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42CA">
      <w:pPr>
        <w:keepNext w:val="0"/>
        <w:keepLines w:val="0"/>
        <w:pageBreakBefore w:val="0"/>
        <w:widowControl w:val="0"/>
        <w:kinsoku/>
        <w:wordWrap/>
        <w:overflowPunct/>
        <w:topLinePunct w:val="0"/>
        <w:autoSpaceDE/>
        <w:autoSpaceDN/>
        <w:bidi w:val="0"/>
        <w:adjustRightInd w:val="0"/>
        <w:snapToGrid/>
        <w:spacing w:line="340" w:lineRule="exact"/>
        <w:jc w:val="both"/>
        <w:textAlignment w:val="auto"/>
        <w:rPr>
          <w:rFonts w:hint="eastAsia" w:ascii="仿宋_GB2312" w:eastAsia="仿宋_GB2312" w:cs="Times New Roman"/>
          <w:color w:val="auto"/>
          <w:sz w:val="32"/>
          <w:szCs w:val="32"/>
          <w:lang w:val="en-US" w:eastAsia="zh-CN"/>
        </w:rPr>
      </w:pPr>
      <w:bookmarkStart w:id="0" w:name="_GoBack"/>
      <w:bookmarkEnd w:id="0"/>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056"/>
        <w:gridCol w:w="4050"/>
        <w:gridCol w:w="1545"/>
        <w:gridCol w:w="1080"/>
        <w:gridCol w:w="4635"/>
        <w:gridCol w:w="1152"/>
      </w:tblGrid>
      <w:tr w14:paraId="45BE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598" w:type="pct"/>
            <w:gridSpan w:val="6"/>
            <w:tcBorders>
              <w:top w:val="nil"/>
              <w:left w:val="nil"/>
              <w:bottom w:val="nil"/>
              <w:right w:val="nil"/>
            </w:tcBorders>
            <w:shd w:val="clear" w:color="auto" w:fill="auto"/>
            <w:noWrap/>
            <w:vAlign w:val="center"/>
          </w:tcPr>
          <w:p w14:paraId="43599E0E">
            <w:pPr>
              <w:keepNext w:val="0"/>
              <w:keepLines w:val="0"/>
              <w:widowControl/>
              <w:suppressLineNumbers w:val="0"/>
              <w:spacing w:before="0" w:beforeAutospacing="0" w:after="0" w:afterAutospacing="0"/>
              <w:ind w:left="0" w:right="0" w:firstLine="480" w:firstLineChars="100"/>
              <w:jc w:val="both"/>
              <w:textAlignment w:val="center"/>
              <w:rPr>
                <w:rFonts w:hint="default" w:ascii="方正大标宋简体" w:hAnsi="方正大标宋简体" w:eastAsia="方正大标宋简体" w:cs="方正大标宋简体"/>
                <w:i w:val="0"/>
                <w:iCs w:val="0"/>
                <w:color w:val="000000"/>
                <w:sz w:val="48"/>
                <w:szCs w:val="48"/>
                <w:u w:val="none"/>
              </w:rPr>
            </w:pPr>
            <w:r>
              <w:rPr>
                <w:rFonts w:hint="eastAsia" w:ascii="方正大标宋简体" w:hAnsi="方正大标宋简体" w:eastAsia="方正大标宋简体" w:cs="方正大标宋简体"/>
                <w:i w:val="0"/>
                <w:iCs w:val="0"/>
                <w:color w:val="000000"/>
                <w:kern w:val="0"/>
                <w:sz w:val="48"/>
                <w:szCs w:val="48"/>
                <w:u w:val="none"/>
                <w:lang w:val="en-US" w:eastAsia="zh-CN" w:bidi="ar"/>
              </w:rPr>
              <w:t>2025年还地桥镇十三届人大五次会议代表建议办理汇总表</w:t>
            </w:r>
          </w:p>
        </w:tc>
        <w:tc>
          <w:tcPr>
            <w:tcW w:w="401" w:type="pct"/>
            <w:tcBorders>
              <w:top w:val="nil"/>
              <w:left w:val="nil"/>
              <w:bottom w:val="nil"/>
              <w:right w:val="nil"/>
            </w:tcBorders>
            <w:shd w:val="clear" w:color="auto" w:fill="auto"/>
            <w:noWrap/>
            <w:vAlign w:val="center"/>
          </w:tcPr>
          <w:p w14:paraId="6BEDD851">
            <w:pPr>
              <w:keepNext w:val="0"/>
              <w:keepLines w:val="0"/>
              <w:widowControl/>
              <w:suppressLineNumbers w:val="0"/>
              <w:spacing w:before="0" w:beforeAutospacing="0" w:after="0" w:afterAutospacing="0"/>
              <w:ind w:left="0" w:right="0"/>
              <w:jc w:val="both"/>
              <w:textAlignment w:val="center"/>
              <w:rPr>
                <w:rFonts w:hint="eastAsia" w:ascii="方正大标宋简体" w:hAnsi="方正大标宋简体" w:eastAsia="方正大标宋简体" w:cs="方正大标宋简体"/>
                <w:i w:val="0"/>
                <w:iCs w:val="0"/>
                <w:color w:val="000000"/>
                <w:kern w:val="0"/>
                <w:sz w:val="48"/>
                <w:szCs w:val="48"/>
                <w:u w:val="none"/>
                <w:lang w:val="en-US" w:eastAsia="zh-CN" w:bidi="ar"/>
              </w:rPr>
            </w:pPr>
          </w:p>
        </w:tc>
      </w:tr>
      <w:tr w14:paraId="59A6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27A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序号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A59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提议代表</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F68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建议标题</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D10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责任单位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E3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责任人</w:t>
            </w:r>
          </w:p>
        </w:tc>
        <w:tc>
          <w:tcPr>
            <w:tcW w:w="1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53E">
            <w:pPr>
              <w:keepNext w:val="0"/>
              <w:keepLines w:val="0"/>
              <w:widowControl/>
              <w:suppressLineNumbers w:val="0"/>
              <w:tabs>
                <w:tab w:val="left" w:pos="784"/>
              </w:tabs>
              <w:spacing w:before="0" w:beforeAutospacing="0" w:after="0" w:afterAutospacing="0"/>
              <w:ind w:left="0" w:right="0"/>
              <w:jc w:val="left"/>
              <w:textAlignment w:val="center"/>
              <w:rPr>
                <w:rFonts w:hint="eastAsia" w:ascii="黑体" w:hAnsi="宋体" w:eastAsia="黑体" w:cs="黑体"/>
                <w:i w:val="0"/>
                <w:iCs w:val="0"/>
                <w:color w:val="000000"/>
                <w:sz w:val="30"/>
                <w:szCs w:val="30"/>
                <w:u w:val="none"/>
                <w:lang w:eastAsia="zh-CN"/>
              </w:rPr>
            </w:pPr>
            <w:r>
              <w:rPr>
                <w:rFonts w:hint="eastAsia" w:ascii="黑体" w:hAnsi="宋体" w:eastAsia="黑体" w:cs="黑体"/>
                <w:i w:val="0"/>
                <w:iCs w:val="0"/>
                <w:color w:val="000000"/>
                <w:sz w:val="30"/>
                <w:szCs w:val="30"/>
                <w:u w:val="none"/>
                <w:lang w:eastAsia="zh-CN"/>
              </w:rPr>
              <w:tab/>
            </w:r>
            <w:r>
              <w:rPr>
                <w:rFonts w:hint="eastAsia" w:ascii="黑体" w:hAnsi="宋体" w:eastAsia="黑体" w:cs="黑体"/>
                <w:i w:val="0"/>
                <w:iCs w:val="0"/>
                <w:color w:val="000000"/>
                <w:sz w:val="30"/>
                <w:szCs w:val="30"/>
                <w:u w:val="none"/>
                <w:lang w:eastAsia="zh-CN"/>
              </w:rPr>
              <w:t>建议办理情况</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C35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责任领导</w:t>
            </w:r>
          </w:p>
        </w:tc>
      </w:tr>
      <w:tr w14:paraId="55B6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5BF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FC1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胡德志</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2F4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关于在小学周边建设公共厕所以及家长休息区的建议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0B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建管公司</w:t>
            </w:r>
          </w:p>
          <w:p w14:paraId="36A70C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中心学校</w:t>
            </w:r>
          </w:p>
          <w:p w14:paraId="5780D5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新桥社区</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A6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袁昭晖</w:t>
            </w:r>
          </w:p>
          <w:p w14:paraId="2C728FE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李明发</w:t>
            </w:r>
          </w:p>
          <w:p w14:paraId="32705F7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  敏</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36A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视为办理</w:t>
            </w:r>
            <w:r>
              <w:rPr>
                <w:rFonts w:hint="eastAsia" w:ascii="仿宋_GB2312" w:hAnsi="仿宋_GB2312" w:eastAsia="仿宋_GB2312" w:cs="仿宋_GB2312"/>
                <w:i w:val="0"/>
                <w:iCs w:val="0"/>
                <w:color w:val="000000"/>
                <w:sz w:val="21"/>
                <w:szCs w:val="21"/>
                <w:u w:val="none"/>
                <w:lang w:eastAsia="zh-CN"/>
              </w:rPr>
              <w:t>）根据现场实际，该处无</w:t>
            </w:r>
            <w:r>
              <w:rPr>
                <w:rFonts w:hint="eastAsia" w:ascii="仿宋_GB2312" w:hAnsi="仿宋_GB2312" w:eastAsia="仿宋_GB2312" w:cs="仿宋_GB2312"/>
                <w:i w:val="0"/>
                <w:iCs w:val="0"/>
                <w:color w:val="000000"/>
                <w:kern w:val="0"/>
                <w:sz w:val="21"/>
                <w:szCs w:val="21"/>
                <w:u w:val="none"/>
                <w:lang w:val="en-US" w:eastAsia="zh-CN" w:bidi="ar"/>
              </w:rPr>
              <w:t>建设公共厕所以及家长休息区的需求</w:t>
            </w:r>
            <w:r>
              <w:rPr>
                <w:rFonts w:hint="eastAsia" w:ascii="仿宋_GB2312" w:hAnsi="仿宋_GB2312" w:eastAsia="仿宋_GB2312" w:cs="仿宋_GB2312"/>
                <w:i w:val="0"/>
                <w:iCs w:val="0"/>
                <w:color w:val="000000"/>
                <w:sz w:val="21"/>
                <w:szCs w:val="21"/>
                <w:u w:val="none"/>
              </w:rPr>
              <w:t>。(</w:t>
            </w:r>
            <w:r>
              <w:rPr>
                <w:rFonts w:hint="eastAsia" w:ascii="仿宋_GB2312" w:hAnsi="仿宋_GB2312" w:eastAsia="仿宋_GB2312" w:cs="仿宋_GB2312"/>
                <w:i w:val="0"/>
                <w:iCs w:val="0"/>
                <w:color w:val="000000"/>
                <w:kern w:val="0"/>
                <w:sz w:val="21"/>
                <w:szCs w:val="21"/>
                <w:u w:val="none"/>
                <w:lang w:val="en-US" w:eastAsia="zh-CN" w:bidi="ar"/>
              </w:rPr>
              <w:t>袁昭晖)</w:t>
            </w:r>
          </w:p>
          <w:p w14:paraId="209EBCC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sz w:val="21"/>
                <w:szCs w:val="21"/>
                <w:u w:val="none"/>
              </w:rPr>
              <w:t>建议在镇小学和中心园家长等候区西侧院墙外，靠近胡家新屋马路北侧菜地旁，即现胡家新屋垃圾场处，新建一处公共卫生间，方便在此处接送的家长</w:t>
            </w: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rPr>
              <w:t>建议利用现在镇小学和中心园共用的广场，即家校共育广场处，在已有的停车棚里面，以停车棚墩柱为基准，按南北向新建大理石长靠椅，供等候接送学生的家长临时休息。</w:t>
            </w:r>
            <w:r>
              <w:rPr>
                <w:rFonts w:hint="eastAsia" w:ascii="仿宋_GB2312" w:hAnsi="仿宋_GB2312" w:eastAsia="仿宋_GB2312" w:cs="仿宋_GB2312"/>
                <w:i w:val="0"/>
                <w:iCs w:val="0"/>
                <w:color w:val="000000"/>
                <w:kern w:val="0"/>
                <w:sz w:val="21"/>
                <w:szCs w:val="21"/>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38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吴敏欢</w:t>
            </w:r>
          </w:p>
        </w:tc>
      </w:tr>
      <w:tr w14:paraId="68B4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22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78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陈国前</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3D3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关于对学府路进行拓宽改造，分时段进行管制，解决拥堵问题的建议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13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建管公司</w:t>
            </w:r>
          </w:p>
          <w:p w14:paraId="4FE107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交警四中队</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21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袁昭晖</w:t>
            </w:r>
          </w:p>
          <w:p w14:paraId="30F9523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冯大勇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7C7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（已办理）已完成道路拓宽改造。</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E2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1CA4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0ED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77F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陈国前</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7E7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关于加快临空学校、临空医院周边道路施工及科创中心、安居小区建设进度的建议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BD8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建管公司</w:t>
            </w:r>
          </w:p>
          <w:p w14:paraId="0679D1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园管公司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048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袁昭晖</w:t>
            </w:r>
          </w:p>
          <w:p w14:paraId="2181B5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胡孝忠</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1AC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正在办理</w:t>
            </w:r>
            <w:r>
              <w:rPr>
                <w:rFonts w:hint="eastAsia" w:ascii="仿宋_GB2312" w:hAnsi="仿宋_GB2312" w:eastAsia="仿宋_GB2312" w:cs="仿宋_GB2312"/>
                <w:i w:val="0"/>
                <w:iCs w:val="0"/>
                <w:color w:val="000000"/>
                <w:sz w:val="21"/>
                <w:szCs w:val="21"/>
                <w:u w:val="none"/>
                <w:lang w:eastAsia="zh-CN"/>
              </w:rPr>
              <w:t>）梅家窑路：</w:t>
            </w:r>
            <w:r>
              <w:rPr>
                <w:rFonts w:hint="eastAsia" w:ascii="仿宋_GB2312" w:hAnsi="仿宋_GB2312" w:eastAsia="仿宋_GB2312" w:cs="仿宋_GB2312"/>
                <w:i w:val="0"/>
                <w:iCs w:val="0"/>
                <w:color w:val="000000"/>
                <w:sz w:val="21"/>
                <w:szCs w:val="21"/>
                <w:u w:val="none"/>
                <w:lang w:val="en-US" w:eastAsia="zh-CN"/>
              </w:rPr>
              <w:t>目前已完成雨污水管道施工，已完成总进度40%，计划10月份完工。</w:t>
            </w:r>
          </w:p>
          <w:p w14:paraId="65BC159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安居小区：</w:t>
            </w:r>
            <w:r>
              <w:rPr>
                <w:rFonts w:hint="eastAsia" w:ascii="仿宋_GB2312" w:hAnsi="仿宋_GB2312" w:eastAsia="仿宋_GB2312" w:cs="仿宋_GB2312"/>
                <w:i w:val="0"/>
                <w:iCs w:val="0"/>
                <w:color w:val="000000"/>
                <w:sz w:val="21"/>
                <w:szCs w:val="21"/>
                <w:u w:val="none"/>
                <w:lang w:val="en-US" w:eastAsia="zh-CN"/>
              </w:rPr>
              <w:t>目前已完成总进度66%，计划春节前交付5栋房屋。</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EB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吴敏欢</w:t>
            </w:r>
          </w:p>
        </w:tc>
      </w:tr>
      <w:tr w14:paraId="15A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A4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91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聂  涛</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8D1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关于进一步加强镇区停车管理的建议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4C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交警四中队</w:t>
            </w:r>
          </w:p>
          <w:p w14:paraId="79D69B2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综合执法中心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84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冯大勇</w:t>
            </w:r>
          </w:p>
          <w:p w14:paraId="33879B5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柯  剑</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E17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（已办理）加强镇区静态停车管理，联合交警加大违停执法力度。目前货车临时停车场已经建设投入使用，8月底前将镇区全部货车劝导至停车场。(</w:t>
            </w:r>
            <w:r>
              <w:rPr>
                <w:rFonts w:hint="eastAsia" w:ascii="仿宋_GB2312" w:hAnsi="仿宋_GB2312" w:eastAsia="仿宋_GB2312" w:cs="仿宋_GB2312"/>
                <w:i w:val="0"/>
                <w:iCs w:val="0"/>
                <w:color w:val="000000"/>
                <w:kern w:val="0"/>
                <w:sz w:val="21"/>
                <w:szCs w:val="21"/>
                <w:u w:val="none"/>
                <w:lang w:val="en-US" w:eastAsia="zh-CN" w:bidi="ar"/>
              </w:rPr>
              <w:t>柯  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2D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65C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306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1F6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潘翔宇</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C29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关于进一步完善危房、拆房等涉及的“四邻”协议的建议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56B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城建办</w:t>
            </w:r>
          </w:p>
          <w:p w14:paraId="0F35FF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各村（社区）</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78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殷建军</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56A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上级规定，已办理</w:t>
            </w:r>
            <w:r>
              <w:rPr>
                <w:rFonts w:hint="eastAsia" w:ascii="仿宋_GB2312" w:hAnsi="仿宋_GB2312" w:eastAsia="仿宋_GB2312" w:cs="仿宋_GB2312"/>
                <w:i w:val="0"/>
                <w:iCs w:val="0"/>
                <w:color w:val="000000"/>
                <w:sz w:val="21"/>
                <w:szCs w:val="21"/>
                <w:u w:val="none"/>
                <w:lang w:eastAsia="zh-CN"/>
              </w:rPr>
              <w:t>）四邻协议属于上级规定，</w:t>
            </w:r>
            <w:r>
              <w:rPr>
                <w:rFonts w:hint="eastAsia" w:ascii="仿宋_GB2312" w:hAnsi="仿宋_GB2312" w:eastAsia="仿宋_GB2312" w:cs="仿宋_GB2312"/>
                <w:i w:val="0"/>
                <w:iCs w:val="0"/>
                <w:color w:val="000000"/>
                <w:sz w:val="21"/>
                <w:szCs w:val="21"/>
                <w:u w:val="none"/>
                <w:lang w:val="en-US" w:eastAsia="zh-CN"/>
              </w:rPr>
              <w:t>村级可在实际工作中进行协调。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F86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  凯</w:t>
            </w:r>
          </w:p>
        </w:tc>
      </w:tr>
      <w:tr w14:paraId="0E06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B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4F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吴雁斌</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961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关于对临空学校、临空医院周边道路进行限速的建议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C48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交警四中队</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0C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冯大勇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633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2"/>
                <w:sz w:val="21"/>
                <w:szCs w:val="21"/>
                <w:lang w:val="en-US" w:eastAsia="zh-CN" w:bidi="ar"/>
              </w:rPr>
              <w:t>（正在办理）可以安装限速标志，由园管公司制作标志杆，但安装摄像头处罚须上报审批。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FF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7B1D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84A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C8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吴雁斌</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0A5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关于改善工业园区自来水水质，保障企业生产品质的建议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F26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水务集团</w:t>
            </w:r>
          </w:p>
          <w:p w14:paraId="450D8D4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园管公司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9A5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洪  俊</w:t>
            </w:r>
          </w:p>
          <w:p w14:paraId="340D2D0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胡孝忠</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8E6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已办理</w:t>
            </w: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rPr>
              <w:t>做好工业园区水质检测工作，严格把控供水质量，保障企业进水端水质稳定性</w:t>
            </w:r>
            <w:r>
              <w:rPr>
                <w:rFonts w:hint="eastAsia" w:ascii="仿宋_GB2312" w:hAnsi="仿宋_GB2312" w:eastAsia="仿宋_GB2312" w:cs="仿宋_GB2312"/>
                <w:i w:val="0"/>
                <w:iCs w:val="0"/>
                <w:color w:val="000000"/>
                <w:sz w:val="21"/>
                <w:szCs w:val="21"/>
                <w:u w:val="none"/>
                <w:lang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65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伍清华</w:t>
            </w:r>
          </w:p>
        </w:tc>
      </w:tr>
      <w:tr w14:paraId="17E6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585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750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於祥友</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038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关于完善镇区摄像头等交通配套设施的建议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84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交警四中队</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0A2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冯大勇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5714">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2"/>
                <w:sz w:val="21"/>
                <w:szCs w:val="21"/>
                <w:lang w:val="en-US" w:eastAsia="zh-CN" w:bidi="ar"/>
              </w:rPr>
              <w:t>（已办理）已完善正在完成审批手续</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2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6985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C9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09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吴正全</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988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关于加大对三华、三山湖等农业企业支持力度，带动村集体经济发展的建议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EC2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农业农村服务中心</w:t>
            </w:r>
          </w:p>
          <w:p w14:paraId="039137A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经发办</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97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  威</w:t>
            </w:r>
          </w:p>
          <w:p w14:paraId="3E026B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郑  赞</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A5E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（已办理）已向三华、三山湖等农业企业进规进限最新奖补政策，每月沟通了解经营状况，做到应纳尽纳(</w:t>
            </w:r>
            <w:r>
              <w:rPr>
                <w:rFonts w:hint="eastAsia" w:ascii="仿宋_GB2312" w:hAnsi="仿宋_GB2312" w:eastAsia="仿宋_GB2312" w:cs="仿宋_GB2312"/>
                <w:i w:val="0"/>
                <w:iCs w:val="0"/>
                <w:color w:val="000000"/>
                <w:kern w:val="0"/>
                <w:sz w:val="21"/>
                <w:szCs w:val="21"/>
                <w:u w:val="none"/>
                <w:lang w:val="en-US" w:eastAsia="zh-CN" w:bidi="ar"/>
              </w:rPr>
              <w:t>郑  赞)</w:t>
            </w:r>
            <w:r>
              <w:rPr>
                <w:rFonts w:hint="eastAsia" w:ascii="仿宋_GB2312" w:hAnsi="仿宋_GB2312" w:eastAsia="仿宋_GB2312" w:cs="仿宋_GB2312"/>
                <w:i w:val="0"/>
                <w:iCs w:val="0"/>
                <w:color w:val="000000"/>
                <w:sz w:val="21"/>
                <w:szCs w:val="21"/>
                <w:u w:val="none"/>
                <w:lang w:val="en-US" w:eastAsia="zh-CN"/>
              </w:rPr>
              <w:t>三华65亩甲鱼养殖基地提档升级、50亩甲鱼养殖池新建以及甲鱼膳食推广品牌建设等项目已向黄石、大冶两级申报争取提档升级等政策资金60万。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9E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  帆</w:t>
            </w:r>
          </w:p>
        </w:tc>
      </w:tr>
      <w:tr w14:paraId="2D4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90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EE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吴正全</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60E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关于共同缔造支持力度向效果较好的项目倾斜的建议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0B6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党建办</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7DD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周奇钰</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04D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已办理</w:t>
            </w:r>
            <w:r>
              <w:rPr>
                <w:rFonts w:hint="eastAsia" w:ascii="仿宋_GB2312" w:hAnsi="仿宋_GB2312" w:eastAsia="仿宋_GB2312" w:cs="仿宋_GB2312"/>
                <w:i w:val="0"/>
                <w:iCs w:val="0"/>
                <w:color w:val="000000"/>
                <w:sz w:val="21"/>
                <w:szCs w:val="21"/>
                <w:u w:val="none"/>
                <w:lang w:eastAsia="zh-CN"/>
              </w:rPr>
              <w:t>）全力支持推进“一老一小”关爱工程，塘桥村仁爱楼建成投用，镇老年大学已完成招投标，制定课程与规章制度，正在开展装修，预计</w:t>
            </w:r>
            <w:r>
              <w:rPr>
                <w:rFonts w:hint="eastAsia" w:ascii="仿宋_GB2312" w:hAnsi="仿宋_GB2312" w:eastAsia="仿宋_GB2312" w:cs="仿宋_GB2312"/>
                <w:i w:val="0"/>
                <w:iCs w:val="0"/>
                <w:color w:val="000000"/>
                <w:sz w:val="21"/>
                <w:szCs w:val="21"/>
                <w:u w:val="none"/>
                <w:lang w:val="en-US" w:eastAsia="zh-CN"/>
              </w:rPr>
              <w:t>9月投用。</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7F7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  帆</w:t>
            </w:r>
          </w:p>
        </w:tc>
      </w:tr>
      <w:tr w14:paraId="0525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2E3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F1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吴正全</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081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关于对土库红绿灯设置进行调整，保障行人车辆正常出行的建议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3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交警四中队</w:t>
            </w:r>
          </w:p>
          <w:p w14:paraId="678002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土库村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16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冯大勇</w:t>
            </w:r>
          </w:p>
          <w:p w14:paraId="4A333B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吴正全</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545F">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2"/>
                <w:sz w:val="21"/>
                <w:szCs w:val="21"/>
                <w:lang w:val="en-US" w:eastAsia="zh-CN" w:bidi="ar"/>
              </w:rPr>
              <w:t>（已办理）已调整，保障行人车辆正常出行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79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53CE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3"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22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43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吴正全</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B16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关于尽快督办解决长绿集团遗留问题的建议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89A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平安建设办</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DDE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尹钢明</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9C1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color w:val="auto"/>
                <w:sz w:val="21"/>
                <w:szCs w:val="21"/>
                <w:lang w:val="en-US" w:eastAsia="zh-CN"/>
              </w:rPr>
              <w:t>（正在办理）由于长绿集团现已无能力支付各项费用，为了维护社会稳定，保障人民群众的合法权益，避免引发群体性上访，请求上级部门协调协调相关职能部门依法将长绿集团土地上的花卉苗圃树木进行评估拍卖，资金用于支付农户流转土地费用、工人工资、劳务费、村协调管理费，便于我镇引导农户与长绿集团解除流转协议，防止拖欠的费用进一步增加。</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0B7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伍清华</w:t>
            </w:r>
          </w:p>
        </w:tc>
      </w:tr>
      <w:tr w14:paraId="0D52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3"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F1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83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卢  艳</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35E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关于加快结算全域国土400多亩流转费的建议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99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锦湖生态公司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D0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  钊</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4A0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办理）还地桥镇全域国土综合整治-农用地综合整治项目（长岭片），涉及长岭村400多亩土地面积。前期，长岭、梅咀等村在全域国土流转过程中存在土地流转面积纠纷问题，导致流转费结算工作暂时搁置。目前，相关纠纷已全部妥善解决，长岭、梅咀等村土地流转面积均已完成核准。根据相关文件规定，拟按350元/亩的标准，对上述400多亩流转土地进行费用结算，下一步将尽快完成数据核对、费用核算等，对接相关部门、村，确保流转费用及时拨付到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24B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乐卫民</w:t>
            </w:r>
          </w:p>
        </w:tc>
      </w:tr>
      <w:tr w14:paraId="1DC3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72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3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夏  登</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87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关于加快结算武阳高速“未征先用”征地款的建议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D3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园管公司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EB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胡孝忠</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A6E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（已办理）已签字结算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41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409B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F7F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30D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赵四海</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1B5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关于在梅咀村村委会安装红绿灯的建议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FC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交警四中队</w:t>
            </w:r>
          </w:p>
          <w:p w14:paraId="6C0FA82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梅咀村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41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冯大勇</w:t>
            </w:r>
          </w:p>
          <w:p w14:paraId="2F03FE4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赵四海</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7699">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2"/>
                <w:sz w:val="21"/>
                <w:szCs w:val="21"/>
                <w:lang w:val="en-US" w:eastAsia="zh-CN" w:bidi="ar"/>
              </w:rPr>
              <w:t>（已办理）239已完成交付使用，交通部门不会安装红绿灯</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99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49F3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E84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54C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赵四海</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D9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关于对全域国土破坏的梅咀村高压线路及时检修及调整被标记为林地的村民用地的建议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105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供电公司</w:t>
            </w:r>
          </w:p>
          <w:p w14:paraId="77F077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锦湖生态公司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58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李汉华</w:t>
            </w:r>
          </w:p>
          <w:p w14:paraId="780E2B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  钊</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B625">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已办理</w:t>
            </w:r>
            <w:r>
              <w:rPr>
                <w:rFonts w:hint="eastAsia" w:ascii="仿宋_GB2312" w:hAnsi="仿宋_GB2312" w:eastAsia="仿宋_GB2312" w:cs="仿宋_GB2312"/>
                <w:sz w:val="21"/>
                <w:szCs w:val="21"/>
                <w:lang w:eastAsia="zh-CN"/>
              </w:rPr>
              <w:t>）还地桥镇</w:t>
            </w:r>
            <w:r>
              <w:rPr>
                <w:rFonts w:hint="eastAsia" w:ascii="仿宋_GB2312" w:hAnsi="仿宋_GB2312" w:eastAsia="仿宋_GB2312" w:cs="仿宋_GB2312"/>
                <w:sz w:val="21"/>
                <w:szCs w:val="21"/>
              </w:rPr>
              <w:t>全域国土综合整治项目</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农用地</w:t>
            </w:r>
            <w:r>
              <w:rPr>
                <w:rFonts w:hint="eastAsia" w:ascii="仿宋_GB2312" w:hAnsi="仿宋_GB2312" w:eastAsia="仿宋_GB2312" w:cs="仿宋_GB2312"/>
                <w:sz w:val="21"/>
                <w:szCs w:val="21"/>
                <w:lang w:eastAsia="zh-CN"/>
              </w:rPr>
              <w:t>综合</w:t>
            </w:r>
            <w:r>
              <w:rPr>
                <w:rFonts w:hint="eastAsia" w:ascii="仿宋_GB2312" w:hAnsi="仿宋_GB2312" w:eastAsia="仿宋_GB2312" w:cs="仿宋_GB2312"/>
                <w:sz w:val="21"/>
                <w:szCs w:val="21"/>
              </w:rPr>
              <w:t>整治</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已基本完成建设内容，指标已经初步验收，但项目区中存在部分高、低压电线杆，影响后期机械化耕种</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同时，可能因地基不稳发生倒塌存在安全隐患。需对项目区域内电线杆进行迁移，彻底消除安全隐患和提升耕种环境。</w:t>
            </w:r>
          </w:p>
          <w:p w14:paraId="7922294E">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2025年3月24日，经镇党委、政府</w:t>
            </w:r>
            <w:r>
              <w:rPr>
                <w:rFonts w:hint="eastAsia" w:ascii="仿宋_GB2312" w:hAnsi="仿宋_GB2312" w:eastAsia="仿宋_GB2312" w:cs="仿宋_GB2312"/>
                <w:sz w:val="21"/>
                <w:szCs w:val="21"/>
                <w:lang w:eastAsia="zh-CN"/>
              </w:rPr>
              <w:t>研究，</w:t>
            </w:r>
            <w:r>
              <w:rPr>
                <w:rFonts w:hint="eastAsia" w:ascii="仿宋_GB2312" w:hAnsi="仿宋_GB2312" w:eastAsia="仿宋_GB2312" w:cs="仿宋_GB2312"/>
                <w:sz w:val="21"/>
                <w:szCs w:val="21"/>
              </w:rPr>
              <w:t>同意全域国土综合整治项目新增电线杆迁移工程进行招标实施</w:t>
            </w:r>
            <w:r>
              <w:rPr>
                <w:rFonts w:hint="eastAsia" w:ascii="仿宋_GB2312" w:hAnsi="仿宋_GB2312" w:eastAsia="仿宋_GB2312" w:cs="仿宋_GB2312"/>
                <w:sz w:val="21"/>
                <w:szCs w:val="21"/>
                <w:lang w:eastAsia="zh-CN"/>
              </w:rPr>
              <w:t>。</w:t>
            </w:r>
          </w:p>
          <w:p w14:paraId="0131EB6D">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2025</w:t>
            </w:r>
            <w:r>
              <w:rPr>
                <w:rFonts w:hint="eastAsia" w:ascii="仿宋_GB2312" w:hAnsi="仿宋_GB2312" w:eastAsia="仿宋_GB2312" w:cs="仿宋_GB2312"/>
                <w:sz w:val="21"/>
                <w:szCs w:val="21"/>
                <w:lang w:val="en-US" w:eastAsia="zh-CN"/>
              </w:rPr>
              <w:t>年</w:t>
            </w: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lang w:val="en-US" w:eastAsia="zh-CN"/>
              </w:rPr>
              <w:t>月</w:t>
            </w:r>
            <w:r>
              <w:rPr>
                <w:rFonts w:hint="eastAsia" w:ascii="仿宋_GB2312" w:hAnsi="仿宋_GB2312" w:eastAsia="仿宋_GB2312" w:cs="仿宋_GB2312"/>
                <w:sz w:val="21"/>
                <w:szCs w:val="21"/>
              </w:rPr>
              <w:t>14</w:t>
            </w:r>
            <w:r>
              <w:rPr>
                <w:rFonts w:hint="eastAsia" w:ascii="仿宋_GB2312" w:hAnsi="仿宋_GB2312" w:eastAsia="仿宋_GB2312" w:cs="仿宋_GB2312"/>
                <w:sz w:val="21"/>
                <w:szCs w:val="21"/>
                <w:lang w:val="en-US" w:eastAsia="zh-CN"/>
              </w:rPr>
              <w:t>日，该工程在黄石临空经济区官网进行挂网招标。</w:t>
            </w: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"http://lkjjq.huangshi.gov.cn/xxgk/fdzdgk/zfcg/jzcgml/202508/t20250814_1249966.shtml" </w:instrText>
            </w:r>
            <w:r>
              <w:rPr>
                <w:rFonts w:hint="eastAsia" w:ascii="仿宋_GB2312" w:hAnsi="仿宋_GB2312" w:eastAsia="仿宋_GB2312" w:cs="仿宋_GB2312"/>
                <w:sz w:val="21"/>
                <w:szCs w:val="21"/>
                <w:lang w:val="en-US" w:eastAsia="zh-CN"/>
              </w:rPr>
              <w:fldChar w:fldCharType="separate"/>
            </w:r>
            <w:r>
              <w:rPr>
                <w:rStyle w:val="5"/>
                <w:rFonts w:hint="eastAsia" w:ascii="仿宋_GB2312" w:hAnsi="仿宋_GB2312" w:eastAsia="仿宋_GB2312" w:cs="仿宋_GB2312"/>
                <w:sz w:val="21"/>
                <w:szCs w:val="21"/>
                <w:lang w:val="en-US" w:eastAsia="zh-CN"/>
              </w:rPr>
              <w:t>http://lkjjq.huangshi.gov.cn/xxgk/fdzdgk/zfcg/jzcgml/202508/t20250814_1249966.shtml</w:t>
            </w:r>
            <w:r>
              <w:rPr>
                <w:rFonts w:hint="eastAsia" w:ascii="仿宋_GB2312" w:hAnsi="仿宋_GB2312" w:eastAsia="仿宋_GB2312" w:cs="仿宋_GB2312"/>
                <w:sz w:val="21"/>
                <w:szCs w:val="21"/>
                <w:lang w:val="en-US" w:eastAsia="zh-CN"/>
              </w:rPr>
              <w:fldChar w:fldCharType="end"/>
            </w:r>
          </w:p>
          <w:p w14:paraId="6327CB1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目前为中稻种植季节，待10月份左右水稻收割后进场施工，(胡  钊)对田块</w:t>
            </w:r>
            <w:r>
              <w:rPr>
                <w:rFonts w:hint="eastAsia" w:ascii="仿宋_GB2312" w:hAnsi="仿宋_GB2312" w:eastAsia="仿宋_GB2312" w:cs="仿宋_GB2312"/>
                <w:sz w:val="21"/>
                <w:szCs w:val="21"/>
              </w:rPr>
              <w:t>中存在</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高、低压电线杆</w:t>
            </w:r>
            <w:r>
              <w:rPr>
                <w:rFonts w:hint="eastAsia" w:ascii="仿宋_GB2312" w:hAnsi="仿宋_GB2312" w:eastAsia="仿宋_GB2312" w:cs="仿宋_GB2312"/>
                <w:sz w:val="21"/>
                <w:szCs w:val="21"/>
                <w:lang w:val="en-US" w:eastAsia="zh-CN"/>
              </w:rPr>
              <w:t>进行整体迁移改造，消除隐患2025年上半年，供电所已协调锦湖生态公司与大冶市供电公司进行了现场堪察，大冶市供电公司下属丰源电力工程公司已打工程预算，待锦湖公司流程走完，丰源公司就可以施工改道</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BBC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乐卫民</w:t>
            </w:r>
          </w:p>
        </w:tc>
      </w:tr>
      <w:tr w14:paraId="3AB1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8E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31E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李如祥</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54D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关于进一步完善企业、政府交流反馈机制的建议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28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经发办</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A0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郑  赞</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189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（已办理）已制定重点企业包保联络表，通过电话、微信等方式宣传最新惠企政策，常态化入企了解企业生产经营状况，摸存在困难，并及时对上沟通协调解决。</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0A3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乐卫民</w:t>
            </w:r>
          </w:p>
        </w:tc>
      </w:tr>
      <w:tr w14:paraId="50FA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1A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B6A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程君华</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D59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关于将007乡道连接罗金大道锦冶线部分道路增加到5.5米宽，解决会车难题的建议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D59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园管公司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D5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胡孝忠</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25F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（正在办理）因涉及基本农田问题，还在协调中</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9D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3831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591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胡晓胜</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C8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关于政府部门督导华新水泥（原华强公司）与屏山村相关湾组签订的污染赔偿协议实施的建议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95D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平安建设办</w:t>
            </w:r>
          </w:p>
          <w:p w14:paraId="13C8E2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屏山村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BD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尹钢明</w:t>
            </w:r>
          </w:p>
          <w:p w14:paraId="22188D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胡晓胜</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B76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已办理）屏山村胡家山下湾组理事会制定了分配方案，核定分配的户数继续为授权委托书中的80户，每年96万中的48万按照每户0.6万元分配，剩余48万按照人口进行分配。该方案多次征求胡家山下湾组在外地工作的老领导及乡贤的认可，该湾90%以上（80户中的73户）农户同意该分配方案，并在分配表格上签字。(尹钢明)</w:t>
            </w:r>
          </w:p>
          <w:p w14:paraId="5F3D4A6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color w:val="auto"/>
                <w:sz w:val="21"/>
                <w:szCs w:val="21"/>
                <w:lang w:val="en-US" w:eastAsia="zh-CN"/>
              </w:rPr>
              <w:t>2024年度华新水泥污染补偿款已拨付财政专户，除老背黄湾、胡山下湾16组存在争议污染补偿款未发放，其余湾组已发放到位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55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伍清华</w:t>
            </w:r>
          </w:p>
        </w:tc>
      </w:tr>
      <w:tr w14:paraId="6E4A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2D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26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黄龙强</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B3F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关于增设公交线路，提高各村公交覆盖率的建议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52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园管公司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6CF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胡孝忠</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30B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（已办理）已完成曙光线，黄金湖线路的优化</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EC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r w14:paraId="5CF9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3"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B31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0F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黄善送</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A81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关于将还地桥港纳入流域治理的建议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71B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锦湖生态公司</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6E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  钊</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EAC3">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未办理）市小流域治理指挥部对于还桥大港纳入流域治理项目暂未启动相关工作。经初步研判，还桥大港若纳入流域治理，涉及的工程量较大，相应的资金投入也较多，治理工作的推进需要充分考量多方面因素。</w:t>
            </w:r>
          </w:p>
          <w:p w14:paraId="170C9E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鉴于该项目的复杂性和所需投入的规模，此事项需提请镇党委、政府进行专题研究讨论后，再作进一步打算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4DB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乐卫民</w:t>
            </w:r>
          </w:p>
        </w:tc>
      </w:tr>
      <w:tr w14:paraId="4622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1D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3F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梅国栋</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95D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关于上级拨付人居环境整治资金向道路周边村倾斜的建议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A1E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农业农村服务中心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400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  威</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C68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（正在办理）黄石、大冶两级共下拨182万，已根据文件要求，按照12万、10万标准对14个相关村进行奖补</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1E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  帆</w:t>
            </w:r>
          </w:p>
        </w:tc>
      </w:tr>
      <w:tr w14:paraId="10C5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EB4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06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熊新发</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FD6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关于成立平台公司牵头销售各村农产品，推动集体经济发展的建议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CE8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党建办</w:t>
            </w:r>
          </w:p>
          <w:p w14:paraId="0F7EFC1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农业农村服务中心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31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周奇钰</w:t>
            </w:r>
          </w:p>
          <w:p w14:paraId="5B5A139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  威</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FDD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w:t>
            </w:r>
            <w:r>
              <w:rPr>
                <w:rFonts w:hint="eastAsia" w:ascii="仿宋_GB2312" w:hAnsi="仿宋_GB2312" w:eastAsia="仿宋_GB2312" w:cs="仿宋_GB2312"/>
                <w:i w:val="0"/>
                <w:iCs w:val="0"/>
                <w:color w:val="000000"/>
                <w:sz w:val="21"/>
                <w:szCs w:val="21"/>
                <w:u w:val="none"/>
                <w:lang w:val="en-US" w:eastAsia="zh-CN"/>
              </w:rPr>
              <w:t>已办理</w:t>
            </w:r>
            <w:r>
              <w:rPr>
                <w:rFonts w:hint="eastAsia" w:ascii="仿宋_GB2312" w:hAnsi="仿宋_GB2312" w:eastAsia="仿宋_GB2312" w:cs="仿宋_GB2312"/>
                <w:i w:val="0"/>
                <w:iCs w:val="0"/>
                <w:color w:val="000000"/>
                <w:sz w:val="21"/>
                <w:szCs w:val="21"/>
                <w:u w:val="none"/>
                <w:lang w:eastAsia="zh-CN"/>
              </w:rPr>
              <w:t>）组织举办“渤海杯”武鄂黄黄垂钓大赛暨大冶市第六届梨乡会，通过媒体平台推动三山湖翠冠梨销售(</w:t>
            </w:r>
            <w:r>
              <w:rPr>
                <w:rFonts w:hint="eastAsia" w:ascii="仿宋_GB2312" w:hAnsi="仿宋_GB2312" w:eastAsia="仿宋_GB2312" w:cs="仿宋_GB2312"/>
                <w:i w:val="0"/>
                <w:iCs w:val="0"/>
                <w:color w:val="000000"/>
                <w:kern w:val="0"/>
                <w:sz w:val="21"/>
                <w:szCs w:val="21"/>
                <w:u w:val="none"/>
                <w:lang w:val="en-US" w:eastAsia="zh-CN" w:bidi="ar"/>
              </w:rPr>
              <w:t>周奇钰)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6C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蔡  帆</w:t>
            </w:r>
          </w:p>
        </w:tc>
      </w:tr>
      <w:tr w14:paraId="1D1C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893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92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黄志勇</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26F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关于进一步完善医疗服务，提高村卫生室基础医疗水平的建议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438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卫生院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9D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胡将军</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85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办理）村卫生室缺乏卫技人员，业务水平低的问题，是我们卫健部门一直呼吁的问题。经过几年来的积极争取，2021年至今我院共引进全日制的大专临床医学专业乡村医生17名，为各村卫生室正常开展诊疗工作提供了保障。</w:t>
            </w:r>
          </w:p>
          <w:p w14:paraId="5D71D40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针对村卫生室高学历、高职称卫生技术人才严重缺乏，用人机制尚不健全的现状，近年来我们通过多种渠道，采取多种形式，开展了全方位的乡村医生培训工作：一是对引进来的大学生村医前期全部留在卫生院进行临床科室轮训一年，共培训17人次；每年每个月进行基本公共卫生服务项目技术规范“面对面”培训乡村医生1326人次。二是采取到上级医院免费进修的办法进行培训，近年来共安排了8名大学生村医到大冶市人民医院开展为期2年的规范化助培；2025年1月至今，安排了78名乡村医生到大冶市人民医院和中医院参加各种专业知识培训；通过各种培训，有效地提高了乡村医生的素质和诊疗水平。</w:t>
            </w:r>
          </w:p>
          <w:p w14:paraId="28F9D55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3.按照深化改革促进乡村医疗卫生体系健康发展和乡村振兴工作的总体部署，通过科学规划设置村卫生室，实行乡村一体化管理，规范村卫生室服务行为，提升服务能力，促进医卫融合发展，让广大人民群众能够就近获得更加公平可及、系统连续的基本医疗卫生服务，为维护人民健康提供有力保障。结合我镇实际，我们制定了《关于印发还地桥镇村卫生室优化调整和深化一体化管理工作方案的通知(试行)》，并认真组织实施。村卫生室按服务人口设定工作岗位，配备执业(助理)医师、注册护士、公卫人员，短期内执业(助理)医师人员不足，暂时以执业(助理)医师巡诊为主。通过以上方式来解决群众就医问题，真正做到“小病不出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5B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吴敏欢</w:t>
            </w:r>
          </w:p>
        </w:tc>
      </w:tr>
      <w:tr w14:paraId="4C85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9B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0E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陈洪武</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044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关于对镇区光伏建设进行管控，消除安全隐患的建议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754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城建办</w:t>
            </w:r>
          </w:p>
          <w:p w14:paraId="14DE890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综合执法中心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5E0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殷建军</w:t>
            </w:r>
          </w:p>
          <w:p w14:paraId="551EA1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柯  剑</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DEC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sz w:val="21"/>
                <w:szCs w:val="21"/>
                <w:u w:val="none"/>
                <w:lang w:val="en-US" w:eastAsia="zh-CN"/>
              </w:rPr>
              <w:t>（已办理）城建部门督促各村社区城建专员督促建设施工单位保障建设安全(</w:t>
            </w:r>
            <w:r>
              <w:rPr>
                <w:rFonts w:hint="eastAsia" w:ascii="仿宋_GB2312" w:hAnsi="仿宋_GB2312" w:eastAsia="仿宋_GB2312" w:cs="仿宋_GB2312"/>
                <w:i w:val="0"/>
                <w:iCs w:val="0"/>
                <w:color w:val="000000"/>
                <w:kern w:val="0"/>
                <w:sz w:val="21"/>
                <w:szCs w:val="21"/>
                <w:u w:val="none"/>
                <w:lang w:val="en-US" w:eastAsia="zh-CN" w:bidi="ar"/>
              </w:rPr>
              <w:t>殷建军)</w:t>
            </w:r>
            <w:r>
              <w:rPr>
                <w:rFonts w:hint="eastAsia" w:ascii="仿宋_GB2312" w:hAnsi="仿宋_GB2312" w:eastAsia="仿宋_GB2312" w:cs="仿宋_GB2312"/>
                <w:i w:val="0"/>
                <w:iCs w:val="0"/>
                <w:color w:val="000000"/>
                <w:sz w:val="21"/>
                <w:szCs w:val="21"/>
                <w:u w:val="none"/>
                <w:lang w:val="en-US" w:eastAsia="zh-CN"/>
              </w:rPr>
              <w:t>目前我镇屋顶分布式光伏安装指标已经用完，暂时不会再进行光伏建设(</w:t>
            </w:r>
            <w:r>
              <w:rPr>
                <w:rFonts w:hint="eastAsia" w:ascii="仿宋_GB2312" w:hAnsi="仿宋_GB2312" w:eastAsia="仿宋_GB2312" w:cs="仿宋_GB2312"/>
                <w:i w:val="0"/>
                <w:iCs w:val="0"/>
                <w:color w:val="000000"/>
                <w:kern w:val="0"/>
                <w:sz w:val="21"/>
                <w:szCs w:val="21"/>
                <w:u w:val="none"/>
                <w:lang w:val="en-US" w:eastAsia="zh-CN" w:bidi="ar"/>
              </w:rPr>
              <w:t>柯  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DD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  凯</w:t>
            </w:r>
          </w:p>
        </w:tc>
      </w:tr>
      <w:tr w14:paraId="4CD8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692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53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黄志勇</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1A7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关于在还黄线河泾小学春风江南附近安装路灯消除安全隐患的建议</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5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交警四中队</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74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冯大勇</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3B0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1"/>
                <w:szCs w:val="21"/>
              </w:rPr>
            </w:pPr>
            <w:r>
              <w:rPr>
                <w:rFonts w:hint="eastAsia" w:ascii="仿宋_GB2312" w:hAnsi="仿宋_GB2312" w:eastAsia="仿宋_GB2312" w:cs="仿宋_GB2312"/>
                <w:i w:val="0"/>
                <w:iCs w:val="0"/>
                <w:color w:val="000000"/>
                <w:kern w:val="2"/>
                <w:sz w:val="21"/>
                <w:szCs w:val="21"/>
                <w:lang w:val="en-US" w:eastAsia="zh-CN" w:bidi="ar"/>
              </w:rPr>
              <w:t>（已办理）春风江南路口至黄岗村沿湖路较窄，此路口不适宜设红绿灯，已将路口中间隔离封闭，春风江南路口出来车辆右拐后再调头，减少交通事故的发生。</w:t>
            </w:r>
          </w:p>
          <w:p w14:paraId="2FF2EA9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01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黄国红</w:t>
            </w:r>
          </w:p>
        </w:tc>
      </w:tr>
    </w:tbl>
    <w:p w14:paraId="3A54DC7C">
      <w:pPr>
        <w:keepNext w:val="0"/>
        <w:keepLines w:val="0"/>
        <w:pageBreakBefore w:val="0"/>
        <w:widowControl w:val="0"/>
        <w:kinsoku/>
        <w:wordWrap/>
        <w:overflowPunct/>
        <w:topLinePunct w:val="0"/>
        <w:autoSpaceDE/>
        <w:autoSpaceDN/>
        <w:bidi w:val="0"/>
        <w:adjustRightInd w:val="0"/>
        <w:snapToGrid/>
        <w:spacing w:line="340" w:lineRule="exact"/>
        <w:jc w:val="both"/>
        <w:textAlignment w:val="auto"/>
        <w:rPr>
          <w:rFonts w:hint="eastAsia" w:ascii="仿宋_GB2312" w:hAnsi="仿宋_GB2312" w:eastAsia="仿宋_GB2312" w:cs="仿宋_GB2312"/>
          <w:color w:val="auto"/>
          <w:sz w:val="21"/>
          <w:szCs w:val="21"/>
          <w:lang w:val="en-US" w:eastAsia="zh-CN"/>
        </w:rPr>
      </w:pPr>
    </w:p>
    <w:sectPr>
      <w:footerReference r:id="rId3" w:type="default"/>
      <w:pgSz w:w="16840" w:h="11907" w:orient="landscape"/>
      <w:pgMar w:top="1361" w:right="1361" w:bottom="1361" w:left="1361" w:header="0" w:footer="1134" w:gutter="0"/>
      <w:pgBorders>
        <w:top w:val="none" w:sz="0" w:space="0"/>
        <w:left w:val="none" w:sz="0" w:space="0"/>
        <w:bottom w:val="none" w:sz="0" w:space="0"/>
        <w:right w:val="none" w:sz="0" w:space="0"/>
      </w:pgBorders>
      <w:pgNumType w:start="2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1132D-C2E5-4C99-A89B-6A9EC1ED52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C36CD95-83CF-4ABE-8E33-34C88EE05668}"/>
  </w:font>
  <w:font w:name="方正大标宋简体">
    <w:panose1 w:val="03000509000000000000"/>
    <w:charset w:val="86"/>
    <w:family w:val="auto"/>
    <w:pitch w:val="default"/>
    <w:sig w:usb0="00000001" w:usb1="080E0000" w:usb2="00000000" w:usb3="00000000" w:csb0="00040000" w:csb1="00000000"/>
    <w:embedRegular r:id="rId3" w:fontKey="{434FCA92-1758-47DF-B08C-BD9A4B1844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5AA9">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ODE5ZmJhZDMxNjNmN2EyZmIwNmMzZGUxMGMyZjAifQ=="/>
  </w:docVars>
  <w:rsids>
    <w:rsidRoot w:val="38CD7E24"/>
    <w:rsid w:val="00333A2A"/>
    <w:rsid w:val="04716DF8"/>
    <w:rsid w:val="0E534CB5"/>
    <w:rsid w:val="16005D04"/>
    <w:rsid w:val="168C1346"/>
    <w:rsid w:val="16AB5EEE"/>
    <w:rsid w:val="17195672"/>
    <w:rsid w:val="18B57896"/>
    <w:rsid w:val="19C35E10"/>
    <w:rsid w:val="1C9F5BFE"/>
    <w:rsid w:val="1DFE3258"/>
    <w:rsid w:val="20FC4D53"/>
    <w:rsid w:val="26F16E0E"/>
    <w:rsid w:val="2BD642E3"/>
    <w:rsid w:val="2DE27D71"/>
    <w:rsid w:val="300416E5"/>
    <w:rsid w:val="38CD7E24"/>
    <w:rsid w:val="3DFB5E43"/>
    <w:rsid w:val="41973C36"/>
    <w:rsid w:val="46D81E86"/>
    <w:rsid w:val="480949F4"/>
    <w:rsid w:val="51387B25"/>
    <w:rsid w:val="530A4677"/>
    <w:rsid w:val="564D7C8C"/>
    <w:rsid w:val="58FB4AA6"/>
    <w:rsid w:val="5AF57A5B"/>
    <w:rsid w:val="5AF65333"/>
    <w:rsid w:val="5D7A615B"/>
    <w:rsid w:val="5E7475BD"/>
    <w:rsid w:val="60856559"/>
    <w:rsid w:val="66A9174C"/>
    <w:rsid w:val="683A6C1A"/>
    <w:rsid w:val="6A496BC6"/>
    <w:rsid w:val="6C4C5516"/>
    <w:rsid w:val="6CD3474E"/>
    <w:rsid w:val="6D4E33C5"/>
    <w:rsid w:val="6F1F3BCC"/>
    <w:rsid w:val="737350A1"/>
    <w:rsid w:val="73974230"/>
    <w:rsid w:val="789B656C"/>
    <w:rsid w:val="7CDC3A89"/>
    <w:rsid w:val="7E8C3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3921</Words>
  <Characters>4090</Characters>
  <Lines>0</Lines>
  <Paragraphs>0</Paragraphs>
  <TotalTime>261</TotalTime>
  <ScaleCrop>false</ScaleCrop>
  <LinksUpToDate>false</LinksUpToDate>
  <CharactersWithSpaces>4141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2023-03-23T01:49:00Z</dcterms:created>
  <dc:creator>WPS_1468426419</dc:creator>
  <cp:lastModifiedBy>柯宁</cp:lastModifiedBy>
  <cp:lastPrinted>2025-03-27T07:10:00Z</cp:lastPrinted>
  <dcterms:modified xsi:type="dcterms:W3CDTF">2025-12-15T06:15:41Z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4F15D2F706D94001BCFEBB6AEC3C37D6_13</vt:lpwstr>
  </property>
  <property fmtid="{D5CDD505-2E9C-101B-9397-08002B2CF9AE}" pid="4" name="KSOTemplateDocerSaveRecord">
    <vt:lpwstr>eyJoZGlkIjoiOTQ3ODNiZTJiNzNjZmMwYzAxYzZhYWUzOGM4OWQ2ZjMiLCJ1c2VySWQiOiI0MDA4Njk3MDAifQ==</vt:lpwstr>
  </property>
</Properties>
</file>