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autoSpaceDE w:val="0"/>
        <w:autoSpaceDN w:val="0"/>
        <w:bidi w:val="0"/>
        <w:adjustRightInd w:val="0"/>
        <w:snapToGrid w:val="0"/>
        <w:spacing w:line="25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ind w:firstLine="0"/>
        <w:jc w:val="center"/>
        <w:textAlignment w:val="baseline"/>
        <w:rPr>
          <w:rFonts w:hint="eastAsia" w:ascii="仿宋" w:hAnsi="仿宋" w:eastAsia="仿宋" w:cs="仿宋"/>
          <w:b/>
          <w:bCs/>
          <w:color w:val="000000"/>
          <w:spacing w:val="100"/>
          <w:w w:val="66"/>
          <w:sz w:val="120"/>
          <w:szCs w:val="120"/>
          <w:lang w:eastAsia="zh-CN"/>
        </w:rPr>
      </w:pPr>
    </w:p>
    <w:p>
      <w:pPr>
        <w:keepNext w:val="0"/>
        <w:keepLines w:val="0"/>
        <w:pageBreakBefore w:val="0"/>
        <w:overflowPunct/>
        <w:topLinePunct w:val="0"/>
        <w:autoSpaceDE w:val="0"/>
        <w:autoSpaceDN w:val="0"/>
        <w:bidi w:val="0"/>
        <w:adjustRightInd w:val="0"/>
        <w:snapToGrid w:val="0"/>
        <w:ind w:firstLine="0"/>
        <w:jc w:val="center"/>
        <w:textAlignment w:val="baseline"/>
        <w:rPr>
          <w:rFonts w:hint="eastAsia" w:ascii="仿宋" w:hAnsi="仿宋" w:eastAsia="仿宋" w:cs="仿宋"/>
          <w:b/>
          <w:color w:val="000000"/>
          <w:spacing w:val="100"/>
          <w:w w:val="66"/>
          <w:sz w:val="144"/>
          <w:szCs w:val="144"/>
          <w:lang w:eastAsia="zh-CN"/>
        </w:rPr>
      </w:pPr>
      <w:r>
        <w:rPr>
          <w:rFonts w:hint="eastAsia" w:ascii="仿宋" w:hAnsi="仿宋" w:eastAsia="仿宋" w:cs="仿宋"/>
          <w:b/>
          <w:bCs/>
          <w:color w:val="000000"/>
          <w:spacing w:val="100"/>
          <w:w w:val="66"/>
          <w:sz w:val="144"/>
          <w:szCs w:val="144"/>
          <w:lang w:eastAsia="zh-CN"/>
        </w:rPr>
        <w:t>竞争性磋商文件</w:t>
      </w:r>
    </w:p>
    <w:p>
      <w:pPr>
        <w:keepNext w:val="0"/>
        <w:keepLines w:val="0"/>
        <w:pageBreakBefore w:val="0"/>
        <w:overflowPunct/>
        <w:topLinePunct w:val="0"/>
        <w:autoSpaceDE w:val="0"/>
        <w:autoSpaceDN w:val="0"/>
        <w:bidi w:val="0"/>
        <w:adjustRightInd w:val="0"/>
        <w:snapToGrid w:val="0"/>
        <w:ind w:firstLine="0"/>
        <w:jc w:val="center"/>
        <w:textAlignment w:val="baseline"/>
        <w:rPr>
          <w:rFonts w:hint="eastAsia" w:ascii="仿宋" w:hAnsi="仿宋" w:eastAsia="仿宋" w:cs="仿宋"/>
          <w:color w:val="000000"/>
          <w:sz w:val="44"/>
          <w:lang w:eastAsia="zh-CN"/>
        </w:rPr>
      </w:pPr>
    </w:p>
    <w:p>
      <w:pPr>
        <w:keepNext w:val="0"/>
        <w:keepLines w:val="0"/>
        <w:pageBreakBefore w:val="0"/>
        <w:overflowPunct/>
        <w:topLinePunct w:val="0"/>
        <w:autoSpaceDE w:val="0"/>
        <w:autoSpaceDN w:val="0"/>
        <w:bidi w:val="0"/>
        <w:adjustRightInd w:val="0"/>
        <w:snapToGrid w:val="0"/>
        <w:jc w:val="center"/>
        <w:textAlignment w:val="baseline"/>
        <w:rPr>
          <w:rFonts w:hint="eastAsia" w:ascii="仿宋" w:hAnsi="仿宋" w:eastAsia="仿宋" w:cs="仿宋"/>
          <w:color w:val="000000"/>
          <w:sz w:val="40"/>
          <w:szCs w:val="21"/>
          <w:lang w:eastAsia="zh-CN"/>
        </w:rPr>
      </w:pPr>
    </w:p>
    <w:p>
      <w:pPr>
        <w:keepNext w:val="0"/>
        <w:keepLines w:val="0"/>
        <w:pageBreakBefore w:val="0"/>
        <w:overflowPunct/>
        <w:topLinePunct w:val="0"/>
        <w:autoSpaceDE w:val="0"/>
        <w:autoSpaceDN w:val="0"/>
        <w:bidi w:val="0"/>
        <w:adjustRightInd w:val="0"/>
        <w:snapToGrid w:val="0"/>
        <w:spacing w:line="480" w:lineRule="auto"/>
        <w:ind w:firstLine="1166" w:firstLineChars="363"/>
        <w:textAlignment w:val="baseline"/>
        <w:rPr>
          <w:rFonts w:hint="eastAsia" w:ascii="仿宋" w:hAnsi="仿宋" w:eastAsia="仿宋" w:cs="仿宋"/>
          <w:b/>
          <w:bCs/>
          <w:color w:val="000000"/>
          <w:sz w:val="32"/>
          <w:szCs w:val="32"/>
          <w:lang w:eastAsia="zh-CN"/>
        </w:rPr>
      </w:pPr>
    </w:p>
    <w:p>
      <w:pPr>
        <w:keepNext w:val="0"/>
        <w:keepLines w:val="0"/>
        <w:pageBreakBefore w:val="0"/>
        <w:overflowPunct/>
        <w:topLinePunct w:val="0"/>
        <w:autoSpaceDE w:val="0"/>
        <w:autoSpaceDN w:val="0"/>
        <w:bidi w:val="0"/>
        <w:adjustRightInd w:val="0"/>
        <w:snapToGrid w:val="0"/>
        <w:spacing w:line="480" w:lineRule="auto"/>
        <w:ind w:firstLine="904" w:firstLineChars="300"/>
        <w:textAlignment w:val="baseline"/>
        <w:outlineLvl w:val="9"/>
        <w:rPr>
          <w:rFonts w:hint="eastAsia" w:ascii="仿宋" w:hAnsi="仿宋" w:eastAsia="仿宋" w:cs="仿宋"/>
          <w:b/>
          <w:bCs/>
          <w:color w:val="000000"/>
          <w:sz w:val="30"/>
          <w:szCs w:val="30"/>
          <w:lang w:val="en-US" w:eastAsia="zh-CN" w:bidi="ar-SA"/>
        </w:rPr>
      </w:pPr>
      <w:r>
        <w:rPr>
          <w:rFonts w:hint="eastAsia" w:ascii="仿宋" w:hAnsi="仿宋" w:eastAsia="仿宋" w:cs="仿宋"/>
          <w:b/>
          <w:bCs/>
          <w:color w:val="000000"/>
          <w:sz w:val="30"/>
          <w:szCs w:val="30"/>
          <w:lang w:eastAsia="zh-CN"/>
        </w:rPr>
        <w:t>项目编号</w:t>
      </w:r>
      <w:r>
        <w:rPr>
          <w:rFonts w:hint="eastAsia" w:ascii="仿宋" w:hAnsi="仿宋" w:eastAsia="仿宋" w:cs="仿宋"/>
          <w:b/>
          <w:bCs/>
          <w:color w:val="000000"/>
          <w:sz w:val="30"/>
          <w:szCs w:val="30"/>
          <w:lang w:val="en-US" w:eastAsia="zh-CN" w:bidi="ar-SA"/>
        </w:rPr>
        <w:t>：HSHL2023035号</w:t>
      </w:r>
    </w:p>
    <w:p>
      <w:pPr>
        <w:keepNext w:val="0"/>
        <w:keepLines w:val="0"/>
        <w:pageBreakBefore w:val="0"/>
        <w:overflowPunct/>
        <w:topLinePunct w:val="0"/>
        <w:autoSpaceDE w:val="0"/>
        <w:autoSpaceDN w:val="0"/>
        <w:bidi w:val="0"/>
        <w:adjustRightInd w:val="0"/>
        <w:snapToGrid w:val="0"/>
        <w:spacing w:line="480" w:lineRule="auto"/>
        <w:ind w:firstLine="904" w:firstLineChars="300"/>
        <w:textAlignment w:val="baseline"/>
        <w:outlineLvl w:val="9"/>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bidi="ar-SA"/>
        </w:rPr>
        <w:t xml:space="preserve">项目名称: </w:t>
      </w:r>
      <w:r>
        <w:rPr>
          <w:rFonts w:hint="eastAsia" w:ascii="仿宋" w:hAnsi="仿宋" w:eastAsia="仿宋" w:cs="仿宋"/>
          <w:b/>
          <w:bCs/>
          <w:color w:val="000000"/>
          <w:sz w:val="30"/>
          <w:szCs w:val="30"/>
          <w:lang w:eastAsia="zh-CN"/>
        </w:rPr>
        <w:t>黄石临空经济区道路提升工程（二期）-周依谓线</w:t>
      </w:r>
    </w:p>
    <w:p>
      <w:pPr>
        <w:keepNext w:val="0"/>
        <w:keepLines w:val="0"/>
        <w:pageBreakBefore w:val="0"/>
        <w:overflowPunct/>
        <w:topLinePunct w:val="0"/>
        <w:autoSpaceDE w:val="0"/>
        <w:autoSpaceDN w:val="0"/>
        <w:bidi w:val="0"/>
        <w:adjustRightInd w:val="0"/>
        <w:snapToGrid w:val="0"/>
        <w:spacing w:line="480" w:lineRule="auto"/>
        <w:ind w:firstLine="904" w:firstLineChars="300"/>
        <w:textAlignment w:val="baseline"/>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val="en-US" w:eastAsia="zh-CN"/>
        </w:rPr>
        <w:t>采购</w:t>
      </w:r>
      <w:r>
        <w:rPr>
          <w:rFonts w:hint="eastAsia" w:ascii="仿宋" w:hAnsi="仿宋" w:eastAsia="仿宋" w:cs="仿宋"/>
          <w:b/>
          <w:bCs/>
          <w:color w:val="000000"/>
          <w:sz w:val="30"/>
          <w:szCs w:val="30"/>
          <w:lang w:eastAsia="zh-CN"/>
        </w:rPr>
        <w:t>单位：黄石空港城市建设投资有限公司</w:t>
      </w:r>
    </w:p>
    <w:p>
      <w:pPr>
        <w:keepNext w:val="0"/>
        <w:keepLines w:val="0"/>
        <w:pageBreakBefore w:val="0"/>
        <w:overflowPunct/>
        <w:topLinePunct w:val="0"/>
        <w:autoSpaceDE w:val="0"/>
        <w:autoSpaceDN w:val="0"/>
        <w:bidi w:val="0"/>
        <w:adjustRightInd w:val="0"/>
        <w:snapToGrid w:val="0"/>
        <w:spacing w:line="480" w:lineRule="auto"/>
        <w:ind w:firstLine="1100"/>
        <w:textAlignment w:val="baseline"/>
        <w:rPr>
          <w:rFonts w:hint="eastAsia" w:ascii="仿宋" w:hAnsi="仿宋" w:eastAsia="仿宋" w:cs="仿宋"/>
          <w:b/>
          <w:bCs/>
          <w:sz w:val="31"/>
          <w:szCs w:val="31"/>
          <w:lang w:eastAsia="zh-CN"/>
        </w:rPr>
      </w:pPr>
      <w:r>
        <w:rPr>
          <w:rFonts w:hint="eastAsia" w:ascii="仿宋" w:hAnsi="仿宋" w:eastAsia="仿宋" w:cs="仿宋"/>
          <w:b/>
          <w:bCs/>
          <w:color w:val="000000"/>
          <w:sz w:val="31"/>
          <w:szCs w:val="31"/>
          <w:lang w:eastAsia="zh-CN"/>
        </w:rPr>
        <w:t xml:space="preserve">   </w:t>
      </w:r>
    </w:p>
    <w:p>
      <w:pPr>
        <w:keepNext w:val="0"/>
        <w:keepLines w:val="0"/>
        <w:pageBreakBefore w:val="0"/>
        <w:tabs>
          <w:tab w:val="left" w:pos="2625"/>
        </w:tabs>
        <w:overflowPunct/>
        <w:topLinePunct w:val="0"/>
        <w:autoSpaceDE w:val="0"/>
        <w:autoSpaceDN w:val="0"/>
        <w:bidi w:val="0"/>
        <w:adjustRightInd w:val="0"/>
        <w:snapToGrid w:val="0"/>
        <w:spacing w:line="480" w:lineRule="auto"/>
        <w:textAlignment w:val="baseline"/>
        <w:rPr>
          <w:rFonts w:hint="eastAsia" w:ascii="仿宋" w:hAnsi="仿宋" w:eastAsia="仿宋" w:cs="仿宋"/>
          <w:b/>
          <w:bCs/>
          <w:color w:val="000000"/>
          <w:sz w:val="31"/>
          <w:szCs w:val="31"/>
          <w:lang w:eastAsia="zh-CN"/>
        </w:rPr>
      </w:pPr>
    </w:p>
    <w:p>
      <w:pPr>
        <w:keepNext w:val="0"/>
        <w:keepLines w:val="0"/>
        <w:pageBreakBefore w:val="0"/>
        <w:overflowPunct/>
        <w:topLinePunct w:val="0"/>
        <w:autoSpaceDE w:val="0"/>
        <w:autoSpaceDN w:val="0"/>
        <w:bidi w:val="0"/>
        <w:adjustRightInd w:val="0"/>
        <w:snapToGrid w:val="0"/>
        <w:spacing w:line="480" w:lineRule="auto"/>
        <w:ind w:left="0" w:leftChars="0" w:firstLine="0" w:firstLineChars="0"/>
        <w:jc w:val="center"/>
        <w:textAlignment w:val="baseline"/>
        <w:rPr>
          <w:rFonts w:hint="eastAsia" w:ascii="仿宋" w:hAnsi="仿宋" w:eastAsia="仿宋" w:cs="仿宋"/>
          <w:b/>
          <w:bCs/>
          <w:color w:val="000000"/>
          <w:sz w:val="31"/>
          <w:szCs w:val="31"/>
          <w:lang w:val="en-US" w:eastAsia="zh-CN"/>
        </w:rPr>
      </w:pPr>
    </w:p>
    <w:p>
      <w:pPr>
        <w:keepNext w:val="0"/>
        <w:keepLines w:val="0"/>
        <w:pageBreakBefore w:val="0"/>
        <w:overflowPunct/>
        <w:topLinePunct w:val="0"/>
        <w:autoSpaceDE w:val="0"/>
        <w:autoSpaceDN w:val="0"/>
        <w:bidi w:val="0"/>
        <w:adjustRightInd w:val="0"/>
        <w:snapToGrid w:val="0"/>
        <w:spacing w:line="480" w:lineRule="auto"/>
        <w:ind w:left="0" w:leftChars="0" w:firstLine="0" w:firstLineChars="0"/>
        <w:jc w:val="center"/>
        <w:textAlignment w:val="baseline"/>
        <w:rPr>
          <w:rFonts w:hint="eastAsia" w:ascii="仿宋" w:hAnsi="仿宋" w:eastAsia="仿宋" w:cs="仿宋"/>
          <w:b/>
          <w:bCs/>
          <w:color w:val="000000"/>
          <w:sz w:val="31"/>
          <w:szCs w:val="31"/>
          <w:lang w:val="en-US" w:eastAsia="zh-CN"/>
        </w:rPr>
      </w:pPr>
      <w:r>
        <w:rPr>
          <w:rFonts w:hint="eastAsia" w:ascii="仿宋" w:hAnsi="仿宋" w:eastAsia="仿宋" w:cs="仿宋"/>
          <w:b/>
          <w:bCs/>
          <w:color w:val="000000"/>
          <w:sz w:val="31"/>
          <w:szCs w:val="31"/>
          <w:lang w:val="en-US" w:eastAsia="zh-CN"/>
        </w:rPr>
        <w:t>黄 石 鸿 立 工 程 项 目 管 理 服 务 有 限 公 司</w:t>
      </w:r>
    </w:p>
    <w:p>
      <w:pPr>
        <w:keepNext w:val="0"/>
        <w:keepLines w:val="0"/>
        <w:pageBreakBefore w:val="0"/>
        <w:overflowPunct/>
        <w:topLinePunct w:val="0"/>
        <w:autoSpaceDE w:val="0"/>
        <w:autoSpaceDN w:val="0"/>
        <w:bidi w:val="0"/>
        <w:adjustRightInd w:val="0"/>
        <w:snapToGrid w:val="0"/>
        <w:spacing w:line="219" w:lineRule="auto"/>
        <w:jc w:val="center"/>
        <w:textAlignment w:val="baseline"/>
        <w:rPr>
          <w:rFonts w:hint="eastAsia" w:ascii="仿宋" w:hAnsi="仿宋" w:eastAsia="仿宋" w:cs="仿宋"/>
          <w:sz w:val="31"/>
          <w:szCs w:val="31"/>
          <w:lang w:val="en-US"/>
        </w:rPr>
        <w:sectPr>
          <w:headerReference r:id="rId5" w:type="default"/>
          <w:footerReference r:id="rId6" w:type="default"/>
          <w:pgSz w:w="11905" w:h="16840"/>
          <w:pgMar w:top="1429" w:right="1389" w:bottom="0" w:left="1389" w:header="0" w:footer="0" w:gutter="0"/>
          <w:cols w:space="0" w:num="1"/>
          <w:rtlGutter w:val="0"/>
          <w:docGrid w:linePitch="0" w:charSpace="0"/>
        </w:sectPr>
      </w:pPr>
      <w:r>
        <w:rPr>
          <w:rFonts w:hint="eastAsia" w:ascii="仿宋" w:hAnsi="仿宋" w:eastAsia="仿宋" w:cs="仿宋"/>
          <w:b/>
          <w:bCs/>
          <w:color w:val="000000"/>
          <w:sz w:val="31"/>
          <w:szCs w:val="31"/>
          <w:lang w:val="en-US" w:eastAsia="zh-CN"/>
        </w:rPr>
        <w:t>二零二三年十二月</w:t>
      </w:r>
    </w:p>
    <w:p>
      <w:pPr>
        <w:keepNext w:val="0"/>
        <w:keepLines w:val="0"/>
        <w:pageBreakBefore w:val="0"/>
        <w:overflowPunct/>
        <w:topLinePunct w:val="0"/>
        <w:autoSpaceDE w:val="0"/>
        <w:autoSpaceDN w:val="0"/>
        <w:bidi w:val="0"/>
        <w:adjustRightInd w:val="0"/>
        <w:snapToGrid w:val="0"/>
        <w:spacing w:line="26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2" w:lineRule="auto"/>
        <w:textAlignment w:val="baseline"/>
        <w:rPr>
          <w:rFonts w:hint="eastAsia" w:ascii="仿宋" w:hAnsi="仿宋" w:eastAsia="仿宋" w:cs="仿宋"/>
          <w:sz w:val="21"/>
        </w:rPr>
      </w:pPr>
    </w:p>
    <w:sdt>
      <w:sdtPr>
        <w:rPr>
          <w:rFonts w:hint="eastAsia" w:ascii="仿宋" w:hAnsi="仿宋" w:eastAsia="仿宋" w:cs="仿宋"/>
          <w:sz w:val="48"/>
          <w:szCs w:val="48"/>
        </w:rPr>
        <w:id w:val="4"/>
        <w:docPartObj>
          <w:docPartGallery w:val="Table of Contents"/>
          <w:docPartUnique/>
        </w:docPartObj>
      </w:sdtPr>
      <w:sdtEndPr>
        <w:rPr>
          <w:rFonts w:hint="eastAsia" w:ascii="仿宋" w:hAnsi="仿宋" w:eastAsia="仿宋" w:cs="仿宋"/>
          <w:b/>
          <w:bCs/>
          <w:sz w:val="32"/>
          <w:szCs w:val="32"/>
          <w:lang w:val="en-US"/>
        </w:rPr>
      </w:sdtEndPr>
      <w:sdtContent>
        <w:p>
          <w:pPr>
            <w:pStyle w:val="5"/>
            <w:keepNext w:val="0"/>
            <w:keepLines w:val="0"/>
            <w:pageBreakBefore w:val="0"/>
            <w:overflowPunct/>
            <w:topLinePunct w:val="0"/>
            <w:autoSpaceDE w:val="0"/>
            <w:autoSpaceDN w:val="0"/>
            <w:bidi w:val="0"/>
            <w:adjustRightInd w:val="0"/>
            <w:snapToGrid w:val="0"/>
            <w:spacing w:before="156" w:line="222" w:lineRule="auto"/>
            <w:ind w:left="3737"/>
            <w:jc w:val="left"/>
            <w:textAlignment w:val="baseline"/>
            <w:rPr>
              <w:rFonts w:hint="eastAsia" w:ascii="仿宋" w:hAnsi="仿宋" w:eastAsia="仿宋" w:cs="仿宋"/>
              <w:b/>
              <w:bCs/>
              <w:sz w:val="48"/>
              <w:szCs w:val="48"/>
              <w:lang w:val="en-US" w:eastAsia="zh-CN"/>
            </w:rPr>
          </w:pPr>
          <w:r>
            <w:rPr>
              <w:rFonts w:hint="eastAsia" w:ascii="仿宋" w:hAnsi="仿宋" w:eastAsia="仿宋" w:cs="仿宋"/>
              <w:sz w:val="48"/>
              <w:szCs w:val="48"/>
              <w:lang w:val="en-US" w:eastAsia="zh-CN"/>
            </w:rPr>
            <w:t xml:space="preserve"> </w:t>
          </w:r>
          <w:r>
            <w:rPr>
              <w:rFonts w:hint="eastAsia" w:ascii="仿宋" w:hAnsi="仿宋" w:eastAsia="仿宋" w:cs="仿宋"/>
              <w:b/>
              <w:bCs/>
              <w:sz w:val="48"/>
              <w:szCs w:val="48"/>
              <w:lang w:val="en-US" w:eastAsia="zh-CN"/>
            </w:rPr>
            <w:t>目 录</w:t>
          </w:r>
        </w:p>
        <w:p>
          <w:pPr>
            <w:keepNext w:val="0"/>
            <w:keepLines w:val="0"/>
            <w:pageBreakBefore w:val="0"/>
            <w:overflowPunct/>
            <w:topLinePunct w:val="0"/>
            <w:autoSpaceDE w:val="0"/>
            <w:autoSpaceDN w:val="0"/>
            <w:bidi w:val="0"/>
            <w:adjustRightInd w:val="0"/>
            <w:snapToGrid w:val="0"/>
            <w:spacing w:line="29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00" w:lineRule="auto"/>
            <w:textAlignment w:val="baseline"/>
            <w:rPr>
              <w:rFonts w:hint="eastAsia" w:ascii="仿宋" w:hAnsi="仿宋" w:eastAsia="仿宋" w:cs="仿宋"/>
              <w:sz w:val="21"/>
            </w:rPr>
          </w:pPr>
        </w:p>
        <w:p>
          <w:pPr>
            <w:pStyle w:val="5"/>
            <w:keepNext w:val="0"/>
            <w:keepLines w:val="0"/>
            <w:pageBreakBefore w:val="0"/>
            <w:widowControl/>
            <w:tabs>
              <w:tab w:val="right" w:leader="dot" w:pos="8147"/>
            </w:tabs>
            <w:kinsoku w:val="0"/>
            <w:wordWrap/>
            <w:overflowPunct/>
            <w:topLinePunct w:val="0"/>
            <w:autoSpaceDE w:val="0"/>
            <w:autoSpaceDN w:val="0"/>
            <w:bidi w:val="0"/>
            <w:adjustRightInd w:val="0"/>
            <w:snapToGrid w:val="0"/>
            <w:spacing w:before="91" w:line="240" w:lineRule="auto"/>
            <w:ind w:left="191"/>
            <w:jc w:val="center"/>
            <w:textAlignment w:val="baseline"/>
            <w:rPr>
              <w:rFonts w:hint="eastAsia" w:ascii="仿宋" w:hAnsi="仿宋" w:eastAsia="仿宋" w:cs="仿宋"/>
              <w:b/>
              <w:bCs/>
              <w:sz w:val="32"/>
              <w:szCs w:val="32"/>
            </w:rPr>
          </w:pPr>
          <w:r>
            <w:rPr>
              <w:rFonts w:hint="eastAsia" w:ascii="仿宋" w:hAnsi="仿宋" w:eastAsia="仿宋" w:cs="仿宋"/>
              <w:b/>
              <w:bCs/>
              <w:spacing w:val="-2"/>
              <w:sz w:val="32"/>
              <w:szCs w:val="32"/>
            </w:rPr>
            <w:t>第一</w:t>
          </w:r>
          <w:r>
            <w:rPr>
              <w:rFonts w:hint="eastAsia" w:ascii="仿宋" w:hAnsi="仿宋" w:eastAsia="仿宋" w:cs="仿宋"/>
              <w:b/>
              <w:bCs/>
              <w:spacing w:val="-1"/>
              <w:sz w:val="32"/>
              <w:szCs w:val="32"/>
            </w:rPr>
            <w:t>部分  竞争性磋商公告</w:t>
          </w:r>
          <w:r>
            <w:rPr>
              <w:rFonts w:hint="eastAsia" w:ascii="仿宋" w:hAnsi="仿宋" w:eastAsia="仿宋" w:cs="仿宋"/>
              <w:b/>
              <w:bCs/>
              <w:spacing w:val="-32"/>
              <w:sz w:val="32"/>
              <w:szCs w:val="32"/>
            </w:rPr>
            <w:t xml:space="preserve"> </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"bookmark1" </w:instrText>
          </w:r>
          <w:r>
            <w:rPr>
              <w:rFonts w:hint="eastAsia" w:ascii="仿宋" w:hAnsi="仿宋" w:eastAsia="仿宋" w:cs="仿宋"/>
              <w:b/>
              <w:bCs/>
              <w:sz w:val="32"/>
              <w:szCs w:val="32"/>
            </w:rPr>
            <w:fldChar w:fldCharType="separate"/>
          </w:r>
          <w:r>
            <w:rPr>
              <w:rFonts w:hint="eastAsia" w:ascii="仿宋" w:hAnsi="仿宋" w:eastAsia="仿宋" w:cs="仿宋"/>
              <w:b/>
              <w:bCs/>
              <w:spacing w:val="-2"/>
              <w:sz w:val="32"/>
              <w:szCs w:val="32"/>
            </w:rPr>
            <w:t>01</w:t>
          </w:r>
          <w:r>
            <w:rPr>
              <w:rFonts w:hint="eastAsia" w:ascii="仿宋" w:hAnsi="仿宋" w:eastAsia="仿宋" w:cs="仿宋"/>
              <w:b/>
              <w:bCs/>
              <w:spacing w:val="-2"/>
              <w:sz w:val="32"/>
              <w:szCs w:val="32"/>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z w:val="32"/>
              <w:szCs w:val="32"/>
            </w:rPr>
          </w:pPr>
        </w:p>
        <w:p>
          <w:pPr>
            <w:pStyle w:val="5"/>
            <w:keepNext w:val="0"/>
            <w:keepLines w:val="0"/>
            <w:pageBreakBefore w:val="0"/>
            <w:widowControl/>
            <w:tabs>
              <w:tab w:val="right" w:leader="dot" w:pos="8147"/>
            </w:tabs>
            <w:kinsoku w:val="0"/>
            <w:wordWrap/>
            <w:overflowPunct/>
            <w:topLinePunct w:val="0"/>
            <w:autoSpaceDE w:val="0"/>
            <w:autoSpaceDN w:val="0"/>
            <w:bidi w:val="0"/>
            <w:adjustRightInd w:val="0"/>
            <w:snapToGrid w:val="0"/>
            <w:spacing w:before="91" w:line="240" w:lineRule="auto"/>
            <w:ind w:left="191"/>
            <w:jc w:val="center"/>
            <w:textAlignment w:val="baseline"/>
            <w:rPr>
              <w:rFonts w:hint="eastAsia" w:ascii="仿宋" w:hAnsi="仿宋" w:eastAsia="仿宋" w:cs="仿宋"/>
              <w:b/>
              <w:bCs/>
              <w:sz w:val="32"/>
              <w:szCs w:val="32"/>
              <w:lang w:eastAsia="zh-CN"/>
            </w:rPr>
          </w:pPr>
          <w:r>
            <w:rPr>
              <w:rFonts w:hint="eastAsia" w:ascii="仿宋" w:hAnsi="仿宋" w:eastAsia="仿宋" w:cs="仿宋"/>
              <w:b/>
              <w:bCs/>
              <w:spacing w:val="-2"/>
              <w:sz w:val="32"/>
              <w:szCs w:val="32"/>
            </w:rPr>
            <w:t>第二部分  磋商须知</w:t>
          </w:r>
          <w:r>
            <w:rPr>
              <w:rFonts w:hint="eastAsia" w:ascii="仿宋" w:hAnsi="仿宋" w:eastAsia="仿宋" w:cs="仿宋"/>
              <w:b/>
              <w:bCs/>
              <w:spacing w:val="-25"/>
              <w:sz w:val="32"/>
              <w:szCs w:val="32"/>
            </w:rPr>
            <w:t xml:space="preserve"> </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"bookmark2" </w:instrText>
          </w:r>
          <w:r>
            <w:rPr>
              <w:rFonts w:hint="eastAsia" w:ascii="仿宋" w:hAnsi="仿宋" w:eastAsia="仿宋" w:cs="仿宋"/>
              <w:b/>
              <w:bCs/>
              <w:sz w:val="32"/>
              <w:szCs w:val="32"/>
            </w:rPr>
            <w:fldChar w:fldCharType="separate"/>
          </w:r>
          <w:r>
            <w:rPr>
              <w:rFonts w:hint="eastAsia" w:ascii="仿宋" w:hAnsi="仿宋" w:eastAsia="仿宋" w:cs="仿宋"/>
              <w:b/>
              <w:bCs/>
              <w:spacing w:val="-3"/>
              <w:sz w:val="32"/>
              <w:szCs w:val="32"/>
            </w:rPr>
            <w:t>0</w:t>
          </w:r>
          <w:r>
            <w:rPr>
              <w:rFonts w:hint="eastAsia" w:ascii="仿宋" w:hAnsi="仿宋" w:eastAsia="仿宋" w:cs="仿宋"/>
              <w:b/>
              <w:bCs/>
              <w:spacing w:val="-3"/>
              <w:sz w:val="32"/>
              <w:szCs w:val="32"/>
            </w:rPr>
            <w:fldChar w:fldCharType="end"/>
          </w:r>
          <w:r>
            <w:rPr>
              <w:rFonts w:hint="eastAsia" w:ascii="仿宋" w:hAnsi="仿宋" w:eastAsia="仿宋" w:cs="仿宋"/>
              <w:b/>
              <w:bCs/>
              <w:spacing w:val="-3"/>
              <w:sz w:val="32"/>
              <w:szCs w:val="32"/>
              <w:lang w:val="en-US" w:eastAsia="zh-CN"/>
            </w:rPr>
            <w:t>4</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z w:val="32"/>
              <w:szCs w:val="32"/>
            </w:rPr>
          </w:pPr>
        </w:p>
        <w:p>
          <w:pPr>
            <w:pStyle w:val="5"/>
            <w:keepNext w:val="0"/>
            <w:keepLines w:val="0"/>
            <w:pageBreakBefore w:val="0"/>
            <w:widowControl/>
            <w:tabs>
              <w:tab w:val="right" w:leader="dot" w:pos="8152"/>
            </w:tabs>
            <w:kinsoku w:val="0"/>
            <w:wordWrap/>
            <w:overflowPunct/>
            <w:topLinePunct w:val="0"/>
            <w:autoSpaceDE w:val="0"/>
            <w:autoSpaceDN w:val="0"/>
            <w:bidi w:val="0"/>
            <w:adjustRightInd w:val="0"/>
            <w:snapToGrid w:val="0"/>
            <w:spacing w:before="91" w:line="240" w:lineRule="auto"/>
            <w:ind w:left="191"/>
            <w:jc w:val="center"/>
            <w:textAlignment w:val="baseline"/>
            <w:rPr>
              <w:rFonts w:hint="eastAsia" w:ascii="仿宋" w:hAnsi="仿宋" w:eastAsia="仿宋" w:cs="仿宋"/>
              <w:b/>
              <w:bCs/>
              <w:sz w:val="32"/>
              <w:szCs w:val="32"/>
            </w:rPr>
          </w:pPr>
          <w:r>
            <w:rPr>
              <w:rFonts w:hint="eastAsia" w:ascii="仿宋" w:hAnsi="仿宋" w:eastAsia="仿宋" w:cs="仿宋"/>
              <w:b/>
              <w:bCs/>
              <w:spacing w:val="-2"/>
              <w:sz w:val="32"/>
              <w:szCs w:val="32"/>
            </w:rPr>
            <w:t>第三部分  采购项目技术规格、参数及要求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"bookmark3" </w:instrText>
          </w:r>
          <w:r>
            <w:rPr>
              <w:rFonts w:hint="eastAsia" w:ascii="仿宋" w:hAnsi="仿宋" w:eastAsia="仿宋" w:cs="仿宋"/>
              <w:b/>
              <w:bCs/>
              <w:sz w:val="32"/>
              <w:szCs w:val="32"/>
            </w:rPr>
            <w:fldChar w:fldCharType="separate"/>
          </w:r>
          <w:r>
            <w:rPr>
              <w:rFonts w:hint="eastAsia" w:ascii="仿宋" w:hAnsi="仿宋" w:eastAsia="仿宋" w:cs="仿宋"/>
              <w:b/>
              <w:bCs/>
              <w:spacing w:val="-4"/>
              <w:sz w:val="32"/>
              <w:szCs w:val="32"/>
            </w:rPr>
            <w:t>2</w:t>
          </w:r>
          <w:r>
            <w:rPr>
              <w:rFonts w:hint="eastAsia" w:ascii="仿宋" w:hAnsi="仿宋" w:eastAsia="仿宋" w:cs="仿宋"/>
              <w:b/>
              <w:bCs/>
              <w:spacing w:val="-4"/>
              <w:sz w:val="32"/>
              <w:szCs w:val="32"/>
              <w:lang w:val="en-US" w:eastAsia="zh-CN"/>
            </w:rPr>
            <w:t>1</w:t>
          </w:r>
          <w:r>
            <w:rPr>
              <w:rFonts w:hint="eastAsia" w:ascii="仿宋" w:hAnsi="仿宋" w:eastAsia="仿宋" w:cs="仿宋"/>
              <w:b/>
              <w:bCs/>
              <w:spacing w:val="-4"/>
              <w:sz w:val="32"/>
              <w:szCs w:val="32"/>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z w:val="32"/>
              <w:szCs w:val="32"/>
            </w:rPr>
          </w:pPr>
        </w:p>
        <w:p>
          <w:pPr>
            <w:pStyle w:val="5"/>
            <w:keepNext w:val="0"/>
            <w:keepLines w:val="0"/>
            <w:pageBreakBefore w:val="0"/>
            <w:widowControl/>
            <w:tabs>
              <w:tab w:val="right" w:leader="dot" w:pos="8147"/>
            </w:tabs>
            <w:kinsoku w:val="0"/>
            <w:wordWrap/>
            <w:overflowPunct/>
            <w:topLinePunct w:val="0"/>
            <w:autoSpaceDE w:val="0"/>
            <w:autoSpaceDN w:val="0"/>
            <w:bidi w:val="0"/>
            <w:adjustRightInd w:val="0"/>
            <w:snapToGrid w:val="0"/>
            <w:spacing w:before="92" w:line="240" w:lineRule="auto"/>
            <w:ind w:left="191"/>
            <w:jc w:val="center"/>
            <w:textAlignment w:val="baseline"/>
            <w:rPr>
              <w:rFonts w:hint="eastAsia" w:ascii="仿宋" w:hAnsi="仿宋" w:eastAsia="仿宋" w:cs="仿宋"/>
              <w:b/>
              <w:bCs/>
              <w:sz w:val="32"/>
              <w:szCs w:val="32"/>
            </w:rPr>
          </w:pPr>
          <w:r>
            <w:rPr>
              <w:rFonts w:hint="eastAsia" w:ascii="仿宋" w:hAnsi="仿宋" w:eastAsia="仿宋" w:cs="仿宋"/>
              <w:b/>
              <w:bCs/>
              <w:spacing w:val="-12"/>
              <w:sz w:val="32"/>
              <w:szCs w:val="32"/>
            </w:rPr>
            <w:t>第四部分  合同（样本）</w:t>
          </w:r>
          <w:r>
            <w:rPr>
              <w:rFonts w:hint="eastAsia" w:ascii="仿宋" w:hAnsi="仿宋" w:eastAsia="仿宋" w:cs="仿宋"/>
              <w:b/>
              <w:bCs/>
              <w:spacing w:val="79"/>
              <w:sz w:val="32"/>
              <w:szCs w:val="32"/>
            </w:rPr>
            <w:t xml:space="preserve"> </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"bookmark4" </w:instrText>
          </w:r>
          <w:r>
            <w:rPr>
              <w:rFonts w:hint="eastAsia" w:ascii="仿宋" w:hAnsi="仿宋" w:eastAsia="仿宋" w:cs="仿宋"/>
              <w:b/>
              <w:bCs/>
              <w:sz w:val="32"/>
              <w:szCs w:val="32"/>
            </w:rPr>
            <w:fldChar w:fldCharType="separate"/>
          </w:r>
          <w:r>
            <w:rPr>
              <w:rFonts w:hint="eastAsia" w:ascii="仿宋" w:hAnsi="仿宋" w:eastAsia="仿宋" w:cs="仿宋"/>
              <w:b/>
              <w:bCs/>
              <w:spacing w:val="-2"/>
              <w:sz w:val="32"/>
              <w:szCs w:val="32"/>
            </w:rPr>
            <w:t>2</w:t>
          </w:r>
          <w:r>
            <w:rPr>
              <w:rFonts w:hint="eastAsia" w:ascii="仿宋" w:hAnsi="仿宋" w:eastAsia="仿宋" w:cs="仿宋"/>
              <w:b/>
              <w:bCs/>
              <w:spacing w:val="-2"/>
              <w:sz w:val="32"/>
              <w:szCs w:val="32"/>
              <w:lang w:val="en-US" w:eastAsia="zh-CN"/>
            </w:rPr>
            <w:t>3</w:t>
          </w:r>
          <w:r>
            <w:rPr>
              <w:rFonts w:hint="eastAsia" w:ascii="仿宋" w:hAnsi="仿宋" w:eastAsia="仿宋" w:cs="仿宋"/>
              <w:b/>
              <w:bCs/>
              <w:spacing w:val="-2"/>
              <w:sz w:val="32"/>
              <w:szCs w:val="32"/>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z w:val="32"/>
              <w:szCs w:val="32"/>
            </w:rPr>
          </w:pPr>
        </w:p>
        <w:p>
          <w:pPr>
            <w:pStyle w:val="5"/>
            <w:keepNext w:val="0"/>
            <w:keepLines w:val="0"/>
            <w:pageBreakBefore w:val="0"/>
            <w:widowControl/>
            <w:tabs>
              <w:tab w:val="right" w:leader="dot" w:pos="8147"/>
            </w:tabs>
            <w:kinsoku w:val="0"/>
            <w:wordWrap/>
            <w:overflowPunct/>
            <w:topLinePunct w:val="0"/>
            <w:autoSpaceDE w:val="0"/>
            <w:autoSpaceDN w:val="0"/>
            <w:bidi w:val="0"/>
            <w:adjustRightInd w:val="0"/>
            <w:snapToGrid w:val="0"/>
            <w:spacing w:before="92" w:line="240" w:lineRule="auto"/>
            <w:ind w:left="191"/>
            <w:jc w:val="center"/>
            <w:textAlignment w:val="baseline"/>
            <w:rPr>
              <w:rFonts w:hint="eastAsia" w:ascii="仿宋" w:hAnsi="仿宋" w:eastAsia="仿宋" w:cs="仿宋"/>
              <w:b/>
              <w:bCs/>
              <w:sz w:val="32"/>
              <w:szCs w:val="32"/>
            </w:rPr>
          </w:pPr>
          <w:r>
            <w:rPr>
              <w:rFonts w:hint="eastAsia" w:ascii="仿宋" w:hAnsi="仿宋" w:eastAsia="仿宋" w:cs="仿宋"/>
              <w:b/>
              <w:bCs/>
              <w:spacing w:val="-4"/>
              <w:sz w:val="32"/>
              <w:szCs w:val="32"/>
            </w:rPr>
            <w:t>第五部分</w:t>
          </w:r>
          <w:r>
            <w:rPr>
              <w:rFonts w:hint="eastAsia" w:ascii="仿宋" w:hAnsi="仿宋" w:eastAsia="仿宋" w:cs="仿宋"/>
              <w:b/>
              <w:bCs/>
              <w:spacing w:val="14"/>
              <w:sz w:val="32"/>
              <w:szCs w:val="32"/>
            </w:rPr>
            <w:t xml:space="preserve">  </w:t>
          </w:r>
          <w:r>
            <w:rPr>
              <w:rFonts w:hint="eastAsia" w:ascii="仿宋" w:hAnsi="仿宋" w:eastAsia="仿宋" w:cs="仿宋"/>
              <w:b/>
              <w:bCs/>
              <w:spacing w:val="-4"/>
              <w:sz w:val="32"/>
              <w:szCs w:val="32"/>
            </w:rPr>
            <w:t>响应文件格式</w:t>
          </w:r>
          <w:r>
            <w:rPr>
              <w:rFonts w:hint="eastAsia" w:ascii="仿宋" w:hAnsi="仿宋" w:eastAsia="仿宋" w:cs="仿宋"/>
              <w:b/>
              <w:bCs/>
              <w:spacing w:val="-33"/>
              <w:sz w:val="32"/>
              <w:szCs w:val="32"/>
            </w:rPr>
            <w:t xml:space="preserve"> </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"bookmark5" </w:instrText>
          </w:r>
          <w:r>
            <w:rPr>
              <w:rFonts w:hint="eastAsia" w:ascii="仿宋" w:hAnsi="仿宋" w:eastAsia="仿宋" w:cs="仿宋"/>
              <w:b/>
              <w:bCs/>
              <w:sz w:val="32"/>
              <w:szCs w:val="32"/>
            </w:rPr>
            <w:fldChar w:fldCharType="separate"/>
          </w:r>
          <w:r>
            <w:rPr>
              <w:rFonts w:hint="eastAsia" w:ascii="仿宋" w:hAnsi="仿宋" w:eastAsia="仿宋" w:cs="仿宋"/>
              <w:b/>
              <w:bCs/>
              <w:spacing w:val="-2"/>
              <w:sz w:val="32"/>
              <w:szCs w:val="32"/>
            </w:rPr>
            <w:t>2</w:t>
          </w:r>
          <w:r>
            <w:rPr>
              <w:rFonts w:hint="eastAsia" w:ascii="仿宋" w:hAnsi="仿宋" w:eastAsia="仿宋" w:cs="仿宋"/>
              <w:b/>
              <w:bCs/>
              <w:spacing w:val="-2"/>
              <w:sz w:val="32"/>
              <w:szCs w:val="32"/>
              <w:lang w:val="en-US" w:eastAsia="zh-CN"/>
            </w:rPr>
            <w:t>6</w:t>
          </w:r>
          <w:r>
            <w:rPr>
              <w:rFonts w:hint="eastAsia" w:ascii="仿宋" w:hAnsi="仿宋" w:eastAsia="仿宋" w:cs="仿宋"/>
              <w:b/>
              <w:bCs/>
              <w:spacing w:val="-2"/>
              <w:sz w:val="32"/>
              <w:szCs w:val="32"/>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z w:val="32"/>
              <w:szCs w:val="32"/>
            </w:rPr>
          </w:pPr>
        </w:p>
        <w:p>
          <w:pPr>
            <w:pStyle w:val="5"/>
            <w:keepNext w:val="0"/>
            <w:keepLines w:val="0"/>
            <w:pageBreakBefore w:val="0"/>
            <w:numPr>
              <w:ilvl w:val="0"/>
              <w:numId w:val="0"/>
            </w:numPr>
            <w:overflowPunct/>
            <w:topLinePunct w:val="0"/>
            <w:autoSpaceDE w:val="0"/>
            <w:autoSpaceDN w:val="0"/>
            <w:bidi w:val="0"/>
            <w:adjustRightInd w:val="0"/>
            <w:snapToGrid w:val="0"/>
            <w:spacing w:before="130" w:line="218" w:lineRule="auto"/>
            <w:jc w:val="both"/>
            <w:textAlignment w:val="baseline"/>
            <w:rPr>
              <w:rFonts w:hint="eastAsia" w:ascii="仿宋" w:hAnsi="仿宋" w:eastAsia="仿宋" w:cs="仿宋"/>
              <w:sz w:val="36"/>
              <w:szCs w:val="36"/>
              <w14:textOutline w14:w="6531" w14:cap="flat" w14:cmpd="sng">
                <w14:solidFill>
                  <w14:srgbClr w14:val="000000"/>
                </w14:solidFill>
                <w14:prstDash w14:val="solid"/>
                <w14:miter w14:val="0"/>
              </w14:textOutline>
            </w:rPr>
            <w:sectPr>
              <w:footerReference r:id="rId7" w:type="default"/>
              <w:pgSz w:w="11905" w:h="16840"/>
              <w:pgMar w:top="1431" w:right="1410" w:bottom="1569" w:left="1410" w:header="0" w:footer="1411" w:gutter="0"/>
              <w:pgNumType w:fmt="decimal" w:start="1"/>
              <w:cols w:space="720" w:num="1"/>
            </w:sectPr>
          </w:pPr>
        </w:p>
      </w:sdtContent>
    </w:sdt>
    <w:p>
      <w:pPr>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第一部分 </w:t>
      </w:r>
      <w:r>
        <w:rPr>
          <w:rFonts w:hint="eastAsia" w:ascii="仿宋" w:hAnsi="仿宋" w:eastAsia="仿宋" w:cs="仿宋"/>
          <w:b/>
          <w:bCs/>
          <w:sz w:val="28"/>
          <w:szCs w:val="28"/>
        </w:rPr>
        <w:t>竞争性磋商公告</w:t>
      </w:r>
    </w:p>
    <w:tbl>
      <w:tblPr>
        <w:tblStyle w:val="14"/>
        <w:tblW w:w="929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9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33" w:hRule="atLeast"/>
        </w:trPr>
        <w:tc>
          <w:tcPr>
            <w:tcW w:w="9294" w:type="dxa"/>
            <w:vAlign w:val="top"/>
          </w:tcPr>
          <w:p>
            <w:pPr>
              <w:pStyle w:val="15"/>
              <w:keepNext w:val="0"/>
              <w:keepLines w:val="0"/>
              <w:pageBreakBefore w:val="0"/>
              <w:overflowPunct/>
              <w:topLinePunct w:val="0"/>
              <w:autoSpaceDE w:val="0"/>
              <w:autoSpaceDN w:val="0"/>
              <w:bidi w:val="0"/>
              <w:adjustRightInd w:val="0"/>
              <w:snapToGrid w:val="0"/>
              <w:spacing w:before="78" w:line="220" w:lineRule="auto"/>
              <w:ind w:left="118"/>
              <w:textAlignment w:val="baseline"/>
              <w:rPr>
                <w:rFonts w:hint="eastAsia" w:ascii="仿宋" w:hAnsi="仿宋" w:eastAsia="仿宋" w:cs="仿宋"/>
                <w:b/>
                <w:bCs/>
                <w:snapToGrid w:val="0"/>
                <w:color w:val="000000"/>
                <w:kern w:val="0"/>
                <w:sz w:val="24"/>
                <w:szCs w:val="24"/>
                <w:u w:val="single"/>
                <w:lang w:val="en-US" w:eastAsia="en-US" w:bidi="ar-SA"/>
              </w:rPr>
            </w:pPr>
            <w:r>
              <w:rPr>
                <w:rFonts w:hint="eastAsia" w:ascii="仿宋" w:hAnsi="仿宋" w:eastAsia="仿宋" w:cs="仿宋"/>
                <w:b/>
                <w:bCs/>
                <w:snapToGrid w:val="0"/>
                <w:color w:val="000000"/>
                <w:kern w:val="0"/>
                <w:sz w:val="24"/>
                <w:szCs w:val="24"/>
                <w:u w:val="single"/>
                <w:lang w:val="en-US" w:eastAsia="en-US" w:bidi="ar-SA"/>
              </w:rPr>
              <w:t>项目概况</w:t>
            </w:r>
          </w:p>
          <w:p>
            <w:pPr>
              <w:pStyle w:val="15"/>
              <w:keepNext w:val="0"/>
              <w:keepLines w:val="0"/>
              <w:pageBreakBefore w:val="0"/>
              <w:widowControl/>
              <w:kinsoku w:val="0"/>
              <w:wordWrap/>
              <w:overflowPunct/>
              <w:topLinePunct w:val="0"/>
              <w:autoSpaceDE w:val="0"/>
              <w:autoSpaceDN w:val="0"/>
              <w:bidi w:val="0"/>
              <w:adjustRightInd w:val="0"/>
              <w:snapToGrid w:val="0"/>
              <w:spacing w:before="78" w:line="400" w:lineRule="exact"/>
              <w:ind w:right="102" w:firstLine="424" w:firstLineChars="200"/>
              <w:jc w:val="both"/>
              <w:textAlignment w:val="baseline"/>
              <w:rPr>
                <w:rFonts w:hint="eastAsia" w:ascii="仿宋" w:hAnsi="仿宋" w:eastAsia="仿宋" w:cs="仿宋"/>
                <w:sz w:val="24"/>
                <w:szCs w:val="24"/>
              </w:rPr>
            </w:pPr>
            <w:r>
              <w:rPr>
                <w:rFonts w:hint="eastAsia" w:ascii="仿宋" w:hAnsi="仿宋" w:eastAsia="仿宋" w:cs="仿宋"/>
                <w:spacing w:val="-14"/>
                <w:sz w:val="24"/>
                <w:szCs w:val="24"/>
                <w:u w:val="single" w:color="auto"/>
                <w:lang w:eastAsia="zh-CN"/>
              </w:rPr>
              <w:t>黄石临空经济区道路提升工程（二期）-周依谓线</w:t>
            </w:r>
            <w:r>
              <w:rPr>
                <w:rFonts w:hint="eastAsia" w:ascii="仿宋" w:hAnsi="仿宋" w:eastAsia="仿宋" w:cs="仿宋"/>
                <w:kern w:val="2"/>
                <w:sz w:val="24"/>
                <w:szCs w:val="24"/>
                <w:u w:val="single"/>
                <w:lang w:val="en-US" w:eastAsia="zh-CN" w:bidi="ar-SA"/>
              </w:rPr>
              <w:t>的潜在供应商应在黄石临空经济区官网（网址</w:t>
            </w:r>
            <w:r>
              <w:rPr>
                <w:rFonts w:hint="eastAsia" w:ascii="仿宋" w:hAnsi="仿宋" w:eastAsia="仿宋" w:cs="仿宋"/>
                <w:kern w:val="2"/>
                <w:sz w:val="24"/>
                <w:szCs w:val="24"/>
                <w:u w:val="single"/>
                <w:lang w:val="en-US" w:eastAsia="zh-CN" w:bidi="ar-SA"/>
              </w:rPr>
              <w:fldChar w:fldCharType="begin"/>
            </w:r>
            <w:r>
              <w:rPr>
                <w:rFonts w:hint="eastAsia" w:ascii="仿宋" w:hAnsi="仿宋" w:eastAsia="仿宋" w:cs="仿宋"/>
                <w:kern w:val="2"/>
                <w:sz w:val="24"/>
                <w:szCs w:val="24"/>
                <w:u w:val="single"/>
                <w:lang w:val="en-US" w:eastAsia="zh-CN" w:bidi="ar-SA"/>
              </w:rPr>
              <w:instrText xml:space="preserve"> HYPERLINK "http://lkjjq.huangshi.gov.cn/" </w:instrText>
            </w:r>
            <w:r>
              <w:rPr>
                <w:rFonts w:hint="eastAsia" w:ascii="仿宋" w:hAnsi="仿宋" w:eastAsia="仿宋" w:cs="仿宋"/>
                <w:kern w:val="2"/>
                <w:sz w:val="24"/>
                <w:szCs w:val="24"/>
                <w:u w:val="single"/>
                <w:lang w:val="en-US" w:eastAsia="zh-CN" w:bidi="ar-SA"/>
              </w:rPr>
              <w:fldChar w:fldCharType="separate"/>
            </w:r>
            <w:r>
              <w:rPr>
                <w:rFonts w:hint="eastAsia" w:ascii="仿宋" w:hAnsi="仿宋" w:eastAsia="仿宋" w:cs="仿宋"/>
                <w:kern w:val="2"/>
                <w:sz w:val="24"/>
                <w:szCs w:val="24"/>
                <w:u w:val="single"/>
                <w:lang w:val="en-US" w:eastAsia="zh-CN" w:bidi="ar-SA"/>
              </w:rPr>
              <w:t>http://lkjjq.huangshi.gov.cn/</w:t>
            </w:r>
            <w:r>
              <w:rPr>
                <w:rFonts w:hint="eastAsia" w:ascii="仿宋" w:hAnsi="仿宋" w:eastAsia="仿宋" w:cs="仿宋"/>
                <w:kern w:val="2"/>
                <w:sz w:val="24"/>
                <w:szCs w:val="24"/>
                <w:u w:val="single"/>
                <w:lang w:val="en-US" w:eastAsia="zh-CN" w:bidi="ar-SA"/>
              </w:rPr>
              <w:fldChar w:fldCharType="end"/>
            </w:r>
            <w:r>
              <w:rPr>
                <w:rFonts w:hint="eastAsia" w:ascii="仿宋" w:hAnsi="仿宋" w:eastAsia="仿宋" w:cs="仿宋"/>
                <w:kern w:val="2"/>
                <w:sz w:val="24"/>
                <w:szCs w:val="24"/>
                <w:u w:val="single"/>
                <w:lang w:val="en-US" w:eastAsia="zh-CN" w:bidi="ar-SA"/>
              </w:rPr>
              <w:t>）获取招标文件，并于2023年12月19日09时30分（北京时间）前提交响应文件。</w:t>
            </w:r>
          </w:p>
        </w:tc>
      </w:tr>
    </w:tbl>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 xml:space="preserve">1、项目编号： </w:t>
      </w:r>
      <w:r>
        <w:rPr>
          <w:rFonts w:hint="eastAsia" w:ascii="仿宋" w:hAnsi="仿宋" w:eastAsia="仿宋" w:cs="仿宋"/>
          <w:sz w:val="24"/>
          <w:szCs w:val="24"/>
          <w:u w:val="none"/>
          <w:lang w:val="en-US" w:eastAsia="zh-CN"/>
        </w:rPr>
        <w:t>HSHL2023035</w:t>
      </w:r>
      <w:r>
        <w:rPr>
          <w:rFonts w:hint="eastAsia" w:ascii="仿宋" w:hAnsi="仿宋" w:eastAsia="仿宋" w:cs="仿宋"/>
          <w:sz w:val="24"/>
          <w:szCs w:val="24"/>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 xml:space="preserve">2、项目名称： </w:t>
      </w:r>
      <w:r>
        <w:rPr>
          <w:rFonts w:hint="eastAsia" w:ascii="仿宋" w:hAnsi="仿宋" w:eastAsia="仿宋" w:cs="仿宋"/>
          <w:sz w:val="24"/>
          <w:szCs w:val="24"/>
          <w:lang w:eastAsia="zh-CN"/>
        </w:rPr>
        <w:t>黄石临空经济区道路提升工程（二期）-周依谓线</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3、采购方式： 竞争性磋商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4、预算金额：</w:t>
      </w:r>
      <w:r>
        <w:rPr>
          <w:rFonts w:hint="eastAsia" w:ascii="仿宋" w:hAnsi="仿宋" w:eastAsia="仿宋" w:cs="仿宋"/>
          <w:sz w:val="24"/>
          <w:szCs w:val="24"/>
          <w:lang w:val="en-US" w:eastAsia="zh-CN"/>
        </w:rPr>
        <w:t>1340603</w:t>
      </w:r>
      <w:r>
        <w:rPr>
          <w:rFonts w:hint="eastAsia" w:ascii="仿宋" w:hAnsi="仿宋" w:eastAsia="仿宋" w:cs="仿宋"/>
          <w:sz w:val="24"/>
          <w:szCs w:val="24"/>
        </w:rPr>
        <w:t>.00元</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5、最高限价：</w:t>
      </w:r>
      <w:r>
        <w:rPr>
          <w:rFonts w:hint="eastAsia" w:ascii="仿宋" w:hAnsi="仿宋" w:eastAsia="仿宋" w:cs="仿宋"/>
          <w:sz w:val="24"/>
          <w:szCs w:val="24"/>
          <w:lang w:val="en-US" w:eastAsia="zh-CN"/>
        </w:rPr>
        <w:t>1340603</w:t>
      </w:r>
      <w:r>
        <w:rPr>
          <w:rFonts w:hint="eastAsia" w:ascii="仿宋" w:hAnsi="仿宋" w:eastAsia="仿宋" w:cs="仿宋"/>
          <w:sz w:val="24"/>
          <w:szCs w:val="24"/>
        </w:rPr>
        <w:t>.00元</w:t>
      </w:r>
      <w:r>
        <w:rPr>
          <w:rFonts w:hint="eastAsia" w:ascii="仿宋" w:hAnsi="仿宋" w:eastAsia="仿宋" w:cs="仿宋"/>
          <w:sz w:val="24"/>
          <w:szCs w:val="24"/>
          <w:lang w:val="en-US" w:eastAsia="zh-CN"/>
        </w:rPr>
        <w:t>(超出此限价为无效投标）</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、资金来源：</w:t>
      </w:r>
      <w:r>
        <w:rPr>
          <w:rFonts w:hint="eastAsia" w:ascii="仿宋" w:hAnsi="仿宋" w:eastAsia="仿宋" w:cs="仿宋"/>
          <w:sz w:val="24"/>
          <w:szCs w:val="24"/>
          <w:lang w:val="en-US" w:eastAsia="zh-CN"/>
        </w:rPr>
        <w:t>企业</w:t>
      </w:r>
      <w:r>
        <w:rPr>
          <w:rFonts w:hint="eastAsia" w:ascii="仿宋" w:hAnsi="仿宋" w:eastAsia="仿宋" w:cs="仿宋"/>
          <w:sz w:val="24"/>
          <w:szCs w:val="24"/>
          <w:lang w:eastAsia="zh-CN"/>
        </w:rPr>
        <w:t>自筹资金</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采购需求：黄石临空经济区道路提升工程（二期）-周依谓线，详见施工设计</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图纸及工程量清单中所包含的全部内容。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、合同履约期限：</w:t>
      </w:r>
      <w:r>
        <w:rPr>
          <w:rFonts w:hint="eastAsia" w:ascii="仿宋" w:hAnsi="仿宋" w:eastAsia="仿宋" w:cs="仿宋"/>
          <w:sz w:val="24"/>
          <w:szCs w:val="24"/>
          <w:lang w:val="zh-CN" w:eastAsia="zh-CN"/>
        </w:rPr>
        <w:t>合同签订后</w:t>
      </w:r>
      <w:r>
        <w:rPr>
          <w:rFonts w:hint="eastAsia" w:ascii="仿宋" w:hAnsi="仿宋" w:eastAsia="仿宋" w:cs="仿宋"/>
          <w:sz w:val="24"/>
          <w:szCs w:val="24"/>
          <w:lang w:val="en-US" w:eastAsia="zh-CN"/>
        </w:rPr>
        <w:t>40</w:t>
      </w:r>
      <w:r>
        <w:rPr>
          <w:rFonts w:hint="eastAsia" w:ascii="仿宋" w:hAnsi="仿宋" w:eastAsia="仿宋" w:cs="仿宋"/>
          <w:sz w:val="24"/>
          <w:szCs w:val="24"/>
          <w:lang w:eastAsia="zh-CN"/>
        </w:rPr>
        <w:t>日历天</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本项目（是/否）专门面向中小企业：是</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、本项目</w:t>
      </w:r>
      <w:r>
        <w:rPr>
          <w:rFonts w:hint="eastAsia" w:ascii="仿宋" w:hAnsi="仿宋" w:eastAsia="仿宋" w:cs="仿宋"/>
          <w:sz w:val="24"/>
          <w:szCs w:val="24"/>
          <w:lang w:val="zh-CN" w:eastAsia="zh-CN"/>
        </w:rPr>
        <w:t>（是/否）</w:t>
      </w:r>
      <w:r>
        <w:rPr>
          <w:rFonts w:hint="eastAsia" w:ascii="仿宋" w:hAnsi="仿宋" w:eastAsia="仿宋" w:cs="仿宋"/>
          <w:sz w:val="24"/>
          <w:szCs w:val="24"/>
          <w:lang w:eastAsia="zh-CN"/>
        </w:rPr>
        <w:t>接受联合体投标：否</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本项目（是/否）接受合同分包：否</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1、满足《中华人民共和国政府采购法》第二十二条规定，即：</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（3）具有履行合同所必需的设备和专业技术能力；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（5）参加政府采购活动前三年内，在经营活动中没有重大违法记录；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（6）法律、行政法规规定的其他条件。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4、未被列入“</w:t>
      </w:r>
      <w:r>
        <w:rPr>
          <w:rFonts w:hint="eastAsia" w:ascii="仿宋" w:hAnsi="仿宋" w:eastAsia="仿宋" w:cs="仿宋"/>
          <w:sz w:val="24"/>
          <w:szCs w:val="24"/>
          <w:lang w:eastAsia="zh-CN"/>
        </w:rPr>
        <w:t>信用中国”（www.creditchina.gov.cn）网站</w:t>
      </w:r>
      <w:r>
        <w:rPr>
          <w:rFonts w:hint="eastAsia" w:ascii="仿宋" w:hAnsi="仿宋" w:eastAsia="仿宋" w:cs="仿宋"/>
          <w:sz w:val="24"/>
          <w:szCs w:val="24"/>
          <w:lang w:val="zh-CN" w:eastAsia="zh-CN"/>
        </w:rPr>
        <w:t>失信被执行人、重大税收违法案件当事人名单，未被列入政府采购严重违法失信行为记录名单。</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供应商在参加本次采购活动前三年内，在经营活动中没有重大违法记录（指因违法经营受到刑事处罚或责令停产停业、吊销许可证或执照、较大数额罚款等行政处罚）的书面声明</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参加本次采购活动期间未在被禁止参加政府采购活动期限内的书面声明。</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本项目为专门面向中小微企业，不接受大型企业投标。供应商须符合《中小企业划型标准规定》（工信部联企业〔2011〕300 号文）中“建筑业”对中小微企业划型的标 准并提供《中小企业声明函》。大型企业及未提供《中小企业声明函》的企业其响应文件将作无效响应处理。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zh-CN" w:eastAsia="zh-CN"/>
        </w:rPr>
        <w:t>供应商须具备建设行政主管部门核发的市政公用工程</w:t>
      </w:r>
      <w:r>
        <w:rPr>
          <w:rFonts w:hint="eastAsia" w:ascii="仿宋" w:hAnsi="仿宋" w:eastAsia="仿宋" w:cs="仿宋"/>
          <w:sz w:val="24"/>
          <w:szCs w:val="24"/>
          <w:lang w:val="en-US" w:eastAsia="zh-CN"/>
        </w:rPr>
        <w:t>或</w:t>
      </w:r>
      <w:r>
        <w:rPr>
          <w:rFonts w:hint="eastAsia" w:ascii="仿宋" w:hAnsi="仿宋" w:eastAsia="仿宋" w:cs="仿宋"/>
          <w:sz w:val="24"/>
          <w:szCs w:val="24"/>
          <w:lang w:val="zh-CN" w:eastAsia="zh-CN"/>
        </w:rPr>
        <w:t>公路工程施工总承包叁级及以上资质，并取得有效的安全生产许可证。</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zh-CN" w:eastAsia="zh-CN"/>
        </w:rPr>
        <w:t>拟派的项目经理须具备行政主管部门核发的市政公用工程</w:t>
      </w:r>
      <w:r>
        <w:rPr>
          <w:rFonts w:hint="eastAsia" w:ascii="仿宋" w:hAnsi="仿宋" w:eastAsia="仿宋" w:cs="仿宋"/>
          <w:sz w:val="24"/>
          <w:szCs w:val="24"/>
          <w:lang w:val="en-US" w:eastAsia="zh-CN"/>
        </w:rPr>
        <w:t>或</w:t>
      </w:r>
      <w:r>
        <w:rPr>
          <w:rFonts w:hint="eastAsia" w:ascii="仿宋" w:hAnsi="仿宋" w:eastAsia="仿宋" w:cs="仿宋"/>
          <w:sz w:val="24"/>
          <w:szCs w:val="24"/>
          <w:lang w:val="zh-CN" w:eastAsia="zh-CN"/>
        </w:rPr>
        <w:t>公路专业</w:t>
      </w:r>
      <w:r>
        <w:rPr>
          <w:rFonts w:hint="eastAsia" w:ascii="仿宋" w:hAnsi="仿宋" w:eastAsia="仿宋" w:cs="仿宋"/>
          <w:sz w:val="24"/>
          <w:szCs w:val="24"/>
          <w:lang w:eastAsia="zh-CN"/>
        </w:rPr>
        <w:t>贰级</w:t>
      </w:r>
      <w:r>
        <w:rPr>
          <w:rFonts w:hint="eastAsia" w:ascii="仿宋" w:hAnsi="仿宋" w:eastAsia="仿宋" w:cs="仿宋"/>
          <w:sz w:val="24"/>
          <w:szCs w:val="24"/>
          <w:lang w:val="zh-CN" w:eastAsia="zh-CN"/>
        </w:rPr>
        <w:t>及以上注册建造师资格证书（不含临时证），具备有效的安全生产考核合格证书（B证），且未担任其它在建工程的项目经理（提供承诺函）；技术负责人具相关专业中级</w:t>
      </w:r>
      <w:r>
        <w:rPr>
          <w:rFonts w:hint="eastAsia" w:ascii="仿宋" w:hAnsi="仿宋" w:eastAsia="仿宋" w:cs="仿宋"/>
          <w:sz w:val="24"/>
          <w:szCs w:val="24"/>
          <w:lang w:eastAsia="zh-CN"/>
        </w:rPr>
        <w:t>及</w:t>
      </w:r>
      <w:r>
        <w:rPr>
          <w:rFonts w:hint="eastAsia" w:ascii="仿宋" w:hAnsi="仿宋" w:eastAsia="仿宋" w:cs="仿宋"/>
          <w:sz w:val="24"/>
          <w:szCs w:val="24"/>
          <w:lang w:val="zh-CN" w:eastAsia="zh-CN"/>
        </w:rPr>
        <w:t>以上职称证书；提供施工员、质量（质检）员、材料员、资料员岗位证，安全员具备有效的安全生产考核合格证(C证)，以上拟派的所有人员不得相互兼职。</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三、获取采购文件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0" w:firstLineChars="200"/>
        <w:textAlignment w:val="baseline"/>
        <w:rPr>
          <w:rFonts w:hint="eastAsia" w:ascii="仿宋" w:hAnsi="仿宋" w:eastAsia="仿宋" w:cs="仿宋"/>
          <w:sz w:val="24"/>
          <w:szCs w:val="24"/>
        </w:rPr>
      </w:pPr>
      <w:bookmarkStart w:id="0" w:name="bookmark2"/>
      <w:bookmarkEnd w:id="0"/>
      <w:r>
        <w:rPr>
          <w:rFonts w:hint="eastAsia" w:ascii="仿宋" w:hAnsi="仿宋" w:eastAsia="仿宋" w:cs="仿宋"/>
          <w:sz w:val="24"/>
          <w:szCs w:val="24"/>
        </w:rPr>
        <w:t>1、凡有意参加磋商的供应商可在</w:t>
      </w:r>
      <w:r>
        <w:rPr>
          <w:rFonts w:hint="eastAsia" w:ascii="仿宋" w:hAnsi="仿宋" w:eastAsia="仿宋" w:cs="仿宋"/>
          <w:sz w:val="24"/>
          <w:szCs w:val="24"/>
          <w:u w:val="single"/>
        </w:rPr>
        <w:t>2023年</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07</w:t>
      </w:r>
      <w:r>
        <w:rPr>
          <w:rFonts w:hint="eastAsia" w:ascii="仿宋" w:hAnsi="仿宋" w:eastAsia="仿宋" w:cs="仿宋"/>
          <w:sz w:val="24"/>
          <w:szCs w:val="24"/>
          <w:u w:val="single"/>
        </w:rPr>
        <w:t>日</w:t>
      </w:r>
      <w:r>
        <w:rPr>
          <w:rFonts w:hint="eastAsia" w:ascii="仿宋" w:hAnsi="仿宋" w:eastAsia="仿宋" w:cs="仿宋"/>
          <w:sz w:val="24"/>
          <w:szCs w:val="24"/>
        </w:rPr>
        <w:t>起至</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023年</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15</w:t>
      </w:r>
      <w:r>
        <w:rPr>
          <w:rFonts w:hint="eastAsia" w:ascii="仿宋" w:hAnsi="仿宋" w:eastAsia="仿宋" w:cs="仿宋"/>
          <w:sz w:val="24"/>
          <w:szCs w:val="24"/>
        </w:rPr>
        <w:t>日17时止</w:t>
      </w:r>
      <w:r>
        <w:rPr>
          <w:rFonts w:hint="eastAsia" w:ascii="仿宋" w:hAnsi="仿宋" w:eastAsia="仿宋" w:cs="仿宋"/>
          <w:sz w:val="24"/>
          <w:szCs w:val="24"/>
          <w:lang w:eastAsia="zh-CN"/>
        </w:rPr>
        <w:t>，</w:t>
      </w:r>
      <w:r>
        <w:rPr>
          <w:rFonts w:hint="eastAsia" w:ascii="仿宋" w:hAnsi="仿宋" w:eastAsia="仿宋" w:cs="仿宋"/>
          <w:sz w:val="24"/>
          <w:szCs w:val="24"/>
        </w:rPr>
        <w:t>到黄石临空经济区官网（</w:t>
      </w:r>
      <w:r>
        <w:rPr>
          <w:rFonts w:hint="eastAsia" w:ascii="仿宋" w:hAnsi="仿宋" w:eastAsia="仿宋" w:cs="仿宋"/>
          <w:sz w:val="24"/>
          <w:szCs w:val="24"/>
          <w:lang w:val="en-US" w:eastAsia="zh-CN"/>
        </w:rPr>
        <w:t>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"http://lkjjq.huangshi.gov.cn/"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http://lkjjq.huangshi.gov.cn/</w:t>
      </w:r>
      <w:r>
        <w:rPr>
          <w:rFonts w:hint="eastAsia" w:ascii="仿宋" w:hAnsi="仿宋" w:eastAsia="仿宋" w:cs="仿宋"/>
          <w:sz w:val="24"/>
          <w:szCs w:val="24"/>
        </w:rPr>
        <w:fldChar w:fldCharType="end"/>
      </w:r>
      <w:r>
        <w:rPr>
          <w:rFonts w:hint="eastAsia" w:ascii="仿宋" w:hAnsi="仿宋" w:eastAsia="仿宋" w:cs="仿宋"/>
          <w:sz w:val="24"/>
          <w:szCs w:val="24"/>
        </w:rPr>
        <w:t>）下载磋商文件及相关电子档。</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zh-CN" w:eastAsia="zh-CN"/>
        </w:rPr>
        <w:t>2.</w:t>
      </w:r>
      <w:r>
        <w:rPr>
          <w:rFonts w:hint="eastAsia" w:ascii="仿宋" w:hAnsi="仿宋" w:eastAsia="仿宋" w:cs="仿宋"/>
          <w:sz w:val="24"/>
          <w:szCs w:val="24"/>
          <w:lang w:eastAsia="zh-CN"/>
        </w:rPr>
        <w:t>获取时间：</w:t>
      </w:r>
      <w:r>
        <w:rPr>
          <w:rFonts w:hint="eastAsia" w:ascii="仿宋" w:hAnsi="仿宋" w:eastAsia="仿宋" w:cs="仿宋"/>
          <w:sz w:val="24"/>
          <w:szCs w:val="24"/>
          <w:u w:val="single"/>
          <w:lang w:eastAsia="zh-CN"/>
        </w:rPr>
        <w:t>202</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lang w:eastAsia="zh-CN"/>
        </w:rPr>
        <w:t>年</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lang w:eastAsia="zh-CN"/>
        </w:rPr>
        <w:t>月</w:t>
      </w:r>
      <w:r>
        <w:rPr>
          <w:rFonts w:hint="eastAsia" w:ascii="仿宋" w:hAnsi="仿宋" w:eastAsia="仿宋" w:cs="仿宋"/>
          <w:sz w:val="24"/>
          <w:szCs w:val="24"/>
          <w:u w:val="single"/>
          <w:lang w:val="en-US" w:eastAsia="zh-CN"/>
        </w:rPr>
        <w:t>07</w:t>
      </w:r>
      <w:r>
        <w:rPr>
          <w:rFonts w:hint="eastAsia" w:ascii="仿宋" w:hAnsi="仿宋" w:eastAsia="仿宋" w:cs="仿宋"/>
          <w:sz w:val="24"/>
          <w:szCs w:val="24"/>
          <w:u w:val="single"/>
          <w:lang w:eastAsia="zh-CN"/>
        </w:rPr>
        <w:t>日</w:t>
      </w:r>
      <w:r>
        <w:rPr>
          <w:rFonts w:hint="eastAsia" w:ascii="仿宋" w:hAnsi="仿宋" w:eastAsia="仿宋" w:cs="仿宋"/>
          <w:sz w:val="24"/>
          <w:szCs w:val="24"/>
          <w:u w:val="single"/>
          <w:lang w:val="zh-CN" w:eastAsia="zh-CN"/>
        </w:rPr>
        <w:t>起至</w:t>
      </w:r>
      <w:r>
        <w:rPr>
          <w:rFonts w:hint="eastAsia" w:ascii="仿宋" w:hAnsi="仿宋" w:eastAsia="仿宋" w:cs="仿宋"/>
          <w:sz w:val="24"/>
          <w:szCs w:val="24"/>
          <w:u w:val="single"/>
          <w:lang w:eastAsia="zh-CN"/>
        </w:rPr>
        <w:t>202</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lang w:eastAsia="zh-CN"/>
        </w:rPr>
        <w:t>年</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lang w:eastAsia="zh-CN"/>
        </w:rPr>
        <w:t>月</w:t>
      </w:r>
      <w:r>
        <w:rPr>
          <w:rFonts w:hint="eastAsia" w:ascii="仿宋" w:hAnsi="仿宋" w:eastAsia="仿宋" w:cs="仿宋"/>
          <w:sz w:val="24"/>
          <w:szCs w:val="24"/>
          <w:u w:val="single"/>
          <w:lang w:val="en-US" w:eastAsia="zh-CN"/>
        </w:rPr>
        <w:t>15</w:t>
      </w:r>
      <w:r>
        <w:rPr>
          <w:rFonts w:hint="eastAsia" w:ascii="仿宋" w:hAnsi="仿宋" w:eastAsia="仿宋" w:cs="仿宋"/>
          <w:sz w:val="24"/>
          <w:szCs w:val="24"/>
          <w:u w:val="single"/>
          <w:lang w:eastAsia="zh-CN"/>
        </w:rPr>
        <w:t>日</w:t>
      </w:r>
      <w:r>
        <w:rPr>
          <w:rFonts w:hint="eastAsia" w:ascii="仿宋" w:hAnsi="仿宋" w:eastAsia="仿宋" w:cs="仿宋"/>
          <w:sz w:val="24"/>
          <w:szCs w:val="24"/>
          <w:lang w:val="zh-CN" w:eastAsia="zh-CN"/>
        </w:rPr>
        <w:t>止。</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zh-CN" w:eastAsia="zh-CN"/>
        </w:rPr>
        <w:t>采购文件资料费人民币300元，</w:t>
      </w:r>
      <w:r>
        <w:rPr>
          <w:rFonts w:hint="eastAsia" w:ascii="仿宋" w:hAnsi="仿宋" w:eastAsia="仿宋" w:cs="仿宋"/>
          <w:sz w:val="24"/>
          <w:szCs w:val="24"/>
          <w:lang w:eastAsia="zh-CN"/>
        </w:rPr>
        <w:t>投标人递交响应文件时支付</w:t>
      </w:r>
      <w:r>
        <w:rPr>
          <w:rFonts w:hint="eastAsia" w:ascii="仿宋" w:hAnsi="仿宋" w:eastAsia="仿宋" w:cs="仿宋"/>
          <w:sz w:val="24"/>
          <w:szCs w:val="24"/>
          <w:lang w:val="zh-CN"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lang w:val="zh-CN" w:eastAsia="zh-CN"/>
        </w:rPr>
      </w:pPr>
      <w:r>
        <w:rPr>
          <w:rFonts w:hint="eastAsia" w:ascii="仿宋" w:hAnsi="仿宋" w:eastAsia="仿宋" w:cs="仿宋"/>
          <w:b/>
          <w:bCs/>
          <w:sz w:val="24"/>
          <w:szCs w:val="24"/>
          <w:lang w:val="zh-CN" w:eastAsia="zh-CN"/>
        </w:rPr>
        <w:t>四、响应文件提交</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19</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时</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hd w:val="clear" w:color="auto" w:fill="FFFFFF"/>
        </w:rPr>
      </w:pPr>
      <w:r>
        <w:rPr>
          <w:rFonts w:hint="eastAsia" w:ascii="仿宋" w:hAnsi="仿宋" w:eastAsia="仿宋" w:cs="仿宋"/>
          <w:sz w:val="24"/>
          <w:szCs w:val="24"/>
        </w:rPr>
        <w:t>地点：</w:t>
      </w:r>
      <w:r>
        <w:rPr>
          <w:rFonts w:hint="eastAsia" w:ascii="仿宋" w:hAnsi="仿宋" w:eastAsia="仿宋" w:cs="仿宋"/>
          <w:sz w:val="24"/>
          <w:szCs w:val="24"/>
          <w:lang w:val="hr-HR"/>
        </w:rPr>
        <w:t>大冶市还地桥镇农村集体产权交易中心四楼开标室</w:t>
      </w:r>
      <w:r>
        <w:rPr>
          <w:rFonts w:hint="eastAsia"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lang w:val="zh-CN" w:eastAsia="zh-CN"/>
        </w:rPr>
      </w:pPr>
      <w:r>
        <w:rPr>
          <w:rFonts w:hint="eastAsia" w:ascii="仿宋" w:hAnsi="仿宋" w:eastAsia="仿宋" w:cs="仿宋"/>
          <w:b/>
          <w:bCs/>
          <w:sz w:val="24"/>
          <w:szCs w:val="24"/>
          <w:lang w:val="zh-CN" w:eastAsia="zh-CN"/>
        </w:rPr>
        <w:t>五、竞争性磋商公告地址及期限</w:t>
      </w:r>
      <w:r>
        <w:rPr>
          <w:rFonts w:hint="eastAsia" w:ascii="仿宋" w:hAnsi="仿宋" w:eastAsia="仿宋" w:cs="仿宋"/>
          <w:sz w:val="24"/>
          <w:szCs w:val="24"/>
          <w:lang w:val="zh-CN"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zh-CN"/>
        </w:rPr>
        <w:t>地点：黄石临空经济区</w:t>
      </w:r>
      <w:r>
        <w:rPr>
          <w:rFonts w:hint="eastAsia" w:ascii="仿宋" w:hAnsi="仿宋" w:eastAsia="仿宋" w:cs="仿宋"/>
          <w:sz w:val="24"/>
          <w:szCs w:val="24"/>
        </w:rPr>
        <w:t>官网（</w:t>
      </w:r>
      <w:r>
        <w:rPr>
          <w:rFonts w:hint="eastAsia" w:ascii="仿宋" w:hAnsi="仿宋" w:eastAsia="仿宋" w:cs="仿宋"/>
          <w:sz w:val="24"/>
          <w:szCs w:val="24"/>
          <w:lang w:val="zh-CN"/>
        </w:rPr>
        <w:t>网址：http://lkjjq.huangshi.gov.cn/）</w:t>
      </w:r>
      <w:r>
        <w:rPr>
          <w:rFonts w:hint="eastAsia"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zh-CN"/>
        </w:rPr>
        <w:t>期限：自公告发布之日起3个工作日</w:t>
      </w:r>
      <w:r>
        <w:rPr>
          <w:rFonts w:hint="eastAsia"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rPr>
      </w:pPr>
      <w:r>
        <w:rPr>
          <w:rFonts w:hint="eastAsia" w:ascii="仿宋" w:hAnsi="仿宋" w:eastAsia="仿宋" w:cs="仿宋"/>
          <w:sz w:val="24"/>
          <w:szCs w:val="24"/>
          <w:lang w:val="zh-CN"/>
        </w:rPr>
        <w:t>若磋商时间、地点以及采购项目其它相关内容发生变更，其变更内容将同步发布变更公告，请各供应商随时关注相关信息。</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lang w:val="zh-CN" w:eastAsia="zh-CN"/>
        </w:rPr>
      </w:pPr>
      <w:r>
        <w:rPr>
          <w:rFonts w:hint="eastAsia" w:ascii="仿宋" w:hAnsi="仿宋" w:eastAsia="仿宋" w:cs="仿宋"/>
          <w:b/>
          <w:bCs/>
          <w:sz w:val="24"/>
          <w:szCs w:val="24"/>
          <w:lang w:val="zh-CN" w:eastAsia="zh-CN"/>
        </w:rPr>
        <w:t xml:space="preserve">六、其他补充事宜 </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rPr>
      </w:pPr>
      <w:r>
        <w:rPr>
          <w:rFonts w:hint="eastAsia" w:ascii="仿宋" w:hAnsi="仿宋" w:eastAsia="仿宋" w:cs="仿宋"/>
          <w:sz w:val="24"/>
          <w:szCs w:val="24"/>
          <w:lang w:val="zh-CN"/>
        </w:rPr>
        <w:t>1、本次磋商采用资格后审（合格）制。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lang w:val="zh-CN"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lang w:val="zh-CN" w:eastAsia="zh-CN"/>
        </w:rPr>
        <w:t>、凡对本次采购提出询问， 请按以下方式联系</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zh-CN"/>
        </w:rPr>
        <w:t>采购人：</w:t>
      </w:r>
      <w:r>
        <w:rPr>
          <w:rFonts w:hint="eastAsia" w:ascii="仿宋" w:hAnsi="仿宋" w:eastAsia="仿宋" w:cs="仿宋"/>
          <w:sz w:val="24"/>
          <w:szCs w:val="24"/>
          <w:lang w:val="zh-CN" w:eastAsia="zh-CN"/>
        </w:rPr>
        <w:t>黄石空港城市建设投资有限公司</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联系人：梅先生</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r>
        <w:rPr>
          <w:rFonts w:hint="eastAsia" w:ascii="仿宋" w:hAnsi="仿宋" w:eastAsia="仿宋" w:cs="仿宋"/>
          <w:sz w:val="24"/>
          <w:szCs w:val="24"/>
          <w:lang w:val="zh-CN" w:eastAsia="zh-CN"/>
        </w:rPr>
        <w:t>0714-8016985</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地  址：</w:t>
      </w:r>
      <w:r>
        <w:rPr>
          <w:rFonts w:hint="eastAsia" w:ascii="仿宋" w:hAnsi="仿宋" w:eastAsia="仿宋" w:cs="仿宋"/>
          <w:sz w:val="24"/>
          <w:szCs w:val="24"/>
          <w:lang w:val="en-US" w:eastAsia="zh-CN"/>
        </w:rPr>
        <w:t>大冶市还地桥镇还桥大道39号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政府采购代理机构：黄石鸿立工程项目管理服务有限公司</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联系人：</w:t>
      </w:r>
      <w:r>
        <w:rPr>
          <w:rFonts w:hint="eastAsia" w:ascii="仿宋" w:hAnsi="仿宋" w:eastAsia="仿宋" w:cs="仿宋"/>
          <w:sz w:val="24"/>
          <w:szCs w:val="24"/>
          <w:lang w:val="en-US" w:eastAsia="zh-CN"/>
        </w:rPr>
        <w:t>彭</w:t>
      </w:r>
      <w:r>
        <w:rPr>
          <w:rFonts w:hint="eastAsia" w:ascii="仿宋" w:hAnsi="仿宋" w:eastAsia="仿宋" w:cs="仿宋"/>
          <w:sz w:val="24"/>
          <w:szCs w:val="24"/>
          <w:lang w:val="zh-CN" w:eastAsia="zh-CN"/>
        </w:rPr>
        <w:t>工</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联系方式：</w:t>
      </w:r>
      <w:r>
        <w:rPr>
          <w:rFonts w:hint="eastAsia" w:ascii="仿宋" w:hAnsi="仿宋" w:eastAsia="仿宋" w:cs="仿宋"/>
          <w:sz w:val="24"/>
          <w:szCs w:val="24"/>
          <w:lang w:val="en-US" w:eastAsia="zh-CN"/>
        </w:rPr>
        <w:t>13451072922</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地  址：大冶市长安南路兴盛花园二期</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仿宋"/>
          <w:sz w:val="36"/>
          <w:szCs w:val="36"/>
          <w14:textOutline w14:w="6531" w14:cap="flat" w14:cmpd="sng">
            <w14:solidFill>
              <w14:srgbClr w14:val="000000"/>
            </w14:solidFill>
            <w14:prstDash w14:val="solid"/>
            <w14:miter w14:val="0"/>
          </w14:textOutline>
        </w:rPr>
      </w:pPr>
      <w:r>
        <w:rPr>
          <w:rFonts w:hint="eastAsia" w:ascii="仿宋" w:hAnsi="仿宋" w:eastAsia="仿宋" w:cs="仿宋"/>
          <w:sz w:val="36"/>
          <w:szCs w:val="36"/>
          <w14:textOutline w14:w="6531" w14:cap="flat" w14:cmpd="sng">
            <w14:solidFill>
              <w14:srgbClr w14:val="000000"/>
            </w14:solidFill>
            <w14:prstDash w14:val="solid"/>
            <w14:miter w14:val="0"/>
          </w14:textOutline>
        </w:rPr>
        <w:br w:type="page"/>
      </w:r>
    </w:p>
    <w:p>
      <w:pPr>
        <w:pStyle w:val="5"/>
        <w:keepNext w:val="0"/>
        <w:keepLines w:val="0"/>
        <w:pageBreakBefore w:val="0"/>
        <w:overflowPunct/>
        <w:topLinePunct w:val="0"/>
        <w:autoSpaceDE w:val="0"/>
        <w:autoSpaceDN w:val="0"/>
        <w:bidi w:val="0"/>
        <w:adjustRightInd w:val="0"/>
        <w:snapToGrid w:val="0"/>
        <w:spacing w:before="129" w:line="220" w:lineRule="auto"/>
        <w:jc w:val="center"/>
        <w:textAlignment w:val="baseline"/>
        <w:rPr>
          <w:rFonts w:hint="eastAsia"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en-US" w:bidi="ar-SA"/>
        </w:rPr>
        <w:t>第二部分 磋商须知</w:t>
      </w:r>
    </w:p>
    <w:p>
      <w:pPr>
        <w:pStyle w:val="5"/>
        <w:keepNext w:val="0"/>
        <w:keepLines w:val="0"/>
        <w:pageBreakBefore w:val="0"/>
        <w:overflowPunct/>
        <w:topLinePunct w:val="0"/>
        <w:autoSpaceDE w:val="0"/>
        <w:autoSpaceDN w:val="0"/>
        <w:bidi w:val="0"/>
        <w:adjustRightInd w:val="0"/>
        <w:snapToGrid w:val="0"/>
        <w:spacing w:before="265" w:line="219" w:lineRule="auto"/>
        <w:ind w:left="3641"/>
        <w:textAlignment w:val="baseline"/>
        <w:rPr>
          <w:rFonts w:hint="eastAsia" w:ascii="仿宋" w:hAnsi="仿宋" w:eastAsia="仿宋" w:cs="仿宋"/>
          <w:sz w:val="28"/>
          <w:szCs w:val="28"/>
        </w:rPr>
      </w:pPr>
      <w:r>
        <w:rPr>
          <w:rFonts w:hint="eastAsia" w:ascii="仿宋" w:hAnsi="仿宋" w:eastAsia="仿宋" w:cs="仿宋"/>
          <w:spacing w:val="-2"/>
          <w:sz w:val="28"/>
          <w:szCs w:val="28"/>
        </w:rPr>
        <w:t>磋商须知前附表</w:t>
      </w:r>
    </w:p>
    <w:p>
      <w:pPr>
        <w:keepNext w:val="0"/>
        <w:keepLines w:val="0"/>
        <w:pageBreakBefore w:val="0"/>
        <w:overflowPunct/>
        <w:topLinePunct w:val="0"/>
        <w:autoSpaceDE w:val="0"/>
        <w:autoSpaceDN w:val="0"/>
        <w:bidi w:val="0"/>
        <w:adjustRightInd w:val="0"/>
        <w:snapToGrid w:val="0"/>
        <w:spacing w:line="134" w:lineRule="exact"/>
        <w:textAlignment w:val="baseline"/>
        <w:rPr>
          <w:rFonts w:hint="eastAsia" w:ascii="仿宋" w:hAnsi="仿宋" w:eastAsia="仿宋" w:cs="仿宋"/>
        </w:rPr>
      </w:pPr>
    </w:p>
    <w:tbl>
      <w:tblPr>
        <w:tblStyle w:val="14"/>
        <w:tblW w:w="90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2000"/>
        <w:gridCol w:w="6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19" w:type="dxa"/>
            <w:shd w:val="clear" w:color="auto" w:fill="E7E6E6"/>
            <w:vAlign w:val="top"/>
          </w:tcPr>
          <w:p>
            <w:pPr>
              <w:pStyle w:val="15"/>
              <w:keepNext w:val="0"/>
              <w:keepLines w:val="0"/>
              <w:pageBreakBefore w:val="0"/>
              <w:overflowPunct/>
              <w:topLinePunct w:val="0"/>
              <w:autoSpaceDE w:val="0"/>
              <w:autoSpaceDN w:val="0"/>
              <w:bidi w:val="0"/>
              <w:adjustRightInd w:val="0"/>
              <w:snapToGrid w:val="0"/>
              <w:spacing w:before="144" w:line="220" w:lineRule="auto"/>
              <w:ind w:left="201"/>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3810" w14:cap="flat" w14:cmpd="sng">
                  <w14:solidFill>
                    <w14:srgbClr w14:val="000000"/>
                  </w14:solidFill>
                  <w14:prstDash w14:val="solid"/>
                  <w14:miter w14:val="0"/>
                </w14:textOutline>
              </w:rPr>
              <w:t>项号</w:t>
            </w:r>
          </w:p>
        </w:tc>
        <w:tc>
          <w:tcPr>
            <w:tcW w:w="1954" w:type="dxa"/>
            <w:shd w:val="clear" w:color="auto" w:fill="E7E6E6"/>
            <w:vAlign w:val="top"/>
          </w:tcPr>
          <w:p>
            <w:pPr>
              <w:pStyle w:val="15"/>
              <w:keepNext w:val="0"/>
              <w:keepLines w:val="0"/>
              <w:pageBreakBefore w:val="0"/>
              <w:overflowPunct/>
              <w:topLinePunct w:val="0"/>
              <w:autoSpaceDE w:val="0"/>
              <w:autoSpaceDN w:val="0"/>
              <w:bidi w:val="0"/>
              <w:adjustRightInd w:val="0"/>
              <w:snapToGrid w:val="0"/>
              <w:spacing w:before="144" w:line="220" w:lineRule="auto"/>
              <w:ind w:left="765"/>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3810" w14:cap="flat" w14:cmpd="sng">
                  <w14:solidFill>
                    <w14:srgbClr w14:val="000000"/>
                  </w14:solidFill>
                  <w14:prstDash w14:val="solid"/>
                  <w14:miter w14:val="0"/>
                </w14:textOutline>
              </w:rPr>
              <w:t>类别</w:t>
            </w:r>
          </w:p>
        </w:tc>
        <w:tc>
          <w:tcPr>
            <w:tcW w:w="6301" w:type="dxa"/>
            <w:shd w:val="clear" w:color="auto" w:fill="E7E6E6"/>
            <w:vAlign w:val="top"/>
          </w:tcPr>
          <w:p>
            <w:pPr>
              <w:pStyle w:val="15"/>
              <w:keepNext w:val="0"/>
              <w:keepLines w:val="0"/>
              <w:pageBreakBefore w:val="0"/>
              <w:overflowPunct/>
              <w:topLinePunct w:val="0"/>
              <w:autoSpaceDE w:val="0"/>
              <w:autoSpaceDN w:val="0"/>
              <w:bidi w:val="0"/>
              <w:adjustRightInd w:val="0"/>
              <w:snapToGrid w:val="0"/>
              <w:spacing w:before="144" w:line="220" w:lineRule="auto"/>
              <w:ind w:left="2968"/>
              <w:textAlignment w:val="baseline"/>
              <w:rPr>
                <w:rFonts w:hint="eastAsia" w:ascii="仿宋" w:hAnsi="仿宋" w:eastAsia="仿宋" w:cs="仿宋"/>
                <w:sz w:val="24"/>
                <w:szCs w:val="24"/>
              </w:rPr>
            </w:pPr>
            <w:r>
              <w:rPr>
                <w:rFonts w:hint="eastAsia" w:ascii="仿宋" w:hAnsi="仿宋" w:eastAsia="仿宋" w:cs="仿宋"/>
                <w:spacing w:val="-9"/>
                <w:sz w:val="24"/>
                <w:szCs w:val="24"/>
                <w14:textOutline w14:w="3810" w14:cap="flat" w14:cmpd="sng">
                  <w14:solidFill>
                    <w14:srgbClr w14:val="000000"/>
                  </w14:solidFill>
                  <w14:prstDash w14:val="solid"/>
                  <w14:miter w14:val="0"/>
                </w14:textOutli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74" w:line="182" w:lineRule="auto"/>
              <w:ind w:left="374"/>
              <w:textAlignment w:val="baseline"/>
              <w:rPr>
                <w:rFonts w:hint="eastAsia" w:ascii="仿宋" w:hAnsi="仿宋" w:eastAsia="仿宋" w:cs="仿宋"/>
                <w:sz w:val="24"/>
                <w:szCs w:val="24"/>
              </w:rPr>
            </w:pPr>
            <w:r>
              <w:rPr>
                <w:rFonts w:hint="eastAsia" w:ascii="仿宋" w:hAnsi="仿宋" w:eastAsia="仿宋" w:cs="仿宋"/>
                <w:sz w:val="24"/>
                <w:szCs w:val="24"/>
                <w14:textOutline w14:w="3810" w14:cap="flat" w14:cmpd="sng">
                  <w14:solidFill>
                    <w14:srgbClr w14:val="000000"/>
                  </w14:solidFill>
                  <w14:prstDash w14:val="solid"/>
                  <w14:miter w14:val="0"/>
                </w14:textOutline>
              </w:rPr>
              <w:t>1</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0" w:line="220" w:lineRule="auto"/>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项目名称</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0" w:line="220" w:lineRule="auto"/>
              <w:ind w:left="85"/>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黄石临空经济区道路提升工程（二期）-周依谓线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77" w:line="181" w:lineRule="auto"/>
              <w:ind w:left="361"/>
              <w:textAlignment w:val="baseline"/>
              <w:rPr>
                <w:rFonts w:hint="eastAsia" w:ascii="仿宋" w:hAnsi="仿宋" w:eastAsia="仿宋" w:cs="仿宋"/>
                <w:sz w:val="24"/>
                <w:szCs w:val="24"/>
              </w:rPr>
            </w:pPr>
            <w:r>
              <w:rPr>
                <w:rFonts w:hint="eastAsia" w:ascii="仿宋" w:hAnsi="仿宋" w:eastAsia="仿宋" w:cs="仿宋"/>
                <w:sz w:val="24"/>
                <w:szCs w:val="24"/>
                <w14:textOutline w14:w="3810" w14:cap="flat" w14:cmpd="sng">
                  <w14:solidFill>
                    <w14:srgbClr w14:val="000000"/>
                  </w14:solidFill>
                  <w14:prstDash w14:val="solid"/>
                  <w14:miter w14:val="0"/>
                </w14:textOutline>
              </w:rPr>
              <w:t>2</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1" w:line="220" w:lineRule="auto"/>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项目地址</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1" w:line="220" w:lineRule="auto"/>
              <w:ind w:left="89"/>
              <w:textAlignment w:val="baseline"/>
              <w:rPr>
                <w:rFonts w:hint="eastAsia" w:ascii="仿宋" w:hAnsi="仿宋" w:eastAsia="仿宋" w:cs="仿宋"/>
                <w:sz w:val="24"/>
                <w:szCs w:val="24"/>
              </w:rPr>
            </w:pPr>
            <w:r>
              <w:rPr>
                <w:rFonts w:hint="eastAsia" w:ascii="仿宋" w:hAnsi="仿宋" w:eastAsia="仿宋" w:cs="仿宋"/>
                <w:spacing w:val="-2"/>
                <w:sz w:val="24"/>
                <w:szCs w:val="24"/>
              </w:rPr>
              <w:t>大冶市还地桥镇</w:t>
            </w:r>
            <w:r>
              <w:rPr>
                <w:rFonts w:hint="eastAsia" w:ascii="仿宋" w:hAnsi="仿宋" w:eastAsia="仿宋" w:cs="仿宋"/>
                <w:spacing w:val="-2"/>
                <w:sz w:val="24"/>
                <w:szCs w:val="24"/>
                <w:lang w:val="en-US" w:eastAsia="zh-CN"/>
              </w:rPr>
              <w:t>周依谓</w:t>
            </w:r>
            <w:r>
              <w:rPr>
                <w:rFonts w:hint="eastAsia" w:ascii="仿宋" w:hAnsi="仿宋" w:eastAsia="仿宋" w:cs="仿宋"/>
                <w:spacing w:val="-2"/>
                <w:sz w:val="24"/>
                <w:szCs w:val="24"/>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77" w:line="181" w:lineRule="auto"/>
              <w:ind w:left="362"/>
              <w:textAlignment w:val="baseline"/>
              <w:rPr>
                <w:rFonts w:hint="eastAsia" w:ascii="仿宋" w:hAnsi="仿宋" w:eastAsia="仿宋" w:cs="仿宋"/>
                <w:sz w:val="24"/>
                <w:szCs w:val="24"/>
              </w:rPr>
            </w:pPr>
            <w:r>
              <w:rPr>
                <w:rFonts w:hint="eastAsia" w:ascii="仿宋" w:hAnsi="仿宋" w:eastAsia="仿宋" w:cs="仿宋"/>
                <w:sz w:val="24"/>
                <w:szCs w:val="24"/>
                <w14:textOutline w14:w="3810" w14:cap="flat" w14:cmpd="sng">
                  <w14:solidFill>
                    <w14:srgbClr w14:val="000000"/>
                  </w14:solidFill>
                  <w14:prstDash w14:val="solid"/>
                  <w14:miter w14:val="0"/>
                </w14:textOutline>
              </w:rPr>
              <w:t>3</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1" w:line="219" w:lineRule="auto"/>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采购内容</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1" w:line="220" w:lineRule="auto"/>
              <w:ind w:left="89"/>
              <w:textAlignment w:val="baseline"/>
              <w:rPr>
                <w:rFonts w:hint="eastAsia" w:ascii="仿宋" w:hAnsi="仿宋" w:eastAsia="仿宋" w:cs="仿宋"/>
                <w:sz w:val="24"/>
                <w:szCs w:val="24"/>
              </w:rPr>
            </w:pPr>
            <w:r>
              <w:rPr>
                <w:rFonts w:hint="eastAsia" w:ascii="仿宋" w:hAnsi="仿宋" w:eastAsia="仿宋" w:cs="仿宋"/>
                <w:spacing w:val="-1"/>
                <w:sz w:val="24"/>
                <w:szCs w:val="24"/>
              </w:rPr>
              <w:t>详见施工图纸及工程量清单中所包含的全部内容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819" w:type="dxa"/>
            <w:vAlign w:val="top"/>
          </w:tcPr>
          <w:p>
            <w:pPr>
              <w:keepNext w:val="0"/>
              <w:keepLines w:val="0"/>
              <w:pageBreakBefore w:val="0"/>
              <w:overflowPunct/>
              <w:topLinePunct w:val="0"/>
              <w:autoSpaceDE w:val="0"/>
              <w:autoSpaceDN w:val="0"/>
              <w:bidi w:val="0"/>
              <w:adjustRightInd w:val="0"/>
              <w:snapToGrid w:val="0"/>
              <w:spacing w:line="272" w:lineRule="auto"/>
              <w:textAlignment w:val="baseline"/>
              <w:rPr>
                <w:rFonts w:hint="eastAsia" w:ascii="仿宋" w:hAnsi="仿宋" w:eastAsia="仿宋" w:cs="仿宋"/>
                <w:sz w:val="24"/>
                <w:szCs w:val="24"/>
              </w:rPr>
            </w:pPr>
          </w:p>
          <w:p>
            <w:pPr>
              <w:pStyle w:val="15"/>
              <w:keepNext w:val="0"/>
              <w:keepLines w:val="0"/>
              <w:pageBreakBefore w:val="0"/>
              <w:overflowPunct/>
              <w:topLinePunct w:val="0"/>
              <w:autoSpaceDE w:val="0"/>
              <w:autoSpaceDN w:val="0"/>
              <w:bidi w:val="0"/>
              <w:adjustRightInd w:val="0"/>
              <w:snapToGrid w:val="0"/>
              <w:spacing w:before="68" w:line="181" w:lineRule="auto"/>
              <w:ind w:left="357"/>
              <w:textAlignment w:val="baseline"/>
              <w:rPr>
                <w:rFonts w:hint="eastAsia" w:ascii="仿宋" w:hAnsi="仿宋" w:eastAsia="仿宋" w:cs="仿宋"/>
                <w:sz w:val="24"/>
                <w:szCs w:val="24"/>
              </w:rPr>
            </w:pPr>
            <w:r>
              <w:rPr>
                <w:rFonts w:hint="eastAsia" w:ascii="仿宋" w:hAnsi="仿宋" w:eastAsia="仿宋" w:cs="仿宋"/>
                <w:sz w:val="24"/>
                <w:szCs w:val="24"/>
                <w14:textOutline w14:w="3810" w14:cap="flat" w14:cmpd="sng">
                  <w14:solidFill>
                    <w14:srgbClr w14:val="000000"/>
                  </w14:solidFill>
                  <w14:prstDash w14:val="solid"/>
                  <w14:miter w14:val="0"/>
                </w14:textOutline>
              </w:rPr>
              <w:t>4</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306" w:line="220" w:lineRule="auto"/>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付款方式</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1" w:line="253" w:lineRule="auto"/>
              <w:ind w:left="87" w:right="75" w:firstLine="1"/>
              <w:textAlignment w:val="baseline"/>
              <w:rPr>
                <w:rFonts w:hint="eastAsia" w:ascii="仿宋" w:hAnsi="仿宋" w:eastAsia="仿宋" w:cs="仿宋"/>
                <w:sz w:val="24"/>
                <w:szCs w:val="24"/>
              </w:rPr>
            </w:pPr>
            <w:r>
              <w:rPr>
                <w:rFonts w:hint="eastAsia" w:ascii="仿宋" w:hAnsi="仿宋" w:eastAsia="仿宋" w:cs="仿宋"/>
                <w:spacing w:val="-1"/>
                <w:sz w:val="24"/>
                <w:szCs w:val="24"/>
              </w:rPr>
              <w:t>工程竣工验收合格后经审计后付至审定金额</w:t>
            </w:r>
            <w:r>
              <w:rPr>
                <w:rFonts w:hint="eastAsia" w:ascii="仿宋" w:hAnsi="仿宋" w:eastAsia="仿宋" w:cs="仿宋"/>
                <w:spacing w:val="-2"/>
                <w:sz w:val="24"/>
                <w:szCs w:val="24"/>
              </w:rPr>
              <w:t>的98.5%，剩余 1.5%质保金在质保期满无任何质量问题无息支付。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79" w:line="180" w:lineRule="auto"/>
              <w:ind w:left="362"/>
              <w:textAlignment w:val="baseline"/>
              <w:rPr>
                <w:rFonts w:hint="eastAsia" w:ascii="仿宋" w:hAnsi="仿宋" w:eastAsia="仿宋" w:cs="仿宋"/>
                <w:sz w:val="24"/>
                <w:szCs w:val="24"/>
              </w:rPr>
            </w:pPr>
            <w:r>
              <w:rPr>
                <w:rFonts w:hint="eastAsia" w:ascii="仿宋" w:hAnsi="仿宋" w:eastAsia="仿宋" w:cs="仿宋"/>
                <w:sz w:val="24"/>
                <w:szCs w:val="24"/>
                <w14:textOutline w14:w="3810" w14:cap="flat" w14:cmpd="sng">
                  <w14:solidFill>
                    <w14:srgbClr w14:val="000000"/>
                  </w14:solidFill>
                  <w14:prstDash w14:val="solid"/>
                  <w14:miter w14:val="0"/>
                </w14:textOutline>
              </w:rPr>
              <w:t>5</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2" w:line="220" w:lineRule="auto"/>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资金来源</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2" w:line="220" w:lineRule="auto"/>
              <w:ind w:left="90"/>
              <w:textAlignment w:val="baseline"/>
              <w:rPr>
                <w:rFonts w:hint="eastAsia" w:ascii="仿宋" w:hAnsi="仿宋" w:eastAsia="仿宋" w:cs="仿宋"/>
                <w:sz w:val="24"/>
                <w:szCs w:val="24"/>
              </w:rPr>
            </w:pPr>
            <w:r>
              <w:rPr>
                <w:rFonts w:hint="eastAsia" w:ascii="仿宋" w:hAnsi="仿宋" w:eastAsia="仿宋" w:cs="仿宋"/>
                <w:spacing w:val="-2"/>
                <w:sz w:val="24"/>
                <w:szCs w:val="24"/>
              </w:rPr>
              <w:t>企业自筹资金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79" w:line="181" w:lineRule="auto"/>
              <w:ind w:left="360"/>
              <w:textAlignment w:val="baseline"/>
              <w:rPr>
                <w:rFonts w:hint="eastAsia" w:ascii="仿宋" w:hAnsi="仿宋" w:eastAsia="仿宋" w:cs="仿宋"/>
                <w:sz w:val="24"/>
                <w:szCs w:val="24"/>
              </w:rPr>
            </w:pPr>
            <w:r>
              <w:rPr>
                <w:rFonts w:hint="eastAsia" w:ascii="仿宋" w:hAnsi="仿宋" w:eastAsia="仿宋" w:cs="仿宋"/>
                <w:sz w:val="24"/>
                <w:szCs w:val="24"/>
                <w14:textOutline w14:w="3810" w14:cap="flat" w14:cmpd="sng">
                  <w14:solidFill>
                    <w14:srgbClr w14:val="000000"/>
                  </w14:solidFill>
                  <w14:prstDash w14:val="solid"/>
                  <w14:miter w14:val="0"/>
                </w14:textOutline>
              </w:rPr>
              <w:t>6</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3" w:line="220" w:lineRule="auto"/>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质量目标</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3" w:line="220" w:lineRule="auto"/>
              <w:ind w:left="88"/>
              <w:textAlignment w:val="baseline"/>
              <w:rPr>
                <w:rFonts w:hint="eastAsia" w:ascii="仿宋" w:hAnsi="仿宋" w:eastAsia="仿宋" w:cs="仿宋"/>
                <w:sz w:val="24"/>
                <w:szCs w:val="24"/>
              </w:rPr>
            </w:pPr>
            <w:r>
              <w:rPr>
                <w:rFonts w:hint="eastAsia" w:ascii="仿宋" w:hAnsi="仿宋" w:eastAsia="仿宋" w:cs="仿宋"/>
                <w:spacing w:val="-1"/>
                <w:sz w:val="24"/>
                <w:szCs w:val="24"/>
              </w:rPr>
              <w:t>符合设计要求，达到国家工程质量验收合格标准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81" w:line="180" w:lineRule="auto"/>
              <w:ind w:left="363"/>
              <w:textAlignment w:val="baseline"/>
              <w:rPr>
                <w:rFonts w:hint="eastAsia" w:ascii="仿宋" w:hAnsi="仿宋" w:eastAsia="仿宋" w:cs="仿宋"/>
                <w:sz w:val="24"/>
                <w:szCs w:val="24"/>
              </w:rPr>
            </w:pPr>
            <w:r>
              <w:rPr>
                <w:rFonts w:hint="eastAsia" w:ascii="仿宋" w:hAnsi="仿宋" w:eastAsia="仿宋" w:cs="仿宋"/>
                <w:sz w:val="24"/>
                <w:szCs w:val="24"/>
                <w14:textOutline w14:w="3810" w14:cap="flat" w14:cmpd="sng">
                  <w14:solidFill>
                    <w14:srgbClr w14:val="000000"/>
                  </w14:solidFill>
                  <w14:prstDash w14:val="solid"/>
                  <w14:miter w14:val="0"/>
                </w14:textOutline>
              </w:rPr>
              <w:t>7</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质保期限</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ind w:left="90"/>
              <w:textAlignment w:val="baseline"/>
              <w:rPr>
                <w:rFonts w:hint="eastAsia" w:ascii="仿宋" w:hAnsi="仿宋" w:eastAsia="仿宋" w:cs="仿宋"/>
                <w:sz w:val="24"/>
                <w:szCs w:val="24"/>
              </w:rPr>
            </w:pPr>
            <w:r>
              <w:rPr>
                <w:rFonts w:hint="eastAsia" w:ascii="仿宋" w:hAnsi="仿宋" w:eastAsia="仿宋" w:cs="仿宋"/>
                <w:spacing w:val="-3"/>
                <w:sz w:val="24"/>
                <w:szCs w:val="24"/>
              </w:rPr>
              <w:t>项目质保期为1年，从竣工验收合格之日算起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80" w:line="181" w:lineRule="auto"/>
              <w:ind w:left="359"/>
              <w:textAlignment w:val="baseline"/>
              <w:rPr>
                <w:rFonts w:hint="eastAsia" w:ascii="仿宋" w:hAnsi="仿宋" w:eastAsia="仿宋" w:cs="仿宋"/>
                <w:sz w:val="24"/>
                <w:szCs w:val="24"/>
              </w:rPr>
            </w:pPr>
            <w:r>
              <w:rPr>
                <w:rFonts w:hint="eastAsia" w:ascii="仿宋" w:hAnsi="仿宋" w:eastAsia="仿宋" w:cs="仿宋"/>
                <w:sz w:val="24"/>
                <w:szCs w:val="24"/>
                <w14:textOutline w14:w="3810" w14:cap="flat" w14:cmpd="sng">
                  <w14:solidFill>
                    <w14:srgbClr w14:val="000000"/>
                  </w14:solidFill>
                  <w14:prstDash w14:val="solid"/>
                  <w14:miter w14:val="0"/>
                </w14:textOutline>
              </w:rPr>
              <w:t>8</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履约期限</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ind w:left="87"/>
              <w:textAlignment w:val="baseline"/>
              <w:rPr>
                <w:rFonts w:hint="eastAsia" w:ascii="仿宋" w:hAnsi="仿宋" w:eastAsia="仿宋" w:cs="仿宋"/>
                <w:sz w:val="24"/>
                <w:szCs w:val="24"/>
              </w:rPr>
            </w:pPr>
            <w:r>
              <w:rPr>
                <w:rFonts w:hint="eastAsia" w:ascii="仿宋" w:hAnsi="仿宋" w:eastAsia="仿宋" w:cs="仿宋"/>
                <w:spacing w:val="-5"/>
                <w:sz w:val="24"/>
                <w:szCs w:val="24"/>
              </w:rPr>
              <w:t>合同签订后</w:t>
            </w:r>
            <w:r>
              <w:rPr>
                <w:rFonts w:hint="eastAsia" w:ascii="仿宋" w:hAnsi="仿宋" w:eastAsia="仿宋" w:cs="仿宋"/>
                <w:spacing w:val="-5"/>
                <w:sz w:val="24"/>
                <w:szCs w:val="24"/>
                <w:lang w:val="en-US" w:eastAsia="zh-CN"/>
              </w:rPr>
              <w:t>40</w:t>
            </w:r>
            <w:r>
              <w:rPr>
                <w:rFonts w:hint="eastAsia" w:ascii="仿宋" w:hAnsi="仿宋" w:eastAsia="仿宋" w:cs="仿宋"/>
                <w:spacing w:val="-5"/>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80" w:line="181" w:lineRule="auto"/>
              <w:ind w:left="359"/>
              <w:textAlignment w:val="baseline"/>
              <w:rPr>
                <w:rFonts w:hint="eastAsia" w:ascii="仿宋" w:hAnsi="仿宋" w:eastAsia="仿宋" w:cs="仿宋"/>
                <w:sz w:val="24"/>
                <w:szCs w:val="24"/>
              </w:rPr>
            </w:pPr>
            <w:r>
              <w:rPr>
                <w:rFonts w:hint="eastAsia" w:ascii="仿宋" w:hAnsi="仿宋" w:eastAsia="仿宋" w:cs="仿宋"/>
                <w:sz w:val="24"/>
                <w:szCs w:val="24"/>
                <w14:textOutline w14:w="3810" w14:cap="flat" w14:cmpd="sng">
                  <w14:solidFill>
                    <w14:srgbClr w14:val="000000"/>
                  </w14:solidFill>
                  <w14:prstDash w14:val="solid"/>
                  <w14:miter w14:val="0"/>
                </w14:textOutline>
              </w:rPr>
              <w:t>9</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4" w:line="219" w:lineRule="auto"/>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供应商资质要求</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ind w:left="89"/>
              <w:textAlignment w:val="baseline"/>
              <w:rPr>
                <w:rFonts w:hint="eastAsia" w:ascii="仿宋" w:hAnsi="仿宋" w:eastAsia="仿宋" w:cs="仿宋"/>
                <w:sz w:val="24"/>
                <w:szCs w:val="24"/>
              </w:rPr>
            </w:pPr>
            <w:r>
              <w:rPr>
                <w:rFonts w:hint="eastAsia" w:ascii="仿宋" w:hAnsi="仿宋" w:eastAsia="仿宋" w:cs="仿宋"/>
                <w:spacing w:val="4"/>
                <w:sz w:val="24"/>
                <w:szCs w:val="24"/>
              </w:rPr>
              <w:t>详见磋商文件第一部分第二款“申请人的资格要求”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79" w:line="182" w:lineRule="auto"/>
              <w:ind w:left="318"/>
              <w:textAlignment w:val="baseline"/>
              <w:rPr>
                <w:rFonts w:hint="eastAsia" w:ascii="仿宋" w:hAnsi="仿宋" w:eastAsia="仿宋" w:cs="仿宋"/>
                <w:sz w:val="24"/>
                <w:szCs w:val="24"/>
              </w:rPr>
            </w:pPr>
            <w:r>
              <w:rPr>
                <w:rFonts w:hint="eastAsia" w:ascii="仿宋" w:hAnsi="仿宋" w:eastAsia="仿宋" w:cs="仿宋"/>
                <w:spacing w:val="-12"/>
                <w:sz w:val="24"/>
                <w:szCs w:val="24"/>
                <w14:textOutline w14:w="3810" w14:cap="flat" w14:cmpd="sng">
                  <w14:solidFill>
                    <w14:srgbClr w14:val="000000"/>
                  </w14:solidFill>
                  <w14:prstDash w14:val="solid"/>
                  <w14:miter w14:val="0"/>
                </w14:textOutline>
              </w:rPr>
              <w:t>10</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5" w:line="220" w:lineRule="auto"/>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投标有效期</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ind w:left="88"/>
              <w:textAlignment w:val="baseline"/>
              <w:rPr>
                <w:rFonts w:hint="eastAsia" w:ascii="仿宋" w:hAnsi="仿宋" w:eastAsia="仿宋" w:cs="仿宋"/>
                <w:sz w:val="24"/>
                <w:szCs w:val="24"/>
              </w:rPr>
            </w:pPr>
            <w:r>
              <w:rPr>
                <w:rFonts w:hint="eastAsia" w:ascii="仿宋" w:hAnsi="仿宋" w:eastAsia="仿宋" w:cs="仿宋"/>
                <w:spacing w:val="-3"/>
                <w:sz w:val="24"/>
                <w:szCs w:val="24"/>
              </w:rPr>
              <w:t>60日历天（从递交磋商响应文件截止之日</w:t>
            </w:r>
            <w:r>
              <w:rPr>
                <w:rFonts w:hint="eastAsia" w:ascii="仿宋" w:hAnsi="仿宋" w:eastAsia="仿宋" w:cs="仿宋"/>
                <w:spacing w:val="-4"/>
                <w:sz w:val="24"/>
                <w:szCs w:val="24"/>
              </w:rPr>
              <w:t>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80" w:line="182" w:lineRule="auto"/>
              <w:ind w:left="318"/>
              <w:textAlignment w:val="baseline"/>
              <w:rPr>
                <w:rFonts w:hint="eastAsia" w:ascii="仿宋" w:hAnsi="仿宋" w:eastAsia="仿宋" w:cs="仿宋"/>
                <w:sz w:val="24"/>
                <w:szCs w:val="24"/>
              </w:rPr>
            </w:pPr>
            <w:r>
              <w:rPr>
                <w:rFonts w:hint="eastAsia" w:ascii="仿宋" w:hAnsi="仿宋" w:eastAsia="仿宋" w:cs="仿宋"/>
                <w:spacing w:val="-12"/>
                <w:sz w:val="24"/>
                <w:szCs w:val="24"/>
                <w14:textOutline w14:w="3810" w14:cap="flat" w14:cmpd="sng">
                  <w14:solidFill>
                    <w14:srgbClr w14:val="000000"/>
                  </w14:solidFill>
                  <w14:prstDash w14:val="solid"/>
                  <w14:miter w14:val="0"/>
                </w14:textOutline>
              </w:rPr>
              <w:t>11</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5" w:line="220" w:lineRule="auto"/>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资格审查方法</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5" w:line="220" w:lineRule="auto"/>
              <w:ind w:left="95"/>
              <w:textAlignment w:val="baseline"/>
              <w:rPr>
                <w:rFonts w:hint="eastAsia" w:ascii="仿宋" w:hAnsi="仿宋" w:eastAsia="仿宋" w:cs="仿宋"/>
                <w:sz w:val="24"/>
                <w:szCs w:val="24"/>
              </w:rPr>
            </w:pPr>
            <w:r>
              <w:rPr>
                <w:rFonts w:hint="eastAsia" w:ascii="仿宋" w:hAnsi="仿宋" w:eastAsia="仿宋" w:cs="仿宋"/>
                <w:spacing w:val="-4"/>
                <w:sz w:val="24"/>
                <w:szCs w:val="24"/>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80" w:line="182" w:lineRule="auto"/>
              <w:ind w:left="318"/>
              <w:textAlignment w:val="baseline"/>
              <w:rPr>
                <w:rFonts w:hint="eastAsia" w:ascii="仿宋" w:hAnsi="仿宋" w:eastAsia="仿宋" w:cs="仿宋"/>
                <w:sz w:val="24"/>
                <w:szCs w:val="24"/>
              </w:rPr>
            </w:pPr>
            <w:r>
              <w:rPr>
                <w:rFonts w:hint="eastAsia" w:ascii="仿宋" w:hAnsi="仿宋" w:eastAsia="仿宋" w:cs="仿宋"/>
                <w:spacing w:val="-12"/>
                <w:sz w:val="24"/>
                <w:szCs w:val="24"/>
                <w14:textOutline w14:w="3810" w14:cap="flat" w14:cmpd="sng">
                  <w14:solidFill>
                    <w14:srgbClr w14:val="000000"/>
                  </w14:solidFill>
                  <w14:prstDash w14:val="solid"/>
                  <w14:miter w14:val="0"/>
                </w14:textOutline>
              </w:rPr>
              <w:t>12</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6" w:line="219" w:lineRule="auto"/>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采购方式</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6" w:line="220" w:lineRule="auto"/>
              <w:ind w:left="89"/>
              <w:textAlignment w:val="baseline"/>
              <w:rPr>
                <w:rFonts w:hint="eastAsia" w:ascii="仿宋" w:hAnsi="仿宋" w:eastAsia="仿宋" w:cs="仿宋"/>
                <w:sz w:val="24"/>
                <w:szCs w:val="24"/>
              </w:rPr>
            </w:pPr>
            <w:r>
              <w:rPr>
                <w:rFonts w:hint="eastAsia" w:ascii="仿宋" w:hAnsi="仿宋" w:eastAsia="仿宋" w:cs="仿宋"/>
                <w:spacing w:val="-2"/>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80" w:line="182" w:lineRule="auto"/>
              <w:ind w:left="318"/>
              <w:textAlignment w:val="baseline"/>
              <w:rPr>
                <w:rFonts w:hint="eastAsia" w:ascii="仿宋" w:hAnsi="仿宋" w:eastAsia="仿宋" w:cs="仿宋"/>
                <w:sz w:val="24"/>
                <w:szCs w:val="24"/>
              </w:rPr>
            </w:pPr>
            <w:r>
              <w:rPr>
                <w:rFonts w:hint="eastAsia" w:ascii="仿宋" w:hAnsi="仿宋" w:eastAsia="仿宋" w:cs="仿宋"/>
                <w:spacing w:val="-12"/>
                <w:sz w:val="24"/>
                <w:szCs w:val="24"/>
                <w14:textOutline w14:w="3810" w14:cap="flat" w14:cmpd="sng">
                  <w14:solidFill>
                    <w14:srgbClr w14:val="000000"/>
                  </w14:solidFill>
                  <w14:prstDash w14:val="solid"/>
                  <w14:miter w14:val="0"/>
                </w14:textOutline>
              </w:rPr>
              <w:t>13</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6" w:line="220" w:lineRule="auto"/>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响应文件份数</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6" w:line="219" w:lineRule="auto"/>
              <w:ind w:left="90"/>
              <w:textAlignment w:val="baseline"/>
              <w:rPr>
                <w:rFonts w:hint="eastAsia" w:ascii="仿宋" w:hAnsi="仿宋" w:eastAsia="仿宋" w:cs="仿宋"/>
                <w:sz w:val="24"/>
                <w:szCs w:val="24"/>
              </w:rPr>
            </w:pPr>
            <w:r>
              <w:rPr>
                <w:rFonts w:hint="eastAsia" w:ascii="仿宋" w:hAnsi="仿宋" w:eastAsia="仿宋" w:cs="仿宋"/>
                <w:spacing w:val="-4"/>
                <w:sz w:val="24"/>
                <w:szCs w:val="24"/>
              </w:rPr>
              <w:t>正本壹份，副本贰份。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819" w:type="dxa"/>
            <w:vAlign w:val="top"/>
          </w:tcPr>
          <w:p>
            <w:pPr>
              <w:keepNext w:val="0"/>
              <w:keepLines w:val="0"/>
              <w:pageBreakBefore w:val="0"/>
              <w:overflowPunct/>
              <w:topLinePunct w:val="0"/>
              <w:autoSpaceDE w:val="0"/>
              <w:autoSpaceDN w:val="0"/>
              <w:bidi w:val="0"/>
              <w:adjustRightInd w:val="0"/>
              <w:snapToGrid w:val="0"/>
              <w:spacing w:line="275" w:lineRule="auto"/>
              <w:textAlignment w:val="baseline"/>
              <w:rPr>
                <w:rFonts w:hint="eastAsia" w:ascii="仿宋" w:hAnsi="仿宋" w:eastAsia="仿宋" w:cs="仿宋"/>
                <w:sz w:val="24"/>
                <w:szCs w:val="24"/>
              </w:rPr>
            </w:pPr>
          </w:p>
          <w:p>
            <w:pPr>
              <w:pStyle w:val="15"/>
              <w:keepNext w:val="0"/>
              <w:keepLines w:val="0"/>
              <w:pageBreakBefore w:val="0"/>
              <w:overflowPunct/>
              <w:topLinePunct w:val="0"/>
              <w:autoSpaceDE w:val="0"/>
              <w:autoSpaceDN w:val="0"/>
              <w:bidi w:val="0"/>
              <w:adjustRightInd w:val="0"/>
              <w:snapToGrid w:val="0"/>
              <w:spacing w:before="69" w:line="182" w:lineRule="auto"/>
              <w:ind w:left="318"/>
              <w:textAlignment w:val="baseline"/>
              <w:rPr>
                <w:rFonts w:hint="eastAsia" w:ascii="仿宋" w:hAnsi="仿宋" w:eastAsia="仿宋" w:cs="仿宋"/>
                <w:sz w:val="24"/>
                <w:szCs w:val="24"/>
              </w:rPr>
            </w:pPr>
            <w:r>
              <w:rPr>
                <w:rFonts w:hint="eastAsia" w:ascii="仿宋" w:hAnsi="仿宋" w:eastAsia="仿宋" w:cs="仿宋"/>
                <w:spacing w:val="-12"/>
                <w:sz w:val="24"/>
                <w:szCs w:val="24"/>
                <w14:textOutline w14:w="3810" w14:cap="flat" w14:cmpd="sng">
                  <w14:solidFill>
                    <w14:srgbClr w14:val="000000"/>
                  </w14:solidFill>
                  <w14:prstDash w14:val="solid"/>
                  <w14:miter w14:val="0"/>
                </w14:textOutline>
              </w:rPr>
              <w:t>14</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68" w:line="219" w:lineRule="auto"/>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供应商提出答疑</w:t>
            </w:r>
          </w:p>
        </w:tc>
        <w:tc>
          <w:tcPr>
            <w:tcW w:w="6301"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02" w:right="74" w:hanging="11"/>
              <w:textAlignment w:val="baseline"/>
              <w:rPr>
                <w:rFonts w:hint="eastAsia" w:ascii="仿宋" w:hAnsi="仿宋" w:eastAsia="仿宋" w:cs="仿宋"/>
                <w:b w:val="0"/>
                <w:bCs w:val="0"/>
                <w:spacing w:val="-7"/>
                <w:sz w:val="24"/>
                <w:szCs w:val="24"/>
              </w:rPr>
            </w:pPr>
            <w:r>
              <w:rPr>
                <w:rFonts w:hint="eastAsia" w:ascii="仿宋" w:hAnsi="仿宋" w:eastAsia="仿宋" w:cs="仿宋"/>
                <w:spacing w:val="-4"/>
                <w:sz w:val="24"/>
                <w:szCs w:val="24"/>
                <w:u w:val="single"/>
              </w:rPr>
              <w:t>2023年</w:t>
            </w:r>
            <w:r>
              <w:rPr>
                <w:rFonts w:hint="eastAsia" w:ascii="仿宋" w:hAnsi="仿宋" w:eastAsia="仿宋" w:cs="仿宋"/>
                <w:spacing w:val="-4"/>
                <w:sz w:val="24"/>
                <w:szCs w:val="24"/>
                <w:u w:val="single"/>
                <w:lang w:val="en-US" w:eastAsia="zh-CN"/>
              </w:rPr>
              <w:t>12</w:t>
            </w:r>
            <w:r>
              <w:rPr>
                <w:rFonts w:hint="eastAsia" w:ascii="仿宋" w:hAnsi="仿宋" w:eastAsia="仿宋" w:cs="仿宋"/>
                <w:spacing w:val="-4"/>
                <w:sz w:val="24"/>
                <w:szCs w:val="24"/>
                <w:u w:val="single"/>
              </w:rPr>
              <w:t>月</w:t>
            </w:r>
            <w:r>
              <w:rPr>
                <w:rFonts w:hint="eastAsia" w:ascii="仿宋" w:hAnsi="仿宋" w:eastAsia="仿宋" w:cs="仿宋"/>
                <w:spacing w:val="-4"/>
                <w:sz w:val="24"/>
                <w:szCs w:val="24"/>
                <w:u w:val="single"/>
                <w:lang w:val="en-US" w:eastAsia="zh-CN"/>
              </w:rPr>
              <w:t>13</w:t>
            </w:r>
            <w:r>
              <w:rPr>
                <w:rFonts w:hint="eastAsia" w:ascii="仿宋" w:hAnsi="仿宋" w:eastAsia="仿宋" w:cs="仿宋"/>
                <w:spacing w:val="-4"/>
                <w:sz w:val="24"/>
                <w:szCs w:val="24"/>
                <w:u w:val="single"/>
              </w:rPr>
              <w:t>日</w:t>
            </w:r>
            <w:r>
              <w:rPr>
                <w:rFonts w:hint="eastAsia" w:ascii="仿宋" w:hAnsi="仿宋" w:eastAsia="仿宋" w:cs="仿宋"/>
                <w:b w:val="0"/>
                <w:bCs w:val="0"/>
                <w:spacing w:val="-4"/>
                <w:sz w:val="24"/>
                <w:szCs w:val="24"/>
              </w:rPr>
              <w:t>之前将要求答疑的问题加盖公章的扫描件发电子</w:t>
            </w:r>
            <w:r>
              <w:rPr>
                <w:rFonts w:hint="eastAsia" w:ascii="仿宋" w:hAnsi="仿宋" w:eastAsia="仿宋" w:cs="仿宋"/>
                <w:b w:val="0"/>
                <w:bCs w:val="0"/>
                <w:spacing w:val="-7"/>
                <w:sz w:val="24"/>
                <w:szCs w:val="24"/>
              </w:rPr>
              <w:t>邮箱：</w:t>
            </w:r>
            <w:r>
              <w:rPr>
                <w:rFonts w:hint="eastAsia" w:ascii="仿宋" w:hAnsi="仿宋" w:eastAsia="仿宋" w:cs="仿宋"/>
                <w:b w:val="0"/>
                <w:bCs w:val="0"/>
                <w:spacing w:val="-7"/>
                <w:sz w:val="24"/>
                <w:szCs w:val="24"/>
              </w:rPr>
              <w:fldChar w:fldCharType="begin"/>
            </w:r>
            <w:r>
              <w:rPr>
                <w:rFonts w:hint="eastAsia" w:ascii="仿宋" w:hAnsi="仿宋" w:eastAsia="仿宋" w:cs="仿宋"/>
                <w:b w:val="0"/>
                <w:bCs w:val="0"/>
                <w:spacing w:val="-7"/>
                <w:sz w:val="24"/>
                <w:szCs w:val="24"/>
              </w:rPr>
              <w:instrText xml:space="preserve"> HYPERLINK "mailto:475945762@qq.com，" </w:instrText>
            </w:r>
            <w:r>
              <w:rPr>
                <w:rFonts w:hint="eastAsia" w:ascii="仿宋" w:hAnsi="仿宋" w:eastAsia="仿宋" w:cs="仿宋"/>
                <w:b w:val="0"/>
                <w:bCs w:val="0"/>
                <w:spacing w:val="-7"/>
                <w:sz w:val="24"/>
                <w:szCs w:val="24"/>
              </w:rPr>
              <w:fldChar w:fldCharType="separate"/>
            </w:r>
            <w:r>
              <w:rPr>
                <w:rStyle w:val="13"/>
                <w:rFonts w:hint="eastAsia" w:ascii="仿宋" w:hAnsi="仿宋" w:eastAsia="仿宋" w:cs="仿宋"/>
                <w:b w:val="0"/>
                <w:bCs w:val="0"/>
                <w:spacing w:val="-7"/>
                <w:sz w:val="24"/>
                <w:szCs w:val="24"/>
              </w:rPr>
              <w:t>475945762@qq.com，</w:t>
            </w:r>
            <w:r>
              <w:rPr>
                <w:rFonts w:hint="eastAsia" w:ascii="仿宋" w:hAnsi="仿宋" w:eastAsia="仿宋" w:cs="仿宋"/>
                <w:b w:val="0"/>
                <w:bCs w:val="0"/>
                <w:spacing w:val="-7"/>
                <w:sz w:val="24"/>
                <w:szCs w:val="24"/>
              </w:rPr>
              <w:fldChar w:fldCharType="end"/>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102" w:right="74" w:hanging="11"/>
              <w:textAlignment w:val="baseline"/>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联系人：</w:t>
            </w:r>
            <w:r>
              <w:rPr>
                <w:rFonts w:hint="eastAsia" w:ascii="仿宋" w:hAnsi="仿宋" w:eastAsia="仿宋" w:cs="仿宋"/>
                <w:b w:val="0"/>
                <w:bCs w:val="0"/>
                <w:spacing w:val="60"/>
                <w:sz w:val="24"/>
                <w:szCs w:val="24"/>
                <w:lang w:val="en-US" w:eastAsia="zh-CN"/>
              </w:rPr>
              <w:t>彭工</w:t>
            </w:r>
            <w:r>
              <w:rPr>
                <w:rFonts w:hint="eastAsia" w:ascii="仿宋" w:hAnsi="仿宋" w:eastAsia="仿宋" w:cs="仿宋"/>
                <w:b w:val="0"/>
                <w:bCs w:val="0"/>
                <w:spacing w:val="-7"/>
                <w:sz w:val="24"/>
                <w:szCs w:val="24"/>
              </w:rPr>
              <w:t>（</w:t>
            </w:r>
            <w:r>
              <w:rPr>
                <w:rFonts w:hint="eastAsia" w:ascii="仿宋" w:hAnsi="仿宋" w:eastAsia="仿宋" w:cs="仿宋"/>
                <w:b w:val="0"/>
                <w:bCs w:val="0"/>
                <w:spacing w:val="-7"/>
                <w:sz w:val="24"/>
                <w:szCs w:val="24"/>
                <w:lang w:val="en-US" w:eastAsia="zh-CN"/>
              </w:rPr>
              <w:t>13451072922</w:t>
            </w:r>
            <w:r>
              <w:rPr>
                <w:rFonts w:hint="eastAsia" w:ascii="仿宋" w:hAnsi="仿宋" w:eastAsia="仿宋" w:cs="仿宋"/>
                <w:b w:val="0"/>
                <w:bCs w:val="0"/>
                <w:spacing w:val="-7"/>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819" w:type="dxa"/>
            <w:vAlign w:val="top"/>
          </w:tcPr>
          <w:p>
            <w:pPr>
              <w:keepNext w:val="0"/>
              <w:keepLines w:val="0"/>
              <w:pageBreakBefore w:val="0"/>
              <w:overflowPunct/>
              <w:topLinePunct w:val="0"/>
              <w:autoSpaceDE w:val="0"/>
              <w:autoSpaceDN w:val="0"/>
              <w:bidi w:val="0"/>
              <w:adjustRightInd w:val="0"/>
              <w:snapToGrid w:val="0"/>
              <w:spacing w:line="272" w:lineRule="auto"/>
              <w:textAlignment w:val="baseline"/>
              <w:rPr>
                <w:rFonts w:hint="eastAsia" w:ascii="仿宋" w:hAnsi="仿宋" w:eastAsia="仿宋" w:cs="仿宋"/>
                <w:sz w:val="24"/>
                <w:szCs w:val="24"/>
              </w:rPr>
            </w:pPr>
          </w:p>
          <w:p>
            <w:pPr>
              <w:pStyle w:val="15"/>
              <w:keepNext w:val="0"/>
              <w:keepLines w:val="0"/>
              <w:pageBreakBefore w:val="0"/>
              <w:overflowPunct/>
              <w:topLinePunct w:val="0"/>
              <w:autoSpaceDE w:val="0"/>
              <w:autoSpaceDN w:val="0"/>
              <w:bidi w:val="0"/>
              <w:adjustRightInd w:val="0"/>
              <w:snapToGrid w:val="0"/>
              <w:spacing w:before="68" w:line="182" w:lineRule="auto"/>
              <w:ind w:left="318"/>
              <w:textAlignment w:val="baseline"/>
              <w:rPr>
                <w:rFonts w:hint="eastAsia" w:ascii="仿宋" w:hAnsi="仿宋" w:eastAsia="仿宋" w:cs="仿宋"/>
                <w:sz w:val="24"/>
                <w:szCs w:val="24"/>
              </w:rPr>
            </w:pPr>
            <w:r>
              <w:rPr>
                <w:rFonts w:hint="eastAsia" w:ascii="仿宋" w:hAnsi="仿宋" w:eastAsia="仿宋" w:cs="仿宋"/>
                <w:spacing w:val="-12"/>
                <w:sz w:val="24"/>
                <w:szCs w:val="24"/>
                <w14:textOutline w14:w="3810" w14:cap="flat" w14:cmpd="sng">
                  <w14:solidFill>
                    <w14:srgbClr w14:val="000000"/>
                  </w14:solidFill>
                  <w14:prstDash w14:val="solid"/>
                  <w14:miter w14:val="0"/>
                </w14:textOutline>
              </w:rPr>
              <w:t>15</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7" w:line="254" w:lineRule="auto"/>
              <w:ind w:leftChars="100" w:right="347"/>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答疑文件截止</w:t>
            </w:r>
            <w:r>
              <w:rPr>
                <w:rFonts w:hint="eastAsia" w:ascii="仿宋" w:hAnsi="仿宋" w:eastAsia="仿宋" w:cs="仿宋"/>
                <w:spacing w:val="-4"/>
                <w:sz w:val="24"/>
                <w:szCs w:val="24"/>
              </w:rPr>
              <w:t>时间地点</w:t>
            </w:r>
          </w:p>
        </w:tc>
        <w:tc>
          <w:tcPr>
            <w:tcW w:w="6301" w:type="dxa"/>
            <w:vAlign w:val="center"/>
          </w:tcPr>
          <w:p>
            <w:pPr>
              <w:pStyle w:val="15"/>
              <w:keepNext w:val="0"/>
              <w:keepLines w:val="0"/>
              <w:pageBreakBefore w:val="0"/>
              <w:widowControl/>
              <w:kinsoku w:val="0"/>
              <w:wordWrap w:val="0"/>
              <w:overflowPunct/>
              <w:topLinePunct w:val="0"/>
              <w:autoSpaceDE w:val="0"/>
              <w:autoSpaceDN w:val="0"/>
              <w:bidi w:val="0"/>
              <w:adjustRightInd w:val="0"/>
              <w:snapToGrid w:val="0"/>
              <w:spacing w:line="240" w:lineRule="auto"/>
              <w:ind w:left="102" w:right="74" w:hanging="11"/>
              <w:textAlignment w:val="baseline"/>
              <w:rPr>
                <w:rFonts w:hint="eastAsia" w:ascii="仿宋" w:hAnsi="仿宋" w:eastAsia="仿宋" w:cs="仿宋"/>
                <w:b w:val="0"/>
                <w:bCs w:val="0"/>
                <w:spacing w:val="-4"/>
                <w:sz w:val="24"/>
                <w:szCs w:val="24"/>
              </w:rPr>
            </w:pPr>
            <w:r>
              <w:rPr>
                <w:rFonts w:hint="eastAsia" w:ascii="仿宋" w:hAnsi="仿宋" w:eastAsia="仿宋" w:cs="仿宋"/>
                <w:b w:val="0"/>
                <w:bCs w:val="0"/>
                <w:spacing w:val="-4"/>
                <w:sz w:val="24"/>
                <w:szCs w:val="24"/>
              </w:rPr>
              <w:t>地点： 黄石临空经济区官网</w:t>
            </w:r>
          </w:p>
          <w:p>
            <w:pPr>
              <w:pStyle w:val="15"/>
              <w:keepNext w:val="0"/>
              <w:keepLines w:val="0"/>
              <w:pageBreakBefore w:val="0"/>
              <w:widowControl/>
              <w:kinsoku w:val="0"/>
              <w:wordWrap w:val="0"/>
              <w:overflowPunct/>
              <w:topLinePunct w:val="0"/>
              <w:autoSpaceDE w:val="0"/>
              <w:autoSpaceDN w:val="0"/>
              <w:bidi w:val="0"/>
              <w:adjustRightInd w:val="0"/>
              <w:snapToGrid w:val="0"/>
              <w:spacing w:line="240" w:lineRule="auto"/>
              <w:ind w:left="102" w:right="74" w:hanging="11"/>
              <w:textAlignment w:val="baseline"/>
              <w:rPr>
                <w:rFonts w:hint="eastAsia" w:ascii="仿宋" w:hAnsi="仿宋" w:eastAsia="仿宋" w:cs="仿宋"/>
                <w:b w:val="0"/>
                <w:bCs w:val="0"/>
                <w:spacing w:val="-4"/>
                <w:sz w:val="24"/>
                <w:szCs w:val="24"/>
              </w:rPr>
            </w:pPr>
            <w:r>
              <w:rPr>
                <w:rFonts w:hint="eastAsia" w:ascii="仿宋" w:hAnsi="仿宋" w:eastAsia="仿宋" w:cs="仿宋"/>
                <w:b w:val="0"/>
                <w:bCs w:val="0"/>
                <w:spacing w:val="-4"/>
                <w:sz w:val="24"/>
                <w:szCs w:val="24"/>
              </w:rPr>
              <w:t>（</w:t>
            </w:r>
            <w:r>
              <w:rPr>
                <w:rFonts w:hint="eastAsia" w:ascii="仿宋" w:hAnsi="仿宋" w:eastAsia="仿宋" w:cs="仿宋"/>
                <w:b w:val="0"/>
                <w:bCs w:val="0"/>
                <w:spacing w:val="-4"/>
                <w:sz w:val="24"/>
                <w:szCs w:val="24"/>
              </w:rPr>
              <w:fldChar w:fldCharType="begin"/>
            </w:r>
            <w:r>
              <w:rPr>
                <w:rFonts w:hint="eastAsia" w:ascii="仿宋" w:hAnsi="仿宋" w:eastAsia="仿宋" w:cs="仿宋"/>
                <w:b w:val="0"/>
                <w:bCs w:val="0"/>
                <w:spacing w:val="-4"/>
                <w:sz w:val="24"/>
                <w:szCs w:val="24"/>
              </w:rPr>
              <w:instrText xml:space="preserve"> HYPERLINK "http://lkjjq.huangshi.gov.cn/" </w:instrText>
            </w:r>
            <w:r>
              <w:rPr>
                <w:rFonts w:hint="eastAsia" w:ascii="仿宋" w:hAnsi="仿宋" w:eastAsia="仿宋" w:cs="仿宋"/>
                <w:b w:val="0"/>
                <w:bCs w:val="0"/>
                <w:spacing w:val="-4"/>
                <w:sz w:val="24"/>
                <w:szCs w:val="24"/>
              </w:rPr>
              <w:fldChar w:fldCharType="separate"/>
            </w:r>
            <w:r>
              <w:rPr>
                <w:rFonts w:hint="eastAsia" w:ascii="仿宋" w:hAnsi="仿宋" w:eastAsia="仿宋" w:cs="仿宋"/>
                <w:b w:val="0"/>
                <w:bCs w:val="0"/>
                <w:spacing w:val="-4"/>
                <w:sz w:val="24"/>
                <w:szCs w:val="24"/>
              </w:rPr>
              <w:t>http://lkjjq.huangshi.gov.cn/</w:t>
            </w:r>
            <w:r>
              <w:rPr>
                <w:rFonts w:hint="eastAsia" w:ascii="仿宋" w:hAnsi="仿宋" w:eastAsia="仿宋" w:cs="仿宋"/>
                <w:b w:val="0"/>
                <w:bCs w:val="0"/>
                <w:spacing w:val="-4"/>
                <w:sz w:val="24"/>
                <w:szCs w:val="24"/>
              </w:rPr>
              <w:fldChar w:fldCharType="end"/>
            </w:r>
            <w:r>
              <w:rPr>
                <w:rFonts w:hint="eastAsia" w:ascii="仿宋" w:hAnsi="仿宋" w:eastAsia="仿宋" w:cs="仿宋"/>
                <w:b w:val="0"/>
                <w:bCs w:val="0"/>
                <w:spacing w:val="-4"/>
                <w:sz w:val="24"/>
                <w:szCs w:val="24"/>
              </w:rPr>
              <w:t>）</w:t>
            </w:r>
          </w:p>
          <w:p>
            <w:pPr>
              <w:pStyle w:val="15"/>
              <w:keepNext w:val="0"/>
              <w:keepLines w:val="0"/>
              <w:pageBreakBefore w:val="0"/>
              <w:widowControl/>
              <w:kinsoku w:val="0"/>
              <w:wordWrap w:val="0"/>
              <w:overflowPunct/>
              <w:topLinePunct w:val="0"/>
              <w:autoSpaceDE w:val="0"/>
              <w:autoSpaceDN w:val="0"/>
              <w:bidi w:val="0"/>
              <w:adjustRightInd w:val="0"/>
              <w:snapToGrid w:val="0"/>
              <w:spacing w:line="240" w:lineRule="auto"/>
              <w:ind w:left="102" w:right="74" w:hanging="11"/>
              <w:textAlignment w:val="baseline"/>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时间： 2023年</w:t>
            </w:r>
            <w:r>
              <w:rPr>
                <w:rFonts w:hint="eastAsia" w:ascii="仿宋" w:hAnsi="仿宋" w:eastAsia="仿宋" w:cs="仿宋"/>
                <w:b w:val="0"/>
                <w:bCs w:val="0"/>
                <w:spacing w:val="-4"/>
                <w:sz w:val="24"/>
                <w:szCs w:val="24"/>
                <w:lang w:val="en-US" w:eastAsia="zh-CN"/>
              </w:rPr>
              <w:t>12</w:t>
            </w:r>
            <w:r>
              <w:rPr>
                <w:rFonts w:hint="eastAsia" w:ascii="仿宋" w:hAnsi="仿宋" w:eastAsia="仿宋" w:cs="仿宋"/>
                <w:b w:val="0"/>
                <w:bCs w:val="0"/>
                <w:spacing w:val="-4"/>
                <w:sz w:val="24"/>
                <w:szCs w:val="24"/>
              </w:rPr>
              <w:t>月</w:t>
            </w:r>
            <w:r>
              <w:rPr>
                <w:rFonts w:hint="eastAsia" w:ascii="仿宋" w:hAnsi="仿宋" w:eastAsia="仿宋" w:cs="仿宋"/>
                <w:b w:val="0"/>
                <w:bCs w:val="0"/>
                <w:spacing w:val="-4"/>
                <w:sz w:val="24"/>
                <w:szCs w:val="24"/>
                <w:lang w:val="en-US" w:eastAsia="zh-CN"/>
              </w:rPr>
              <w:t>13</w:t>
            </w:r>
            <w:r>
              <w:rPr>
                <w:rFonts w:hint="eastAsia" w:ascii="仿宋" w:hAnsi="仿宋" w:eastAsia="仿宋" w:cs="仿宋"/>
                <w:b w:val="0"/>
                <w:bCs w:val="0"/>
                <w:spacing w:val="-4"/>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819" w:type="dxa"/>
            <w:vAlign w:val="top"/>
          </w:tcPr>
          <w:p>
            <w:pPr>
              <w:keepNext w:val="0"/>
              <w:keepLines w:val="0"/>
              <w:pageBreakBefore w:val="0"/>
              <w:overflowPunct/>
              <w:topLinePunct w:val="0"/>
              <w:autoSpaceDE w:val="0"/>
              <w:autoSpaceDN w:val="0"/>
              <w:bidi w:val="0"/>
              <w:adjustRightInd w:val="0"/>
              <w:snapToGrid w:val="0"/>
              <w:spacing w:line="277" w:lineRule="auto"/>
              <w:textAlignment w:val="baseline"/>
              <w:rPr>
                <w:rFonts w:hint="eastAsia" w:ascii="仿宋" w:hAnsi="仿宋" w:eastAsia="仿宋" w:cs="仿宋"/>
                <w:sz w:val="24"/>
                <w:szCs w:val="24"/>
              </w:rPr>
            </w:pPr>
          </w:p>
          <w:p>
            <w:pPr>
              <w:pStyle w:val="15"/>
              <w:keepNext w:val="0"/>
              <w:keepLines w:val="0"/>
              <w:pageBreakBefore w:val="0"/>
              <w:overflowPunct/>
              <w:topLinePunct w:val="0"/>
              <w:autoSpaceDE w:val="0"/>
              <w:autoSpaceDN w:val="0"/>
              <w:bidi w:val="0"/>
              <w:adjustRightInd w:val="0"/>
              <w:snapToGrid w:val="0"/>
              <w:spacing w:before="68" w:line="182" w:lineRule="auto"/>
              <w:ind w:left="318"/>
              <w:textAlignment w:val="baseline"/>
              <w:rPr>
                <w:rFonts w:hint="eastAsia" w:ascii="仿宋" w:hAnsi="仿宋" w:eastAsia="仿宋" w:cs="仿宋"/>
                <w:sz w:val="24"/>
                <w:szCs w:val="24"/>
              </w:rPr>
            </w:pPr>
            <w:r>
              <w:rPr>
                <w:rFonts w:hint="eastAsia" w:ascii="仿宋" w:hAnsi="仿宋" w:eastAsia="仿宋" w:cs="仿宋"/>
                <w:spacing w:val="-6"/>
                <w:sz w:val="24"/>
                <w:szCs w:val="24"/>
                <w14:textOutline w14:w="3810" w14:cap="flat" w14:cmpd="sng">
                  <w14:solidFill>
                    <w14:srgbClr w14:val="000000"/>
                  </w14:solidFill>
                  <w14:prstDash w14:val="solid"/>
                  <w14:miter w14:val="0"/>
                </w14:textOutline>
              </w:rPr>
              <w:t>16</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7" w:line="253" w:lineRule="auto"/>
              <w:ind w:leftChars="100" w:right="242"/>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响应文件递交</w:t>
            </w:r>
            <w:r>
              <w:rPr>
                <w:rFonts w:hint="eastAsia" w:ascii="仿宋" w:hAnsi="仿宋" w:eastAsia="仿宋" w:cs="仿宋"/>
                <w:spacing w:val="-2"/>
                <w:sz w:val="24"/>
                <w:szCs w:val="24"/>
              </w:rPr>
              <w:t>截止时间及地点</w:t>
            </w:r>
          </w:p>
        </w:tc>
        <w:tc>
          <w:tcPr>
            <w:tcW w:w="6301" w:type="dxa"/>
            <w:vAlign w:val="center"/>
          </w:tcPr>
          <w:p>
            <w:pPr>
              <w:pStyle w:val="15"/>
              <w:keepNext w:val="0"/>
              <w:keepLines w:val="0"/>
              <w:pageBreakBefore w:val="0"/>
              <w:widowControl/>
              <w:kinsoku w:val="0"/>
              <w:wordWrap w:val="0"/>
              <w:overflowPunct/>
              <w:topLinePunct w:val="0"/>
              <w:autoSpaceDE w:val="0"/>
              <w:autoSpaceDN w:val="0"/>
              <w:bidi w:val="0"/>
              <w:adjustRightInd w:val="0"/>
              <w:snapToGrid w:val="0"/>
              <w:spacing w:line="240" w:lineRule="auto"/>
              <w:ind w:left="102" w:right="74" w:hanging="11"/>
              <w:textAlignment w:val="baseline"/>
              <w:rPr>
                <w:rFonts w:hint="eastAsia" w:ascii="仿宋" w:hAnsi="仿宋" w:eastAsia="仿宋" w:cs="仿宋"/>
                <w:b w:val="0"/>
                <w:bCs w:val="0"/>
                <w:spacing w:val="-4"/>
                <w:sz w:val="24"/>
                <w:szCs w:val="24"/>
              </w:rPr>
            </w:pPr>
            <w:r>
              <w:rPr>
                <w:rFonts w:hint="eastAsia" w:ascii="仿宋" w:hAnsi="仿宋" w:eastAsia="仿宋" w:cs="仿宋"/>
                <w:b w:val="0"/>
                <w:bCs w:val="0"/>
                <w:spacing w:val="-4"/>
                <w:sz w:val="24"/>
                <w:szCs w:val="24"/>
              </w:rPr>
              <w:t>地点：</w:t>
            </w:r>
            <w:r>
              <w:rPr>
                <w:rFonts w:hint="eastAsia" w:ascii="仿宋" w:hAnsi="仿宋" w:eastAsia="仿宋" w:cs="仿宋"/>
                <w:sz w:val="24"/>
                <w:szCs w:val="24"/>
                <w:lang w:val="zh-CN" w:eastAsia="zh-CN"/>
              </w:rPr>
              <w:t>大冶市还地桥镇农村集体产权交易中心四楼开标室</w:t>
            </w:r>
          </w:p>
          <w:p>
            <w:pPr>
              <w:pStyle w:val="15"/>
              <w:keepNext w:val="0"/>
              <w:keepLines w:val="0"/>
              <w:pageBreakBefore w:val="0"/>
              <w:widowControl/>
              <w:kinsoku w:val="0"/>
              <w:wordWrap w:val="0"/>
              <w:overflowPunct/>
              <w:topLinePunct w:val="0"/>
              <w:autoSpaceDE w:val="0"/>
              <w:autoSpaceDN w:val="0"/>
              <w:bidi w:val="0"/>
              <w:adjustRightInd w:val="0"/>
              <w:snapToGrid w:val="0"/>
              <w:spacing w:line="240" w:lineRule="auto"/>
              <w:ind w:left="102" w:right="74" w:hanging="11"/>
              <w:textAlignment w:val="baseline"/>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时间：2023年</w:t>
            </w:r>
            <w:r>
              <w:rPr>
                <w:rFonts w:hint="eastAsia" w:ascii="仿宋" w:hAnsi="仿宋" w:eastAsia="仿宋" w:cs="仿宋"/>
                <w:b w:val="0"/>
                <w:bCs w:val="0"/>
                <w:spacing w:val="-4"/>
                <w:sz w:val="24"/>
                <w:szCs w:val="24"/>
                <w:lang w:val="en-US" w:eastAsia="zh-CN"/>
              </w:rPr>
              <w:t>12</w:t>
            </w:r>
            <w:r>
              <w:rPr>
                <w:rFonts w:hint="eastAsia" w:ascii="仿宋" w:hAnsi="仿宋" w:eastAsia="仿宋" w:cs="仿宋"/>
                <w:b w:val="0"/>
                <w:bCs w:val="0"/>
                <w:spacing w:val="-4"/>
                <w:sz w:val="24"/>
                <w:szCs w:val="24"/>
              </w:rPr>
              <w:t>月</w:t>
            </w:r>
            <w:r>
              <w:rPr>
                <w:rFonts w:hint="eastAsia" w:ascii="仿宋" w:hAnsi="仿宋" w:eastAsia="仿宋" w:cs="仿宋"/>
                <w:b w:val="0"/>
                <w:bCs w:val="0"/>
                <w:spacing w:val="-4"/>
                <w:sz w:val="24"/>
                <w:szCs w:val="24"/>
                <w:lang w:val="en-US" w:eastAsia="zh-CN"/>
              </w:rPr>
              <w:t>18</w:t>
            </w:r>
            <w:r>
              <w:rPr>
                <w:rFonts w:hint="eastAsia" w:ascii="仿宋" w:hAnsi="仿宋" w:eastAsia="仿宋" w:cs="仿宋"/>
                <w:b w:val="0"/>
                <w:bCs w:val="0"/>
                <w:spacing w:val="-4"/>
                <w:sz w:val="24"/>
                <w:szCs w:val="24"/>
              </w:rPr>
              <w:t>日09时</w:t>
            </w:r>
            <w:r>
              <w:rPr>
                <w:rFonts w:hint="eastAsia" w:ascii="仿宋" w:hAnsi="仿宋" w:eastAsia="仿宋" w:cs="仿宋"/>
                <w:b w:val="0"/>
                <w:bCs w:val="0"/>
                <w:spacing w:val="-4"/>
                <w:sz w:val="24"/>
                <w:szCs w:val="24"/>
                <w:lang w:val="en-US" w:eastAsia="zh-CN"/>
              </w:rPr>
              <w:t>3</w:t>
            </w:r>
            <w:r>
              <w:rPr>
                <w:rFonts w:hint="eastAsia" w:ascii="仿宋" w:hAnsi="仿宋" w:eastAsia="仿宋" w:cs="仿宋"/>
                <w:b w:val="0"/>
                <w:bCs w:val="0"/>
                <w:spacing w:val="-4"/>
                <w:sz w:val="24"/>
                <w:szCs w:val="24"/>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19" w:type="dxa"/>
            <w:vAlign w:val="top"/>
          </w:tcPr>
          <w:p>
            <w:pPr>
              <w:pStyle w:val="15"/>
              <w:keepNext w:val="0"/>
              <w:keepLines w:val="0"/>
              <w:pageBreakBefore w:val="0"/>
              <w:overflowPunct/>
              <w:topLinePunct w:val="0"/>
              <w:autoSpaceDE w:val="0"/>
              <w:autoSpaceDN w:val="0"/>
              <w:bidi w:val="0"/>
              <w:adjustRightInd w:val="0"/>
              <w:snapToGrid w:val="0"/>
              <w:spacing w:before="183" w:line="182" w:lineRule="auto"/>
              <w:ind w:left="318"/>
              <w:textAlignment w:val="baseline"/>
              <w:rPr>
                <w:rFonts w:hint="eastAsia" w:ascii="仿宋" w:hAnsi="仿宋" w:eastAsia="仿宋" w:cs="仿宋"/>
                <w:sz w:val="24"/>
                <w:szCs w:val="24"/>
              </w:rPr>
            </w:pPr>
            <w:r>
              <w:rPr>
                <w:rFonts w:hint="eastAsia" w:ascii="仿宋" w:hAnsi="仿宋" w:eastAsia="仿宋" w:cs="仿宋"/>
                <w:spacing w:val="-6"/>
                <w:sz w:val="24"/>
                <w:szCs w:val="24"/>
                <w14:textOutline w14:w="3810" w14:cap="flat" w14:cmpd="sng">
                  <w14:solidFill>
                    <w14:srgbClr w14:val="000000"/>
                  </w14:solidFill>
                  <w14:prstDash w14:val="solid"/>
                  <w14:miter w14:val="0"/>
                </w14:textOutline>
              </w:rPr>
              <w:t>17</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磋商地点、时间</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49" w:line="220" w:lineRule="auto"/>
              <w:ind w:left="107"/>
              <w:textAlignment w:val="baseline"/>
              <w:rPr>
                <w:rFonts w:hint="eastAsia" w:ascii="仿宋" w:hAnsi="仿宋" w:eastAsia="仿宋" w:cs="仿宋"/>
                <w:sz w:val="24"/>
                <w:szCs w:val="24"/>
              </w:rPr>
            </w:pPr>
            <w:r>
              <w:rPr>
                <w:rFonts w:hint="eastAsia" w:ascii="仿宋" w:hAnsi="仿宋" w:eastAsia="仿宋" w:cs="仿宋"/>
                <w:spacing w:val="-2"/>
                <w:sz w:val="24"/>
                <w:szCs w:val="24"/>
              </w:rPr>
              <w:t>同磋商响应文件递交截止时间、地点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819" w:type="dxa"/>
            <w:vAlign w:val="top"/>
          </w:tcPr>
          <w:p>
            <w:pPr>
              <w:keepNext w:val="0"/>
              <w:keepLines w:val="0"/>
              <w:pageBreakBefore w:val="0"/>
              <w:overflowPunct/>
              <w:topLinePunct w:val="0"/>
              <w:autoSpaceDE w:val="0"/>
              <w:autoSpaceDN w:val="0"/>
              <w:bidi w:val="0"/>
              <w:adjustRightInd w:val="0"/>
              <w:snapToGrid w:val="0"/>
              <w:spacing w:line="274" w:lineRule="auto"/>
              <w:textAlignment w:val="baseline"/>
              <w:rPr>
                <w:rFonts w:hint="eastAsia" w:ascii="仿宋" w:hAnsi="仿宋" w:eastAsia="仿宋" w:cs="仿宋"/>
                <w:sz w:val="24"/>
                <w:szCs w:val="24"/>
              </w:rPr>
            </w:pPr>
          </w:p>
          <w:p>
            <w:pPr>
              <w:pStyle w:val="15"/>
              <w:keepNext w:val="0"/>
              <w:keepLines w:val="0"/>
              <w:pageBreakBefore w:val="0"/>
              <w:overflowPunct/>
              <w:topLinePunct w:val="0"/>
              <w:autoSpaceDE w:val="0"/>
              <w:autoSpaceDN w:val="0"/>
              <w:bidi w:val="0"/>
              <w:adjustRightInd w:val="0"/>
              <w:snapToGrid w:val="0"/>
              <w:spacing w:before="68" w:line="182" w:lineRule="auto"/>
              <w:ind w:left="318"/>
              <w:textAlignment w:val="baseline"/>
              <w:rPr>
                <w:rFonts w:hint="eastAsia" w:ascii="仿宋" w:hAnsi="仿宋" w:eastAsia="仿宋" w:cs="仿宋"/>
                <w:sz w:val="24"/>
                <w:szCs w:val="24"/>
              </w:rPr>
            </w:pPr>
            <w:r>
              <w:rPr>
                <w:rFonts w:hint="eastAsia" w:ascii="仿宋" w:hAnsi="仿宋" w:eastAsia="仿宋" w:cs="仿宋"/>
                <w:spacing w:val="-6"/>
                <w:sz w:val="24"/>
                <w:szCs w:val="24"/>
                <w14:textOutline w14:w="3810" w14:cap="flat" w14:cmpd="sng">
                  <w14:solidFill>
                    <w14:srgbClr w14:val="000000"/>
                  </w14:solidFill>
                  <w14:prstDash w14:val="solid"/>
                  <w14:miter w14:val="0"/>
                </w14:textOutline>
              </w:rPr>
              <w:t>18</w:t>
            </w:r>
          </w:p>
        </w:tc>
        <w:tc>
          <w:tcPr>
            <w:tcW w:w="2013" w:type="dxa"/>
            <w:vAlign w:val="center"/>
          </w:tcPr>
          <w:p>
            <w:pPr>
              <w:pStyle w:val="15"/>
              <w:keepNext w:val="0"/>
              <w:keepLines w:val="0"/>
              <w:pageBreakBefore w:val="0"/>
              <w:overflowPunct/>
              <w:topLinePunct w:val="0"/>
              <w:autoSpaceDE w:val="0"/>
              <w:autoSpaceDN w:val="0"/>
              <w:bidi w:val="0"/>
              <w:adjustRightInd w:val="0"/>
              <w:snapToGrid w:val="0"/>
              <w:spacing w:before="309" w:line="220" w:lineRule="auto"/>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代理服务费</w:t>
            </w:r>
          </w:p>
        </w:tc>
        <w:tc>
          <w:tcPr>
            <w:tcW w:w="6301" w:type="dxa"/>
            <w:vAlign w:val="center"/>
          </w:tcPr>
          <w:p>
            <w:pPr>
              <w:pStyle w:val="15"/>
              <w:keepNext w:val="0"/>
              <w:keepLines w:val="0"/>
              <w:pageBreakBefore w:val="0"/>
              <w:overflowPunct/>
              <w:topLinePunct w:val="0"/>
              <w:autoSpaceDE w:val="0"/>
              <w:autoSpaceDN w:val="0"/>
              <w:bidi w:val="0"/>
              <w:adjustRightInd w:val="0"/>
              <w:snapToGrid w:val="0"/>
              <w:spacing w:before="150" w:line="252" w:lineRule="auto"/>
              <w:ind w:left="90" w:right="86" w:hanging="3"/>
              <w:textAlignment w:val="baseline"/>
              <w:rPr>
                <w:rFonts w:hint="eastAsia" w:ascii="仿宋" w:hAnsi="仿宋" w:eastAsia="仿宋" w:cs="仿宋"/>
                <w:sz w:val="24"/>
                <w:szCs w:val="24"/>
              </w:rPr>
            </w:pPr>
            <w:r>
              <w:rPr>
                <w:rFonts w:hint="eastAsia" w:ascii="仿宋" w:hAnsi="仿宋" w:eastAsia="仿宋" w:cs="仿宋"/>
                <w:spacing w:val="-2"/>
                <w:sz w:val="24"/>
                <w:szCs w:val="24"/>
                <w:lang w:eastAsia="zh-CN"/>
              </w:rPr>
              <w:t>本项目招标代理服务费参照发改价格[2011]534号文标准收取，由成交供应商在领取成交通知书时一次性向招标代理机构付清。</w:t>
            </w:r>
          </w:p>
        </w:tc>
      </w:tr>
    </w:tbl>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szCs w:val="21"/>
        </w:rPr>
      </w:pPr>
    </w:p>
    <w:p>
      <w:pPr>
        <w:keepNext w:val="0"/>
        <w:keepLines w:val="0"/>
        <w:pageBreakBefore w:val="0"/>
        <w:tabs>
          <w:tab w:val="left" w:pos="2902"/>
        </w:tabs>
        <w:overflowPunct/>
        <w:topLinePunct w:val="0"/>
        <w:autoSpaceDE w:val="0"/>
        <w:autoSpaceDN w:val="0"/>
        <w:bidi w:val="0"/>
        <w:adjustRightInd w:val="0"/>
        <w:snapToGrid w:val="0"/>
        <w:jc w:val="left"/>
        <w:textAlignment w:val="baseline"/>
        <w:rPr>
          <w:rFonts w:hint="eastAsia" w:ascii="仿宋" w:hAnsi="仿宋" w:eastAsia="仿宋" w:cs="仿宋"/>
          <w:lang w:val="en-US" w:eastAsia="zh-CN"/>
        </w:rPr>
        <w:sectPr>
          <w:footerReference r:id="rId8" w:type="default"/>
          <w:pgSz w:w="11905" w:h="16840"/>
          <w:pgMar w:top="1431" w:right="1410" w:bottom="1569" w:left="1410" w:header="0" w:footer="1411"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b/>
          <w:bCs/>
          <w:sz w:val="24"/>
          <w:szCs w:val="24"/>
          <w:u w:val="single"/>
        </w:rPr>
      </w:pPr>
      <w:r>
        <w:rPr>
          <w:rFonts w:hint="eastAsia" w:ascii="仿宋" w:hAnsi="仿宋" w:eastAsia="仿宋" w:cs="仿宋"/>
          <w:b/>
          <w:bCs/>
          <w:sz w:val="24"/>
          <w:szCs w:val="24"/>
          <w:u w:val="single"/>
        </w:rPr>
        <w:t>A：说明</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一、采购范围及适用法律</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本次采购适用的法律、法规为《中华人民共和国民法典》、《中华人民共和国政府采购法》、《政府采购竞争性磋商采购方式管理暂行办法》。</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二、当事人定义</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1、采购人：黄石空港城市建设投资有限公司。</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2、代理机构：</w:t>
      </w:r>
      <w:r>
        <w:rPr>
          <w:rFonts w:hint="eastAsia" w:ascii="仿宋" w:hAnsi="仿宋" w:eastAsia="仿宋" w:cs="仿宋"/>
          <w:sz w:val="24"/>
          <w:szCs w:val="24"/>
          <w:lang w:eastAsia="zh-CN"/>
        </w:rPr>
        <w:t>黄石鸿立工程项目管理服务有限公司</w:t>
      </w:r>
      <w:r>
        <w:rPr>
          <w:rFonts w:hint="eastAsia"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3、磋商小组：依法组建的竞争性磋商小组。</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4、供应商：指符合竞争性磋商规定的条件、向采购人提交响应性磋商文件的磋商</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rPr>
      </w:pPr>
      <w:r>
        <w:rPr>
          <w:rFonts w:hint="eastAsia" w:ascii="仿宋" w:hAnsi="仿宋" w:eastAsia="仿宋" w:cs="仿宋"/>
          <w:sz w:val="24"/>
          <w:szCs w:val="24"/>
        </w:rPr>
        <w:t>供应商或其专业授权经销商。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5、合格的供应商：经磋商小组资格审查和符合性审查合格的供应商。如果该供应</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rPr>
      </w:pPr>
      <w:r>
        <w:rPr>
          <w:rFonts w:hint="eastAsia" w:ascii="仿宋" w:hAnsi="仿宋" w:eastAsia="仿宋" w:cs="仿宋"/>
          <w:sz w:val="24"/>
          <w:szCs w:val="24"/>
        </w:rPr>
        <w:t>商在本次磋商中成交，即成为“成交供应商”。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三、项目属性及定义</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1、货物：各种形态和种类的物品，包括原材料、燃料、设备、产品等。</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磋商文件中没有提及采购货物来源地的，根据《政府采购法》及相关规定均应是本国货物，另有规定的除外。</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响应的货物应是合法生产的符合国家有关标准要求的货物，且是全新、原装正品，并能够按照合同规定的品牌、产地、质量、价格和有效期等履约。</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2、工程：建设工程，包括建筑物和构筑物的新建、改建、扩建、装修、拆除、修</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缮等。</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3、服务：除货物（指各种形态和种类的物品， 包括原材料、燃料、设备、产品等）和工程（指建设工程，包括建筑物和构筑物的新建、改建、扩建及其相关的装修、拆除、修缮等）以外的其它采购对象，包括采购人自身需要的服务和采购人向社会公众提供的公共服务。</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4、采购人应当按照财政部制定的《政府采购品目分类目录》确定采购项目属性。</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按照《政府采购品目分类目录》无法确定的，按照有利于采购项目实施的原则确定。</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、合格的磋商供应商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详见第一部分“竞争性磋商公告”第二款申请人的资格要求。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、磋商费用的承担</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1、无论竞争性磋商过程中的做法和结果如何，磋商供应商自行承担所有与参加本</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rPr>
      </w:pPr>
      <w:r>
        <w:rPr>
          <w:rFonts w:hint="eastAsia" w:ascii="仿宋" w:hAnsi="仿宋" w:eastAsia="仿宋" w:cs="仿宋"/>
          <w:sz w:val="24"/>
          <w:szCs w:val="24"/>
        </w:rPr>
        <w:t>项目有关的全部费用，采购人在任何情况下无义务和责任承担上述费用。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2、本项目招标代理服务费按发改价格[2011]534号文标准收取，由成交供应商在领取成交通知书时</w:t>
      </w:r>
      <w:r>
        <w:rPr>
          <w:rFonts w:hint="eastAsia" w:ascii="仿宋" w:hAnsi="仿宋" w:eastAsia="仿宋" w:cs="仿宋"/>
          <w:sz w:val="24"/>
          <w:szCs w:val="24"/>
          <w:lang w:val="en-US" w:eastAsia="zh-CN"/>
        </w:rPr>
        <w:t>一次性</w:t>
      </w:r>
      <w:r>
        <w:rPr>
          <w:rFonts w:hint="eastAsia" w:ascii="仿宋" w:hAnsi="仿宋" w:eastAsia="仿宋" w:cs="仿宋"/>
          <w:sz w:val="24"/>
          <w:szCs w:val="24"/>
        </w:rPr>
        <w:t>支付。</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b/>
          <w:bCs/>
          <w:sz w:val="24"/>
          <w:szCs w:val="24"/>
          <w:u w:val="single"/>
        </w:rPr>
      </w:pPr>
      <w:r>
        <w:rPr>
          <w:rFonts w:hint="eastAsia" w:ascii="仿宋" w:hAnsi="仿宋" w:eastAsia="仿宋" w:cs="仿宋"/>
          <w:b/>
          <w:bCs/>
          <w:sz w:val="24"/>
          <w:szCs w:val="24"/>
          <w:u w:val="single"/>
        </w:rPr>
        <w:t>B：竞争性磋商文件说明</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rPr>
        <w:t>一、竞争性磋商文件的说明</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竞争性磋商文件是采购人用以阐明采购项目的内容及要求、磋商程序及办法、成交原则、主要合同条款和响应性磋商文件格式的文件。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二、竞争性磋商文件由下述部分组成</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1、竞争性磋商公告；</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2、磋商须知；</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3、采购项目技术规格、参数及要求；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4、合同(样本)；</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5、响应文件格式；</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资格后审证明文件；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7、工程量清单及图纸（如有）。</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rPr>
      </w:pPr>
      <w:r>
        <w:rPr>
          <w:rFonts w:hint="eastAsia" w:ascii="仿宋" w:hAnsi="仿宋" w:eastAsia="仿宋" w:cs="仿宋"/>
          <w:b/>
          <w:bCs/>
          <w:sz w:val="24"/>
          <w:szCs w:val="24"/>
          <w:u w:val="single"/>
        </w:rPr>
        <w:t>C：竞争性磋商的澄清和修改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一、如对竞争性磋商文件有任何疑问， 磋商供应商应将需澄清及答疑的内容以书面形式并加盖公章按竞争性磋商中的地址提交采购人。</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二、采购人只对书面问题做出答复， 并将答复内容以答疑文件的方式发给所有竞争性磋商的收受人。</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三、采购人可用补充文件的方式修正竞争性磋商，该补充文件将成为竞争性磋商的组成部分。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四、补充文件以书面方式发给所有竞争性磋商收受人，竞争性磋商收受人应以书面形式回复采购人确认收到的每一份补充文件。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五、为使磋商供应商有足够的时间按修正的竞争性磋商准备响应性磋商文件，采购人可以酌情延长磋商截止时间，并将此变更通知所有竞争性磋商收受人。</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六、当竞争性磋商补充(答疑)文件内容相矛盾时，以最后发出的文件为准。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七、采购过程中产生的修改文件或补充文件与原竞争性磋商一样均具有同等的法律效力。</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rPr>
      </w:pPr>
      <w:r>
        <w:rPr>
          <w:rFonts w:hint="eastAsia" w:ascii="仿宋" w:hAnsi="仿宋" w:eastAsia="仿宋" w:cs="仿宋"/>
          <w:b/>
          <w:bCs/>
          <w:sz w:val="24"/>
          <w:szCs w:val="24"/>
          <w:u w:val="single"/>
        </w:rPr>
        <w:t>D：响应性磋商文件的制作</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一、原则</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1、磋商供应商应仔细阅读竞争性磋商的所有内容，按照竞争性磋商的要求制作并 递交响应性磋商文件，并保证所提供的全部资料真实、准确，以确保对竞争性磋商做出</w:t>
      </w:r>
      <w:r>
        <w:rPr>
          <w:rFonts w:hint="eastAsia" w:ascii="仿宋" w:hAnsi="仿宋" w:eastAsia="仿宋" w:cs="仿宋"/>
          <w:sz w:val="24"/>
          <w:szCs w:val="24"/>
          <w:lang w:val="en-US" w:eastAsia="zh-CN"/>
        </w:rPr>
        <w:t>实质性</w:t>
      </w:r>
      <w:r>
        <w:rPr>
          <w:rFonts w:hint="eastAsia" w:ascii="仿宋" w:hAnsi="仿宋" w:eastAsia="仿宋" w:cs="仿宋"/>
          <w:sz w:val="24"/>
          <w:szCs w:val="24"/>
        </w:rPr>
        <w:t>响应，否则，其磋商资格将被取消。</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2、采购人拒绝接受电报、电话或传真形式的响应性磋商文件。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rPr>
        <w:t>二、响应性磋商文件的组成</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1、响应文件应包括下列部分（但不限于）</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磋商书</w:t>
      </w:r>
      <w:r>
        <w:rPr>
          <w:rFonts w:hint="eastAsia" w:ascii="仿宋" w:hAnsi="仿宋" w:eastAsia="仿宋" w:cs="仿宋"/>
          <w:sz w:val="24"/>
          <w:szCs w:val="24"/>
        </w:rPr>
        <w:tab/>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综合报价表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已标价工程量清单</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法人身份证明或授权委托书</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营业执照等证明文件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承接的类似项目情况表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投入本项目的施工设备情况表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项目管理机构主要人员表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企业信誉</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(10)相关技术方案、措施、承诺</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(11)供应商认为需提供的其它有关资料</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(12)资格后审证明文件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(13)磋商文件要求的其它材料、能展现企业能力、信誉及获表彰情况的其它文件</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及磋商供应商认为有必要提供的材料。</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三、响应性磋商文件制作要求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1、磋商供应商应按照本竞争性磋商中第五部分响应性磋商文件格式附件的要求制 作响应性磋商文件。如有漏项或采购人认为其响应性磋商文件有明显缺陷的，造成的后果由磋商供应商自己承担。</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磋商供应商提供响应性磋商文件，需提供正本壹份、副本贰份，每份响应性磋商文件封面，均要注明“正本”或“副本”字样，副本可以是正本的复印件，一旦正本和副本内容有差异，以正本为准；正本和副本一起密封封装。</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3、响应性磋商文件应当以纸质印刷体形式编制，文件正文要编写目录、页码且装订完好。由于响应性磋商文件出现错页、缺页所导致的一切后果由磋商供应商自行承担</w:t>
      </w:r>
      <w:r>
        <w:rPr>
          <w:rFonts w:hint="eastAsia" w:ascii="仿宋" w:hAnsi="仿宋" w:eastAsia="仿宋" w:cs="仿宋"/>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4、响应性磋商文件文字：响应性磋商文件均以中文印刷，中文以外的文字应附以</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rPr>
      </w:pPr>
      <w:r>
        <w:rPr>
          <w:rFonts w:hint="eastAsia" w:ascii="仿宋" w:hAnsi="仿宋" w:eastAsia="仿宋" w:cs="仿宋"/>
          <w:sz w:val="24"/>
          <w:szCs w:val="24"/>
        </w:rPr>
        <w:t>中文译文，中外文不符时以中文为准。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5、响应性磋商文件计量单位：除在竞争性磋商的技术规格中有规定的之外，计量</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rPr>
      </w:pPr>
      <w:r>
        <w:rPr>
          <w:rFonts w:hint="eastAsia" w:ascii="仿宋" w:hAnsi="仿宋" w:eastAsia="仿宋" w:cs="仿宋"/>
          <w:sz w:val="24"/>
          <w:szCs w:val="24"/>
        </w:rPr>
        <w:t>单位使用中华人民共和国法定计量单位。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四、磋商报价</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1、报价包括供应商首次提交响应文件中的报价、磋商过程中的报价和最终报价。</w:t>
      </w:r>
    </w:p>
    <w:p>
      <w:pPr>
        <w:keepNext w:val="0"/>
        <w:keepLines w:val="0"/>
        <w:pageBreakBefore w:val="0"/>
        <w:widowControl/>
        <w:kinsoku/>
        <w:wordWrap w:val="0"/>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除磋商文件另有规定外，供应商的报价均应以人民币作为货币单位。</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2、如果分项报价与单价不符的，则以单价为准；小写与大写不符的，以大写为准；</w:t>
      </w:r>
      <w:r>
        <w:rPr>
          <w:rFonts w:hint="eastAsia" w:ascii="仿宋" w:hAnsi="仿宋" w:eastAsia="仿宋" w:cs="仿宋"/>
          <w:sz w:val="24"/>
          <w:szCs w:val="24"/>
          <w:lang w:val="en-US" w:eastAsia="zh-CN"/>
        </w:rPr>
        <w:t>副本</w:t>
      </w:r>
      <w:r>
        <w:rPr>
          <w:rFonts w:hint="eastAsia" w:ascii="仿宋" w:hAnsi="仿宋" w:eastAsia="仿宋" w:cs="仿宋"/>
          <w:sz w:val="24"/>
          <w:szCs w:val="24"/>
        </w:rPr>
        <w:t>与正本不符的，以正本为准。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3、报价是评标的重要依据之一，但不是评定成交的唯一标准。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4、供应商应按照磋商文件规定的采购需求及合同条款进行报价， 并按磋商文件规定的格式报出。报价中不得包含磋商文件要求以外的内容，否则在评审时不予核减</w:t>
      </w:r>
      <w:r>
        <w:rPr>
          <w:rFonts w:hint="eastAsia" w:ascii="仿宋" w:hAnsi="仿宋" w:eastAsia="仿宋" w:cs="仿宋"/>
          <w:sz w:val="24"/>
          <w:szCs w:val="24"/>
          <w:lang w:eastAsia="zh-CN"/>
        </w:rPr>
        <w:t>。</w:t>
      </w:r>
      <w:r>
        <w:rPr>
          <w:rFonts w:hint="eastAsia" w:ascii="仿宋" w:hAnsi="仿宋" w:eastAsia="仿宋" w:cs="仿宋"/>
          <w:sz w:val="24"/>
          <w:szCs w:val="24"/>
        </w:rPr>
        <w:t>报价中也不得缺漏磋商文件所要求的内容，否则漏项部分的价格需由该供应商自行承担。</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5、对于磋商文件中未列明、而供应商认为必需的费用也需列入总报价。在合同实 施时，采购人将不予支付成交供应商响应文件没有列入的项目费用，并认为此项目的费用已包括在总报价中。</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6、磋商供应商可根据企业具体情况在合理范围内自主考虑报价，但不得高于预算 金额、控制价及不得低于成本价，磋商后的报价（第二次报价）为最终报价，采购人不支付报价以外的任何费用。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7、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8、供应商在响应文件中注明免费的项目将被视为包含在报价中。</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9、成交供应商应负责本项目相关售后服务等全部工作，文件另有规定的除外。</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10、报价时须注明工程工期及服务承诺。工程工期或售后服务承诺不详或无注明引起的后果，由磋商供应商自行承担。</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五、磋商有效期</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1、响应性磋商文件有效期为从磋商响应文件截止之日起 60 个日历天。</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2、特别情况下，采购人可于磋商有效期满之前要求响应方同意延长有效期，要求与答复均为书面形式。磋商供应商可以拒绝上述要求。对于同意该要求的磋商供应</w:t>
      </w:r>
      <w:r>
        <w:rPr>
          <w:rFonts w:hint="eastAsia" w:ascii="仿宋" w:hAnsi="仿宋" w:eastAsia="仿宋" w:cs="仿宋"/>
          <w:sz w:val="24"/>
          <w:szCs w:val="24"/>
          <w:lang w:val="en-US" w:eastAsia="zh-CN"/>
        </w:rPr>
        <w:t>商，</w:t>
      </w:r>
      <w:r>
        <w:rPr>
          <w:rFonts w:hint="eastAsia" w:ascii="仿宋" w:hAnsi="仿宋" w:eastAsia="仿宋" w:cs="仿宋"/>
          <w:sz w:val="24"/>
          <w:szCs w:val="24"/>
        </w:rPr>
        <w:t>既不要求也不允许其修改响应性磋商文件。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六、响应性磋商文件签署及修改</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1、响应性磋商文件正本必须由法人或其授权代表在规定签章处签字并加盖公章。</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2、磋商供应商于磋商文件递交截止时间前可以补充、修改或撤回响应性磋商文件，并书面通知采购人。</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3、除磋商供应商对错处作必要修改外， 响应性磋商文件中不许有加行、涂抹或改写。如有修改错漏处，必须由磋商供应商法定代表人或其授权代理人签字并加盖公章</w:t>
      </w:r>
      <w:r>
        <w:rPr>
          <w:rFonts w:hint="eastAsia" w:ascii="仿宋" w:hAnsi="仿宋" w:eastAsia="仿宋" w:cs="仿宋"/>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七、响应性磋商文件的密封和标记</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1、磋商供应商应将响应性磋商文件正本和副本用非透明文件袋一起密封，在封签</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处加盖公章，并标明项目编号、项目名称、磋商供应商单位名称及正本和副本字样。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为方便开标记录，磋商供应商应将正本的“综合报价表（首次报价）”单独密封，单独递交，但响应性磋商文件内也需装订该页综合报价表（首次报价）。信封上标明“单位名称”、“项目编号”及“综合报价表（首次报价）”等字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3、所有响应性磋商文件密封袋的正面须标明以下字样：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(1)项目编号：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(2)项目名称：</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(3)磋商供应商名称并加盖单位公章</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   年  月  日  时  分之前不得启封。</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E：响应性磋商文件的递交</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一、响应性磋商文件必须有法定代表人或授权委托代理人当面递交。</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二、响应性磋商文件递交的时间与地点见“第一部分竞争性磋商公告”。</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三、采购人将拒绝接收过时递交的响应性磋商文件。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四、采购人将拒绝接收不符合密封要求的响应性磋商文件。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五、采购人将拒绝接收不符合数量要求的响应性磋商文件。</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F：磋商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rPr>
        <w:t>一、磋商时间及地点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详见第一部分“竞争性磋商公告”中公示的磋商时间及地点。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rPr>
        <w:t>二、磋商小组的组成及工作要求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磋商小组由政府采购代理机构组建。采购人委派一名代表参加磋商的，则外聘二名专家组成磋商小组；采购人不委派代表参加磋商的，则外聘三名专家组成磋商小组。外聘专家从湖北省政府采购评审专家管理系统名单中聘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2、磋商小组负责确定制定磋商文件、确定磋商供应商名单、响应文件的评审、磋商、商务及技术服务评议并评分、根据综合评分情况编写评审报告，协助处理质疑、投诉等工作。</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磋商程序</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1、磋商供应商授权代表及其项目相关的商务技术人员按要求参加本项目磋商过程。</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2、资格性审查。</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3、磋商小组验证各磋商供应商代表或委托授权人的身份。磋商供应商代表或委托授权人身份与响应文件不符的、响应文件未按要求加盖印章或签字的，磋商小组有权拒绝该磋商供应商参加磋商。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5、响应文件的澄清和说明</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5.1 磋商小组可要求磋商供应商对响应文件中含义不明确、同类问题表述不一致或者有明显文字和计算错误的内容等作出必要的澄清、说明或者更正。磋商供应商的澄清</w:t>
      </w:r>
      <w:r>
        <w:rPr>
          <w:rFonts w:hint="eastAsia" w:ascii="仿宋" w:hAnsi="仿宋" w:eastAsia="仿宋" w:cs="仿宋"/>
          <w:sz w:val="24"/>
          <w:szCs w:val="24"/>
          <w:lang w:eastAsia="zh-CN"/>
        </w:rPr>
        <w:t>、</w:t>
      </w:r>
      <w:r>
        <w:rPr>
          <w:rFonts w:hint="eastAsia" w:ascii="仿宋" w:hAnsi="仿宋" w:eastAsia="仿宋" w:cs="仿宋"/>
          <w:sz w:val="24"/>
          <w:szCs w:val="24"/>
        </w:rPr>
        <w:t>说明或者更正不得超出响应文件的范围或者改变响应文件的实质性内容。</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5.2 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5.3 磋商供应商可以对参加竞争性磋商项目的采购需求提出优化建议，并以书面提交磋商小组。</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6、第一轮磋商</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 磋商小组将按照随机抽签的顺序决定磋商供应商的磋商顺序，并与单一磋商供应商分别进行磋商。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6.2 磋商小组对照磋商文件与磋商供应商的响应文件分别就采购需求、质量和</w:t>
      </w:r>
      <w:r>
        <w:rPr>
          <w:rFonts w:hint="eastAsia" w:ascii="仿宋" w:hAnsi="仿宋" w:eastAsia="仿宋" w:cs="仿宋"/>
          <w:sz w:val="24"/>
          <w:szCs w:val="24"/>
          <w:lang w:val="en-US" w:eastAsia="zh-CN"/>
        </w:rPr>
        <w:t>服务</w:t>
      </w:r>
      <w:r>
        <w:rPr>
          <w:rFonts w:hint="eastAsia" w:ascii="仿宋" w:hAnsi="仿宋" w:eastAsia="仿宋" w:cs="仿宋"/>
          <w:sz w:val="24"/>
          <w:szCs w:val="24"/>
        </w:rPr>
        <w:t>等进行磋商，并了解其报价组成情况。磋商中，磋商的任何一方不得透露与竞争性磋商有关的其他磋商供应商的技术资料、价格和其他信息。</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6.3 磋商小组按磋商文件设定的方法和标准确定磋商供应商符合磋商文件要求的，该磋商供应商即为合格的磋商供应商。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6.4 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满足。</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6.5 合格的磋商供应商不足叁家的，本次磋商终止。 </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7、磋商文件修正</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7.1 磋商小组可根据磋商文件和磋商情况实质性变动采购需求中的技术、服务要求 以及合同草案条款，但不得变动磋商文件中的其他内容。对磋商文件作出的实质性变动是磋商文件的有效组成部分。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7.2 磋商小组将磋商文件的修改结果以书面形式通知参加磋商的磋商供应商。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7.3 磋商供应商根据第一轮磋商情况和磋商文件修改书面通知，对原响应文件进行修正，并将修正文件签字（或盖章）后密封送交磋商小组。逾时不交的，视同放弃磋商。修正文件与响应文件同具法律效应。</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7.4 对无法详细描述需求，需要磋商供应商提供设计或者解决方案的项目，磋商小组可以根据采购人对需求确认情况，进行多轮磋商，直至采购人代表最终确认需求为止</w:t>
      </w:r>
      <w:r>
        <w:rPr>
          <w:rFonts w:hint="eastAsia" w:ascii="仿宋" w:hAnsi="仿宋" w:eastAsia="仿宋" w:cs="仿宋"/>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8、第二轮磋商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8.1 磋商小组就修正后的磋商文件与磋商供应商分别进行磋商。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8.2 第二轮磋商结束后，实质性响应磋商文件及变动后磋商文件要求的磋商供应商超过或不足叁家的，按照上一轮磋商程序办理，以此类推。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9、最后报价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9.1 磋商小组对磋商文件中能够详细列明采购标的的技术、服务要求的，在磋商结束后，所有继续参加磋商合格的磋商供应商应在规定时间内提交最后报价。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9.2 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9.3 磋商供应商的报价均超过了政府采购预算或报价未超过采购预算的磋商供应商不足叁家的，磋商活动终止。</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9.4 最终报价文件应密封，并在规定的同一时间内提交。最终报价是磋商供应商响应文件的有效组成部分。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9.5 在提交最终报价之前，磋商供应商可以根据磋商情况退出磋商，但必须现场提 供书面情况说明原件，由法定代表人或其授权代表签字或加盖印章。未能现场提供书面 情况说明及在规定时间内提交最后报价的供应商，其首次报价将作为最终报价继续参与磋商活动。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四、响应性磋商文件有下列情况之一的， 磋商小组应当在资格性、符合性审查时按无效响应文件处理：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1、未按照磋商文件规定要求密封、签署、盖章的；</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2、未标明项目完成期限或超过磋商文件规定的项目完成期限；</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3、不具备磋商文件中规定的资格要求的；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4、响应性文件附有采购人不能接受条件的；</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5、未按磋商文件要求提交有关资料或提交的资料存在虚假成份的。</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五、落实政府采购相关促进、支持政策</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1、落实政府采购促进中小企业发展（监狱企业、残疾人福利性单位视同小微企业）政策：</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1.1 本项目为专门面向中小微企业，不接受大型企业投标。供应商须符合《中小企 业划型标准规定》（工信部联企业〔2011〕300号文）中“建筑业”对中小微企业划型 的标准并提供《中小企业声明函》，大型企业及未提供《中小企业声明函》的企业其响应文件将作无效响应处理。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1.2 监狱企业是指由司法部认定的为罪犯、戒毒人员提供生产项目和劳动对象，且 全部产权属于司法部监狱管理局、戒毒管理局、直属煤矿管理局，各省、自治区、直辖市监狱管理局、戒毒管理局，各地（设区的市） 监狱、强制隔离戒毒所、戒毒康复所，以及新疆生产建设兵团监狱管理局、戒毒管理局的企业。</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1.3 残疾人福利性单位应符合《三部门联合发布关于促进残疾人就业政府采购政策的通知》财库（2017）141 号文设定的相关条件。</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1.4 供应商必须提供中小企业声明函原件，否则在评审时不予认可；供应商若为监 狱企业，必须提供由省级以上监狱管理局、戒毒管理局（含新疆生产建设兵团）出具的属于监狱企业的证明文件扫描件或复印件，否则在评审时不予认可；供应商若为残疾人</w:t>
      </w:r>
      <w:r>
        <w:rPr>
          <w:rFonts w:hint="eastAsia" w:ascii="仿宋" w:hAnsi="仿宋" w:eastAsia="仿宋" w:cs="仿宋"/>
          <w:sz w:val="24"/>
          <w:szCs w:val="24"/>
          <w:lang w:val="en-US" w:eastAsia="zh-CN"/>
        </w:rPr>
        <w:t>福</w:t>
      </w:r>
      <w:r>
        <w:rPr>
          <w:rFonts w:hint="eastAsia" w:ascii="仿宋" w:hAnsi="仿宋" w:eastAsia="仿宋" w:cs="仿宋"/>
          <w:sz w:val="24"/>
          <w:szCs w:val="24"/>
        </w:rPr>
        <w:t>利性单位，必须提供残疾人福利性单位声明函原件，否则在评审时不予认可。</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2、落实政府采购强制、优先采购节能产品政策：</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2.1 根据《国务院办公厅关于建立政府强制采购节能产品制度的通知》（国办发〔2007〕 51 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 xml:space="preserve">2.2 “节能产品政府采购清单”以中华人民共和国财政部网站（http://www. mof.gov.cn）、中国政府采购网（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http://www.ccgp.gov.cn</w:t>
      </w:r>
      <w:r>
        <w:rPr>
          <w:rFonts w:hint="eastAsia" w:ascii="仿宋" w:hAnsi="仿宋" w:eastAsia="仿宋" w:cs="仿宋"/>
          <w:sz w:val="24"/>
          <w:szCs w:val="24"/>
        </w:rPr>
        <w:fldChar w:fldCharType="end"/>
      </w:r>
      <w:r>
        <w:rPr>
          <w:rFonts w:hint="eastAsia" w:ascii="仿宋" w:hAnsi="仿宋" w:eastAsia="仿宋" w:cs="仿宋"/>
          <w:sz w:val="24"/>
          <w:szCs w:val="24"/>
        </w:rPr>
        <w:t>）、国家发展改革委网站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"http://hzs.ndrc.gov.cn"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http://hzs.ndrc.gov.cn</w:t>
      </w:r>
      <w:r>
        <w:rPr>
          <w:rFonts w:hint="eastAsia" w:ascii="仿宋" w:hAnsi="仿宋" w:eastAsia="仿宋" w:cs="仿宋"/>
          <w:sz w:val="24"/>
          <w:szCs w:val="24"/>
        </w:rPr>
        <w:fldChar w:fldCharType="end"/>
      </w:r>
      <w:r>
        <w:rPr>
          <w:rFonts w:hint="eastAsia" w:ascii="仿宋" w:hAnsi="仿宋" w:eastAsia="仿宋" w:cs="仿宋"/>
          <w:sz w:val="24"/>
          <w:szCs w:val="24"/>
        </w:rPr>
        <w:t xml:space="preserve">）和中国质量认证中心网站（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"http://www.cqc.com.cn" </w:instrText>
      </w:r>
      <w:r>
        <w:rPr>
          <w:rFonts w:hint="eastAsia" w:ascii="仿宋" w:hAnsi="仿宋" w:eastAsia="仿宋" w:cs="仿宋"/>
          <w:sz w:val="24"/>
          <w:szCs w:val="24"/>
        </w:rPr>
        <w:fldChar w:fldCharType="separate"/>
      </w:r>
      <w:r>
        <w:rPr>
          <w:rFonts w:hint="eastAsia" w:ascii="仿宋" w:hAnsi="仿宋" w:eastAsia="仿宋" w:cs="仿宋"/>
          <w:sz w:val="24"/>
          <w:szCs w:val="24"/>
        </w:rPr>
        <w:t>http://www.cqc.com.cn</w:t>
      </w:r>
      <w:r>
        <w:rPr>
          <w:rFonts w:hint="eastAsia" w:ascii="仿宋" w:hAnsi="仿宋" w:eastAsia="仿宋" w:cs="仿宋"/>
          <w:sz w:val="24"/>
          <w:szCs w:val="24"/>
        </w:rPr>
        <w:fldChar w:fldCharType="end"/>
      </w:r>
      <w:r>
        <w:rPr>
          <w:rFonts w:hint="eastAsia" w:ascii="仿宋" w:hAnsi="仿宋" w:eastAsia="仿宋" w:cs="仿宋"/>
          <w:sz w:val="24"/>
          <w:szCs w:val="24"/>
        </w:rPr>
        <w:t>）为准。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2.3 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3、落实政府采购优先采购环保产品政策：</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3.1 根据财政部、国家环保总局《关于环境标志产品政府采购实施的意见》（财库 [2006]90 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w:t>
      </w:r>
    </w:p>
    <w:p>
      <w:pPr>
        <w:keepNext w:val="0"/>
        <w:keepLines w:val="0"/>
        <w:pageBreakBefore w:val="0"/>
        <w:widowControl w:val="0"/>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3.2 响应产品符合以上文件政策的须单独分项报价，须提供响应产品所在当期环保清单查询页面截图（包含企业名称、品牌、产品名称型号规格、中国环境标志认证证书编</w:t>
      </w:r>
      <w:r>
        <w:rPr>
          <w:rFonts w:hint="eastAsia" w:ascii="仿宋" w:hAnsi="仿宋" w:eastAsia="仿宋" w:cs="仿宋"/>
          <w:sz w:val="24"/>
          <w:szCs w:val="24"/>
          <w:lang w:val="en-US" w:eastAsia="zh-CN"/>
        </w:rPr>
        <w:t>号</w:t>
      </w:r>
      <w:r>
        <w:rPr>
          <w:rFonts w:hint="eastAsia" w:ascii="仿宋" w:hAnsi="仿宋" w:eastAsia="仿宋" w:cs="仿宋"/>
          <w:sz w:val="24"/>
          <w:szCs w:val="24"/>
        </w:rPr>
        <w:t>、认证证书有效截止日期）（</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"http://www.ccgp.gov.cn/search/hbqdchaxun.htm" </w:instrText>
      </w:r>
      <w:r>
        <w:rPr>
          <w:rFonts w:hint="eastAsia" w:ascii="仿宋" w:hAnsi="仿宋" w:eastAsia="仿宋" w:cs="仿宋"/>
          <w:sz w:val="24"/>
          <w:szCs w:val="24"/>
        </w:rPr>
        <w:fldChar w:fldCharType="separate"/>
      </w:r>
      <w:r>
        <w:rPr>
          <w:rFonts w:hint="eastAsia" w:ascii="仿宋" w:hAnsi="仿宋" w:eastAsia="仿宋" w:cs="仿宋"/>
          <w:sz w:val="24"/>
          <w:szCs w:val="24"/>
        </w:rPr>
        <w:t>http://www.ccgp.gov.cn/search/hbqdchaxun.htm</w:t>
      </w:r>
      <w:r>
        <w:rPr>
          <w:rFonts w:hint="eastAsia" w:ascii="仿宋" w:hAnsi="仿宋" w:eastAsia="仿宋" w:cs="仿宋"/>
          <w:sz w:val="24"/>
          <w:szCs w:val="24"/>
        </w:rPr>
        <w:fldChar w:fldCharType="end"/>
      </w:r>
      <w:r>
        <w:rPr>
          <w:rFonts w:hint="eastAsia" w:ascii="仿宋" w:hAnsi="仿宋" w:eastAsia="仿宋" w:cs="仿宋"/>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3.3 上述政府采购政策优惠须经磋商小组评审后执行，未提供单独分项报价或证明资料不全的不给予价格扣除。同时被认证为节能产品和环境标志产品的不重复享受价格扣除，以节能产品的价格给予 2%的扣除，用扣除后的价格参与评审。</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六、评标办法</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1、采用综合评分法。</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2、只有通过资格、符合性审查的磋商供应商并对磋商中作出各项服务承诺进行最终确认的磋商供应商才可进入综合评定和打分。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3、磋商小组依据各磋商供应商对竞争性磋商的符合性和技术响应程度、业绩、信誉、综合实力、售后服务承诺、报价等因素，按照竞争性磋商规定的评分标准进行综合打分。</w:t>
      </w:r>
    </w:p>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pacing w:val="-5"/>
          <w:sz w:val="24"/>
          <w:szCs w:val="24"/>
          <w14:textOutline w14:w="4354" w14:cap="flat" w14:cmpd="sng">
            <w14:solidFill>
              <w14:srgbClr w14:val="000000"/>
            </w14:solidFill>
            <w14:prstDash w14:val="solid"/>
            <w14:miter w14:val="0"/>
          </w14:textOutline>
        </w:rPr>
      </w:pPr>
      <w:r>
        <w:rPr>
          <w:rFonts w:hint="eastAsia" w:ascii="仿宋" w:hAnsi="仿宋" w:eastAsia="仿宋" w:cs="仿宋"/>
          <w:spacing w:val="-5"/>
          <w:sz w:val="24"/>
          <w:szCs w:val="24"/>
          <w14:textOutline w14:w="4354" w14:cap="flat" w14:cmpd="sng">
            <w14:solidFill>
              <w14:srgbClr w14:val="000000"/>
            </w14:solidFill>
            <w14:prstDash w14:val="solid"/>
            <w14:miter w14:val="0"/>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七、定标原则</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磋商小组按照采购需求且综合得分最高、排序第一的原则确定成交供应商。</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rPr>
      </w:pPr>
      <w:r>
        <w:rPr>
          <w:rFonts w:hint="eastAsia" w:ascii="仿宋" w:hAnsi="仿宋" w:eastAsia="仿宋" w:cs="仿宋"/>
          <w:b/>
          <w:bCs/>
          <w:sz w:val="24"/>
          <w:szCs w:val="24"/>
        </w:rPr>
        <w:t>G：评分标准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一、评分标准（总分 100 分）</w:t>
      </w:r>
    </w:p>
    <w:p>
      <w:pPr>
        <w:keepNext w:val="0"/>
        <w:keepLines w:val="0"/>
        <w:pageBreakBefore w:val="0"/>
        <w:overflowPunct/>
        <w:topLinePunct w:val="0"/>
        <w:autoSpaceDE w:val="0"/>
        <w:autoSpaceDN w:val="0"/>
        <w:bidi w:val="0"/>
        <w:adjustRightInd w:val="0"/>
        <w:snapToGrid w:val="0"/>
        <w:spacing w:line="276"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562" w:firstLineChars="20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【评定办法前附表】</w:t>
      </w:r>
    </w:p>
    <w:p>
      <w:pPr>
        <w:keepNext w:val="0"/>
        <w:keepLines w:val="0"/>
        <w:pageBreakBefore w:val="0"/>
        <w:overflowPunct/>
        <w:topLinePunct w:val="0"/>
        <w:autoSpaceDE w:val="0"/>
        <w:autoSpaceDN w:val="0"/>
        <w:bidi w:val="0"/>
        <w:adjustRightInd w:val="0"/>
        <w:snapToGrid w:val="0"/>
        <w:spacing w:before="57"/>
        <w:textAlignment w:val="baseline"/>
        <w:rPr>
          <w:rFonts w:hint="eastAsia" w:ascii="仿宋" w:hAnsi="仿宋" w:eastAsia="仿宋" w:cs="仿宋"/>
        </w:rPr>
      </w:pPr>
    </w:p>
    <w:tbl>
      <w:tblPr>
        <w:tblStyle w:val="14"/>
        <w:tblW w:w="90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215"/>
        <w:gridCol w:w="2054"/>
        <w:gridCol w:w="5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979" w:type="dxa"/>
            <w:gridSpan w:val="2"/>
            <w:vAlign w:val="top"/>
          </w:tcPr>
          <w:p>
            <w:pPr>
              <w:pStyle w:val="15"/>
              <w:keepNext w:val="0"/>
              <w:keepLines w:val="0"/>
              <w:pageBreakBefore w:val="0"/>
              <w:overflowPunct/>
              <w:topLinePunct w:val="0"/>
              <w:autoSpaceDE w:val="0"/>
              <w:autoSpaceDN w:val="0"/>
              <w:bidi w:val="0"/>
              <w:adjustRightInd w:val="0"/>
              <w:snapToGrid w:val="0"/>
              <w:spacing w:before="144" w:line="220" w:lineRule="auto"/>
              <w:ind w:left="675"/>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条款号</w:t>
            </w:r>
          </w:p>
        </w:tc>
        <w:tc>
          <w:tcPr>
            <w:tcW w:w="2054" w:type="dxa"/>
            <w:vAlign w:val="top"/>
          </w:tcPr>
          <w:p>
            <w:pPr>
              <w:pStyle w:val="15"/>
              <w:keepNext w:val="0"/>
              <w:keepLines w:val="0"/>
              <w:pageBreakBefore w:val="0"/>
              <w:overflowPunct/>
              <w:topLinePunct w:val="0"/>
              <w:autoSpaceDE w:val="0"/>
              <w:autoSpaceDN w:val="0"/>
              <w:bidi w:val="0"/>
              <w:adjustRightInd w:val="0"/>
              <w:snapToGrid w:val="0"/>
              <w:spacing w:before="144" w:line="220" w:lineRule="auto"/>
              <w:ind w:left="604"/>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评审因素</w:t>
            </w:r>
          </w:p>
        </w:tc>
        <w:tc>
          <w:tcPr>
            <w:tcW w:w="5041" w:type="dxa"/>
            <w:vAlign w:val="top"/>
          </w:tcPr>
          <w:p>
            <w:pPr>
              <w:pStyle w:val="15"/>
              <w:keepNext w:val="0"/>
              <w:keepLines w:val="0"/>
              <w:pageBreakBefore w:val="0"/>
              <w:overflowPunct/>
              <w:topLinePunct w:val="0"/>
              <w:autoSpaceDE w:val="0"/>
              <w:autoSpaceDN w:val="0"/>
              <w:bidi w:val="0"/>
              <w:adjustRightInd w:val="0"/>
              <w:snapToGrid w:val="0"/>
              <w:spacing w:before="144" w:line="220" w:lineRule="auto"/>
              <w:ind w:left="2101"/>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764" w:type="dxa"/>
            <w:vAlign w:val="top"/>
          </w:tcPr>
          <w:p>
            <w:pPr>
              <w:keepNext w:val="0"/>
              <w:keepLines w:val="0"/>
              <w:pageBreakBefore w:val="0"/>
              <w:overflowPunct/>
              <w:topLinePunct w:val="0"/>
              <w:autoSpaceDE w:val="0"/>
              <w:autoSpaceDN w:val="0"/>
              <w:bidi w:val="0"/>
              <w:adjustRightInd w:val="0"/>
              <w:snapToGrid w:val="0"/>
              <w:spacing w:line="270" w:lineRule="auto"/>
              <w:textAlignment w:val="baseline"/>
              <w:rPr>
                <w:rFonts w:hint="eastAsia" w:ascii="仿宋" w:hAnsi="仿宋" w:eastAsia="仿宋" w:cs="仿宋"/>
                <w:b/>
                <w:bCs/>
                <w:snapToGrid w:val="0"/>
                <w:color w:val="000000"/>
                <w:kern w:val="0"/>
                <w:sz w:val="24"/>
                <w:szCs w:val="24"/>
                <w:lang w:val="en-US" w:eastAsia="en-US" w:bidi="ar-SA"/>
              </w:rPr>
            </w:pPr>
          </w:p>
          <w:p>
            <w:pPr>
              <w:pStyle w:val="15"/>
              <w:keepNext w:val="0"/>
              <w:keepLines w:val="0"/>
              <w:pageBreakBefore w:val="0"/>
              <w:overflowPunct/>
              <w:topLinePunct w:val="0"/>
              <w:autoSpaceDE w:val="0"/>
              <w:autoSpaceDN w:val="0"/>
              <w:bidi w:val="0"/>
              <w:adjustRightInd w:val="0"/>
              <w:snapToGrid w:val="0"/>
              <w:spacing w:before="68" w:line="182" w:lineRule="auto"/>
              <w:ind w:left="203"/>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1.1</w:t>
            </w:r>
          </w:p>
        </w:tc>
        <w:tc>
          <w:tcPr>
            <w:tcW w:w="1215" w:type="dxa"/>
            <w:vAlign w:val="center"/>
          </w:tcPr>
          <w:p>
            <w:pPr>
              <w:pStyle w:val="15"/>
              <w:keepNext w:val="0"/>
              <w:keepLines w:val="0"/>
              <w:pageBreakBefore w:val="0"/>
              <w:overflowPunct/>
              <w:topLinePunct w:val="0"/>
              <w:autoSpaceDE w:val="0"/>
              <w:autoSpaceDN w:val="0"/>
              <w:bidi w:val="0"/>
              <w:adjustRightInd w:val="0"/>
              <w:snapToGrid w:val="0"/>
              <w:spacing w:before="69" w:line="253" w:lineRule="auto"/>
              <w:ind w:right="223"/>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 xml:space="preserve">资格性  </w:t>
            </w:r>
            <w:r>
              <w:rPr>
                <w:rFonts w:hint="eastAsia" w:ascii="仿宋" w:hAnsi="仿宋" w:eastAsia="仿宋" w:cs="仿宋"/>
                <w:b/>
                <w:bCs/>
                <w:snapToGrid w:val="0"/>
                <w:color w:val="000000"/>
                <w:kern w:val="0"/>
                <w:sz w:val="24"/>
                <w:szCs w:val="24"/>
                <w:lang w:val="en-US" w:eastAsia="zh-CN" w:bidi="ar-SA"/>
              </w:rPr>
              <w:t xml:space="preserve">     </w:t>
            </w:r>
            <w:r>
              <w:rPr>
                <w:rFonts w:hint="eastAsia" w:ascii="仿宋" w:hAnsi="仿宋" w:eastAsia="仿宋" w:cs="仿宋"/>
                <w:b/>
                <w:bCs/>
                <w:snapToGrid w:val="0"/>
                <w:color w:val="000000"/>
                <w:kern w:val="0"/>
                <w:sz w:val="24"/>
                <w:szCs w:val="24"/>
                <w:lang w:val="en-US" w:eastAsia="en-US" w:bidi="ar-SA"/>
              </w:rPr>
              <w:t>审查标准</w:t>
            </w:r>
          </w:p>
        </w:tc>
        <w:tc>
          <w:tcPr>
            <w:tcW w:w="2054" w:type="dxa"/>
            <w:vAlign w:val="center"/>
          </w:tcPr>
          <w:p>
            <w:pPr>
              <w:pStyle w:val="15"/>
              <w:keepNext w:val="0"/>
              <w:keepLines w:val="0"/>
              <w:pageBreakBefore w:val="0"/>
              <w:overflowPunct/>
              <w:topLinePunct w:val="0"/>
              <w:autoSpaceDE w:val="0"/>
              <w:autoSpaceDN w:val="0"/>
              <w:bidi w:val="0"/>
              <w:adjustRightInd w:val="0"/>
              <w:snapToGrid w:val="0"/>
              <w:spacing w:before="69" w:line="253" w:lineRule="auto"/>
              <w:ind w:right="223"/>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资格要求</w:t>
            </w:r>
          </w:p>
        </w:tc>
        <w:tc>
          <w:tcPr>
            <w:tcW w:w="5041" w:type="dxa"/>
            <w:vAlign w:val="top"/>
          </w:tcPr>
          <w:p>
            <w:pPr>
              <w:pStyle w:val="15"/>
              <w:keepNext w:val="0"/>
              <w:keepLines w:val="0"/>
              <w:pageBreakBefore w:val="0"/>
              <w:overflowPunct/>
              <w:topLinePunct w:val="0"/>
              <w:autoSpaceDE w:val="0"/>
              <w:autoSpaceDN w:val="0"/>
              <w:bidi w:val="0"/>
              <w:adjustRightInd w:val="0"/>
              <w:snapToGrid w:val="0"/>
              <w:spacing w:before="141" w:line="252" w:lineRule="auto"/>
              <w:ind w:left="88" w:right="91"/>
              <w:textAlignment w:val="baseline"/>
              <w:rPr>
                <w:rFonts w:hint="eastAsia" w:ascii="仿宋" w:hAnsi="仿宋" w:eastAsia="仿宋" w:cs="仿宋"/>
                <w:sz w:val="24"/>
                <w:szCs w:val="24"/>
              </w:rPr>
            </w:pPr>
            <w:r>
              <w:rPr>
                <w:rFonts w:hint="eastAsia" w:ascii="仿宋" w:hAnsi="仿宋" w:eastAsia="仿宋" w:cs="仿宋"/>
                <w:spacing w:val="1"/>
                <w:sz w:val="24"/>
                <w:szCs w:val="24"/>
              </w:rPr>
              <w:t>符合本磋商文件第六部分资格后审证明文件</w:t>
            </w:r>
            <w:r>
              <w:rPr>
                <w:rFonts w:hint="eastAsia" w:ascii="仿宋" w:hAnsi="仿宋" w:eastAsia="仿宋" w:cs="仿宋"/>
                <w:sz w:val="24"/>
                <w:szCs w:val="24"/>
              </w:rPr>
              <w:t>要求，并</w:t>
            </w:r>
            <w:r>
              <w:rPr>
                <w:rFonts w:hint="eastAsia" w:ascii="仿宋" w:hAnsi="仿宋" w:eastAsia="仿宋" w:cs="仿宋"/>
                <w:spacing w:val="-4"/>
                <w:sz w:val="24"/>
                <w:szCs w:val="24"/>
              </w:rPr>
              <w:t>提供合格有效的证明材料。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764" w:type="dxa"/>
            <w:vMerge w:val="restart"/>
            <w:tcBorders>
              <w:bottom w:val="nil"/>
            </w:tcBorders>
            <w:vAlign w:val="top"/>
          </w:tcPr>
          <w:p>
            <w:pPr>
              <w:keepNext w:val="0"/>
              <w:keepLines w:val="0"/>
              <w:pageBreakBefore w:val="0"/>
              <w:overflowPunct/>
              <w:topLinePunct w:val="0"/>
              <w:autoSpaceDE w:val="0"/>
              <w:autoSpaceDN w:val="0"/>
              <w:bidi w:val="0"/>
              <w:adjustRightInd w:val="0"/>
              <w:snapToGrid w:val="0"/>
              <w:spacing w:line="242" w:lineRule="auto"/>
              <w:jc w:val="center"/>
              <w:textAlignment w:val="baseline"/>
              <w:rPr>
                <w:rFonts w:hint="eastAsia" w:ascii="仿宋" w:hAnsi="仿宋" w:eastAsia="仿宋" w:cs="仿宋"/>
                <w:b/>
                <w:bCs/>
                <w:snapToGrid w:val="0"/>
                <w:color w:val="000000"/>
                <w:kern w:val="0"/>
                <w:sz w:val="24"/>
                <w:szCs w:val="24"/>
                <w:lang w:val="en-US" w:eastAsia="en-US" w:bidi="ar-SA"/>
              </w:rPr>
            </w:pPr>
          </w:p>
          <w:p>
            <w:pPr>
              <w:keepNext w:val="0"/>
              <w:keepLines w:val="0"/>
              <w:pageBreakBefore w:val="0"/>
              <w:overflowPunct/>
              <w:topLinePunct w:val="0"/>
              <w:autoSpaceDE w:val="0"/>
              <w:autoSpaceDN w:val="0"/>
              <w:bidi w:val="0"/>
              <w:adjustRightInd w:val="0"/>
              <w:snapToGrid w:val="0"/>
              <w:spacing w:line="242" w:lineRule="auto"/>
              <w:jc w:val="center"/>
              <w:textAlignment w:val="baseline"/>
              <w:rPr>
                <w:rFonts w:hint="eastAsia" w:ascii="仿宋" w:hAnsi="仿宋" w:eastAsia="仿宋" w:cs="仿宋"/>
                <w:b/>
                <w:bCs/>
                <w:snapToGrid w:val="0"/>
                <w:color w:val="000000"/>
                <w:kern w:val="0"/>
                <w:sz w:val="24"/>
                <w:szCs w:val="24"/>
                <w:lang w:val="en-US" w:eastAsia="en-US" w:bidi="ar-SA"/>
              </w:rPr>
            </w:pPr>
          </w:p>
          <w:p>
            <w:pPr>
              <w:keepNext w:val="0"/>
              <w:keepLines w:val="0"/>
              <w:pageBreakBefore w:val="0"/>
              <w:overflowPunct/>
              <w:topLinePunct w:val="0"/>
              <w:autoSpaceDE w:val="0"/>
              <w:autoSpaceDN w:val="0"/>
              <w:bidi w:val="0"/>
              <w:adjustRightInd w:val="0"/>
              <w:snapToGrid w:val="0"/>
              <w:spacing w:line="242" w:lineRule="auto"/>
              <w:jc w:val="center"/>
              <w:textAlignment w:val="baseline"/>
              <w:rPr>
                <w:rFonts w:hint="eastAsia" w:ascii="仿宋" w:hAnsi="仿宋" w:eastAsia="仿宋" w:cs="仿宋"/>
                <w:b/>
                <w:bCs/>
                <w:snapToGrid w:val="0"/>
                <w:color w:val="000000"/>
                <w:kern w:val="0"/>
                <w:sz w:val="24"/>
                <w:szCs w:val="24"/>
                <w:lang w:val="en-US" w:eastAsia="en-US" w:bidi="ar-SA"/>
              </w:rPr>
            </w:pPr>
          </w:p>
          <w:p>
            <w:pPr>
              <w:keepNext w:val="0"/>
              <w:keepLines w:val="0"/>
              <w:pageBreakBefore w:val="0"/>
              <w:overflowPunct/>
              <w:topLinePunct w:val="0"/>
              <w:autoSpaceDE w:val="0"/>
              <w:autoSpaceDN w:val="0"/>
              <w:bidi w:val="0"/>
              <w:adjustRightInd w:val="0"/>
              <w:snapToGrid w:val="0"/>
              <w:spacing w:line="242" w:lineRule="auto"/>
              <w:jc w:val="center"/>
              <w:textAlignment w:val="baseline"/>
              <w:rPr>
                <w:rFonts w:hint="eastAsia" w:ascii="仿宋" w:hAnsi="仿宋" w:eastAsia="仿宋" w:cs="仿宋"/>
                <w:b/>
                <w:bCs/>
                <w:snapToGrid w:val="0"/>
                <w:color w:val="000000"/>
                <w:kern w:val="0"/>
                <w:sz w:val="24"/>
                <w:szCs w:val="24"/>
                <w:lang w:val="en-US" w:eastAsia="en-US" w:bidi="ar-SA"/>
              </w:rPr>
            </w:pPr>
          </w:p>
          <w:p>
            <w:pPr>
              <w:keepNext w:val="0"/>
              <w:keepLines w:val="0"/>
              <w:pageBreakBefore w:val="0"/>
              <w:overflowPunct/>
              <w:topLinePunct w:val="0"/>
              <w:autoSpaceDE w:val="0"/>
              <w:autoSpaceDN w:val="0"/>
              <w:bidi w:val="0"/>
              <w:adjustRightInd w:val="0"/>
              <w:snapToGrid w:val="0"/>
              <w:spacing w:line="242" w:lineRule="auto"/>
              <w:jc w:val="center"/>
              <w:textAlignment w:val="baseline"/>
              <w:rPr>
                <w:rFonts w:hint="eastAsia" w:ascii="仿宋" w:hAnsi="仿宋" w:eastAsia="仿宋" w:cs="仿宋"/>
                <w:b/>
                <w:bCs/>
                <w:snapToGrid w:val="0"/>
                <w:color w:val="000000"/>
                <w:kern w:val="0"/>
                <w:sz w:val="24"/>
                <w:szCs w:val="24"/>
                <w:lang w:val="en-US" w:eastAsia="en-US" w:bidi="ar-SA"/>
              </w:rPr>
            </w:pPr>
          </w:p>
          <w:p>
            <w:pPr>
              <w:keepNext w:val="0"/>
              <w:keepLines w:val="0"/>
              <w:pageBreakBefore w:val="0"/>
              <w:overflowPunct/>
              <w:topLinePunct w:val="0"/>
              <w:autoSpaceDE w:val="0"/>
              <w:autoSpaceDN w:val="0"/>
              <w:bidi w:val="0"/>
              <w:adjustRightInd w:val="0"/>
              <w:snapToGrid w:val="0"/>
              <w:spacing w:line="242" w:lineRule="auto"/>
              <w:jc w:val="center"/>
              <w:textAlignment w:val="baseline"/>
              <w:rPr>
                <w:rFonts w:hint="eastAsia" w:ascii="仿宋" w:hAnsi="仿宋" w:eastAsia="仿宋" w:cs="仿宋"/>
                <w:b/>
                <w:bCs/>
                <w:snapToGrid w:val="0"/>
                <w:color w:val="000000"/>
                <w:kern w:val="0"/>
                <w:sz w:val="24"/>
                <w:szCs w:val="24"/>
                <w:lang w:val="en-US" w:eastAsia="en-US" w:bidi="ar-SA"/>
              </w:rPr>
            </w:pPr>
          </w:p>
          <w:p>
            <w:pPr>
              <w:keepNext w:val="0"/>
              <w:keepLines w:val="0"/>
              <w:pageBreakBefore w:val="0"/>
              <w:overflowPunct/>
              <w:topLinePunct w:val="0"/>
              <w:autoSpaceDE w:val="0"/>
              <w:autoSpaceDN w:val="0"/>
              <w:bidi w:val="0"/>
              <w:adjustRightInd w:val="0"/>
              <w:snapToGrid w:val="0"/>
              <w:spacing w:line="242" w:lineRule="auto"/>
              <w:jc w:val="center"/>
              <w:textAlignment w:val="baseline"/>
              <w:rPr>
                <w:rFonts w:hint="eastAsia" w:ascii="仿宋" w:hAnsi="仿宋" w:eastAsia="仿宋" w:cs="仿宋"/>
                <w:b/>
                <w:bCs/>
                <w:snapToGrid w:val="0"/>
                <w:color w:val="000000"/>
                <w:kern w:val="0"/>
                <w:sz w:val="24"/>
                <w:szCs w:val="24"/>
                <w:lang w:val="en-US" w:eastAsia="en-US" w:bidi="ar-SA"/>
              </w:rPr>
            </w:pPr>
          </w:p>
          <w:p>
            <w:pPr>
              <w:pStyle w:val="15"/>
              <w:keepNext w:val="0"/>
              <w:keepLines w:val="0"/>
              <w:pageBreakBefore w:val="0"/>
              <w:overflowPunct/>
              <w:topLinePunct w:val="0"/>
              <w:autoSpaceDE w:val="0"/>
              <w:autoSpaceDN w:val="0"/>
              <w:bidi w:val="0"/>
              <w:adjustRightInd w:val="0"/>
              <w:snapToGrid w:val="0"/>
              <w:spacing w:before="69" w:line="182" w:lineRule="auto"/>
              <w:jc w:val="both"/>
              <w:textAlignment w:val="baseline"/>
              <w:rPr>
                <w:rFonts w:hint="eastAsia" w:ascii="仿宋" w:hAnsi="仿宋" w:eastAsia="仿宋" w:cs="仿宋"/>
                <w:b/>
                <w:bCs/>
                <w:snapToGrid w:val="0"/>
                <w:color w:val="000000"/>
                <w:kern w:val="0"/>
                <w:sz w:val="24"/>
                <w:szCs w:val="24"/>
                <w:lang w:val="en-US" w:eastAsia="en-US" w:bidi="ar-SA"/>
              </w:rPr>
            </w:pPr>
          </w:p>
          <w:p>
            <w:pPr>
              <w:pStyle w:val="15"/>
              <w:keepNext w:val="0"/>
              <w:keepLines w:val="0"/>
              <w:pageBreakBefore w:val="0"/>
              <w:overflowPunct/>
              <w:topLinePunct w:val="0"/>
              <w:autoSpaceDE w:val="0"/>
              <w:autoSpaceDN w:val="0"/>
              <w:bidi w:val="0"/>
              <w:adjustRightInd w:val="0"/>
              <w:snapToGrid w:val="0"/>
              <w:spacing w:before="69" w:line="182"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1.2</w:t>
            </w:r>
          </w:p>
        </w:tc>
        <w:tc>
          <w:tcPr>
            <w:tcW w:w="1215" w:type="dxa"/>
            <w:vMerge w:val="restart"/>
            <w:tcBorders>
              <w:bottom w:val="nil"/>
            </w:tcBorders>
            <w:vAlign w:val="center"/>
          </w:tcPr>
          <w:p>
            <w:pPr>
              <w:pStyle w:val="15"/>
              <w:keepNext w:val="0"/>
              <w:keepLines w:val="0"/>
              <w:pageBreakBefore w:val="0"/>
              <w:overflowPunct/>
              <w:topLinePunct w:val="0"/>
              <w:autoSpaceDE w:val="0"/>
              <w:autoSpaceDN w:val="0"/>
              <w:bidi w:val="0"/>
              <w:adjustRightInd w:val="0"/>
              <w:snapToGrid w:val="0"/>
              <w:spacing w:before="69" w:line="253" w:lineRule="auto"/>
              <w:ind w:right="223"/>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符合性  审查标准</w:t>
            </w:r>
          </w:p>
        </w:tc>
        <w:tc>
          <w:tcPr>
            <w:tcW w:w="2054"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采购文件的获取</w:t>
            </w:r>
          </w:p>
        </w:tc>
        <w:tc>
          <w:tcPr>
            <w:tcW w:w="5041" w:type="dxa"/>
            <w:vAlign w:val="top"/>
          </w:tcPr>
          <w:p>
            <w:pPr>
              <w:pStyle w:val="15"/>
              <w:keepNext w:val="0"/>
              <w:keepLines w:val="0"/>
              <w:pageBreakBefore w:val="0"/>
              <w:overflowPunct/>
              <w:topLinePunct w:val="0"/>
              <w:autoSpaceDE w:val="0"/>
              <w:autoSpaceDN w:val="0"/>
              <w:bidi w:val="0"/>
              <w:adjustRightInd w:val="0"/>
              <w:snapToGrid w:val="0"/>
              <w:spacing w:before="141" w:line="219" w:lineRule="auto"/>
              <w:ind w:left="86"/>
              <w:textAlignment w:val="baseline"/>
              <w:rPr>
                <w:rFonts w:hint="eastAsia" w:ascii="仿宋" w:hAnsi="仿宋" w:eastAsia="仿宋" w:cs="仿宋"/>
                <w:sz w:val="24"/>
                <w:szCs w:val="24"/>
              </w:rPr>
            </w:pPr>
            <w:r>
              <w:rPr>
                <w:rFonts w:hint="eastAsia" w:ascii="仿宋" w:hAnsi="仿宋" w:eastAsia="仿宋" w:cs="仿宋"/>
                <w:spacing w:val="-1"/>
                <w:sz w:val="24"/>
                <w:szCs w:val="24"/>
              </w:rPr>
              <w:t>采购文件从“黄石临空经济区官网</w:t>
            </w:r>
          </w:p>
          <w:p>
            <w:pPr>
              <w:pStyle w:val="15"/>
              <w:keepNext w:val="0"/>
              <w:keepLines w:val="0"/>
              <w:pageBreakBefore w:val="0"/>
              <w:overflowPunct/>
              <w:topLinePunct w:val="0"/>
              <w:autoSpaceDE w:val="0"/>
              <w:autoSpaceDN w:val="0"/>
              <w:bidi w:val="0"/>
              <w:adjustRightInd w:val="0"/>
              <w:snapToGrid w:val="0"/>
              <w:spacing w:before="75" w:line="214" w:lineRule="auto"/>
              <w:ind w:left="92"/>
              <w:textAlignment w:val="baseline"/>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"http://lkjjq.huangshi.gov.cn/"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http://lkjjq.huangshi.gov.c</w:t>
            </w:r>
            <w:r>
              <w:rPr>
                <w:rFonts w:hint="eastAsia" w:ascii="仿宋" w:hAnsi="仿宋" w:eastAsia="仿宋" w:cs="仿宋"/>
                <w:spacing w:val="-2"/>
                <w:sz w:val="24"/>
                <w:szCs w:val="24"/>
              </w:rPr>
              <w:t>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pacing w:val="-77"/>
                <w:sz w:val="24"/>
                <w:szCs w:val="24"/>
              </w:rPr>
              <w:t xml:space="preserve"> </w:t>
            </w:r>
            <w:r>
              <w:rPr>
                <w:rFonts w:hint="eastAsia" w:ascii="仿宋" w:hAnsi="仿宋" w:eastAsia="仿宋" w:cs="仿宋"/>
                <w:spacing w:val="-2"/>
                <w:sz w:val="24"/>
                <w:szCs w:val="24"/>
              </w:rPr>
              <w:t>”领取。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764" w:type="dxa"/>
            <w:vMerge w:val="continue"/>
            <w:tcBorders>
              <w:top w:val="nil"/>
              <w:bottom w:val="nil"/>
            </w:tcBorders>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1215" w:type="dxa"/>
            <w:vMerge w:val="continue"/>
            <w:tcBorders>
              <w:top w:val="nil"/>
              <w:bottom w:val="nil"/>
            </w:tcBorders>
            <w:vAlign w:val="center"/>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2054"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供应商名称</w:t>
            </w:r>
          </w:p>
        </w:tc>
        <w:tc>
          <w:tcPr>
            <w:tcW w:w="5041" w:type="dxa"/>
            <w:vAlign w:val="top"/>
          </w:tcPr>
          <w:p>
            <w:pPr>
              <w:pStyle w:val="15"/>
              <w:keepNext w:val="0"/>
              <w:keepLines w:val="0"/>
              <w:pageBreakBefore w:val="0"/>
              <w:overflowPunct/>
              <w:topLinePunct w:val="0"/>
              <w:autoSpaceDE w:val="0"/>
              <w:autoSpaceDN w:val="0"/>
              <w:bidi w:val="0"/>
              <w:adjustRightInd w:val="0"/>
              <w:snapToGrid w:val="0"/>
              <w:spacing w:before="143" w:line="253" w:lineRule="auto"/>
              <w:ind w:left="89" w:right="83" w:hanging="2"/>
              <w:textAlignment w:val="baseline"/>
              <w:rPr>
                <w:rFonts w:hint="eastAsia" w:ascii="仿宋" w:hAnsi="仿宋" w:eastAsia="仿宋" w:cs="仿宋"/>
                <w:sz w:val="24"/>
                <w:szCs w:val="24"/>
              </w:rPr>
            </w:pPr>
            <w:r>
              <w:rPr>
                <w:rFonts w:hint="eastAsia" w:ascii="仿宋" w:hAnsi="仿宋" w:eastAsia="仿宋" w:cs="仿宋"/>
                <w:spacing w:val="1"/>
                <w:sz w:val="24"/>
                <w:szCs w:val="24"/>
              </w:rPr>
              <w:t>供应商名称与响应文件中提供的证明材料所属供应商</w:t>
            </w:r>
            <w:r>
              <w:rPr>
                <w:rFonts w:hint="eastAsia" w:ascii="仿宋" w:hAnsi="仿宋" w:eastAsia="仿宋" w:cs="仿宋"/>
                <w:spacing w:val="-6"/>
                <w:sz w:val="24"/>
                <w:szCs w:val="24"/>
              </w:rPr>
              <w:t>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764" w:type="dxa"/>
            <w:vMerge w:val="continue"/>
            <w:tcBorders>
              <w:top w:val="nil"/>
              <w:bottom w:val="nil"/>
            </w:tcBorders>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1215" w:type="dxa"/>
            <w:vMerge w:val="continue"/>
            <w:tcBorders>
              <w:top w:val="nil"/>
              <w:bottom w:val="nil"/>
            </w:tcBorders>
            <w:vAlign w:val="center"/>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2054"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磋商响应文</w:t>
            </w:r>
            <w:r>
              <w:rPr>
                <w:rFonts w:hint="eastAsia" w:ascii="仿宋" w:hAnsi="仿宋" w:eastAsia="仿宋" w:cs="仿宋"/>
                <w:b/>
                <w:bCs/>
                <w:snapToGrid w:val="0"/>
                <w:color w:val="000000"/>
                <w:kern w:val="0"/>
                <w:sz w:val="24"/>
                <w:szCs w:val="24"/>
                <w:lang w:val="en-US" w:eastAsia="zh-CN" w:bidi="ar-SA"/>
              </w:rPr>
              <w:t xml:space="preserve">     </w:t>
            </w:r>
            <w:r>
              <w:rPr>
                <w:rFonts w:hint="eastAsia" w:ascii="仿宋" w:hAnsi="仿宋" w:eastAsia="仿宋" w:cs="仿宋"/>
                <w:b/>
                <w:bCs/>
                <w:snapToGrid w:val="0"/>
                <w:color w:val="000000"/>
                <w:kern w:val="0"/>
                <w:sz w:val="24"/>
                <w:szCs w:val="24"/>
                <w:lang w:val="en-US" w:eastAsia="en-US" w:bidi="ar-SA"/>
              </w:rPr>
              <w:t>件签字盖章</w:t>
            </w:r>
          </w:p>
        </w:tc>
        <w:tc>
          <w:tcPr>
            <w:tcW w:w="5041" w:type="dxa"/>
            <w:vAlign w:val="top"/>
          </w:tcPr>
          <w:p>
            <w:pPr>
              <w:pStyle w:val="15"/>
              <w:keepNext w:val="0"/>
              <w:keepLines w:val="0"/>
              <w:pageBreakBefore w:val="0"/>
              <w:overflowPunct/>
              <w:topLinePunct w:val="0"/>
              <w:autoSpaceDE w:val="0"/>
              <w:autoSpaceDN w:val="0"/>
              <w:bidi w:val="0"/>
              <w:adjustRightInd w:val="0"/>
              <w:snapToGrid w:val="0"/>
              <w:spacing w:before="143" w:line="255" w:lineRule="auto"/>
              <w:ind w:left="94" w:right="85" w:hanging="7"/>
              <w:textAlignment w:val="baseline"/>
              <w:rPr>
                <w:rFonts w:hint="eastAsia" w:ascii="仿宋" w:hAnsi="仿宋" w:eastAsia="仿宋" w:cs="仿宋"/>
                <w:sz w:val="24"/>
                <w:szCs w:val="24"/>
              </w:rPr>
            </w:pPr>
            <w:r>
              <w:rPr>
                <w:rFonts w:hint="eastAsia" w:ascii="仿宋" w:hAnsi="仿宋" w:eastAsia="仿宋" w:cs="仿宋"/>
                <w:spacing w:val="10"/>
                <w:sz w:val="24"/>
                <w:szCs w:val="24"/>
              </w:rPr>
              <w:t>供应商的响应文件按磋商文件要求在规定处签字盖</w:t>
            </w:r>
            <w:r>
              <w:rPr>
                <w:rFonts w:hint="eastAsia" w:ascii="仿宋" w:hAnsi="仿宋" w:eastAsia="仿宋" w:cs="仿宋"/>
                <w:spacing w:val="-12"/>
                <w:sz w:val="24"/>
                <w:szCs w:val="24"/>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764" w:type="dxa"/>
            <w:vMerge w:val="continue"/>
            <w:tcBorders>
              <w:top w:val="nil"/>
              <w:bottom w:val="nil"/>
            </w:tcBorders>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1215" w:type="dxa"/>
            <w:vMerge w:val="continue"/>
            <w:tcBorders>
              <w:top w:val="nil"/>
              <w:bottom w:val="nil"/>
            </w:tcBorders>
            <w:vAlign w:val="center"/>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2054"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投标报价</w:t>
            </w:r>
          </w:p>
        </w:tc>
        <w:tc>
          <w:tcPr>
            <w:tcW w:w="5041"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before="145" w:line="252" w:lineRule="auto"/>
              <w:ind w:left="91" w:right="96" w:hanging="6"/>
              <w:jc w:val="both"/>
              <w:textAlignment w:val="baseline"/>
              <w:rPr>
                <w:rFonts w:hint="eastAsia" w:ascii="仿宋" w:hAnsi="仿宋" w:eastAsia="仿宋" w:cs="仿宋"/>
                <w:sz w:val="24"/>
                <w:szCs w:val="24"/>
              </w:rPr>
            </w:pPr>
            <w:r>
              <w:rPr>
                <w:rFonts w:hint="eastAsia" w:ascii="仿宋" w:hAnsi="仿宋" w:eastAsia="仿宋" w:cs="仿宋"/>
                <w:sz w:val="24"/>
                <w:szCs w:val="24"/>
              </w:rPr>
              <w:t>供应商的投标报价或算术错误修正后的报价（如有）</w:t>
            </w:r>
            <w:r>
              <w:rPr>
                <w:rFonts w:hint="eastAsia" w:ascii="仿宋" w:hAnsi="仿宋" w:eastAsia="仿宋" w:cs="仿宋"/>
                <w:spacing w:val="-3"/>
                <w:sz w:val="24"/>
                <w:szCs w:val="24"/>
              </w:rPr>
              <w:t>未超过本项目采购预算价（即最高限价）。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764" w:type="dxa"/>
            <w:vMerge w:val="continue"/>
            <w:tcBorders>
              <w:top w:val="nil"/>
              <w:bottom w:val="nil"/>
            </w:tcBorders>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1215" w:type="dxa"/>
            <w:vMerge w:val="continue"/>
            <w:tcBorders>
              <w:top w:val="nil"/>
              <w:bottom w:val="nil"/>
            </w:tcBorders>
            <w:vAlign w:val="center"/>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2054"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投标有效期</w:t>
            </w:r>
          </w:p>
        </w:tc>
        <w:tc>
          <w:tcPr>
            <w:tcW w:w="5041" w:type="dxa"/>
            <w:vAlign w:val="top"/>
          </w:tcPr>
          <w:p>
            <w:pPr>
              <w:pStyle w:val="15"/>
              <w:keepNext w:val="0"/>
              <w:keepLines w:val="0"/>
              <w:pageBreakBefore w:val="0"/>
              <w:overflowPunct/>
              <w:topLinePunct w:val="0"/>
              <w:autoSpaceDE w:val="0"/>
              <w:autoSpaceDN w:val="0"/>
              <w:bidi w:val="0"/>
              <w:adjustRightInd w:val="0"/>
              <w:snapToGrid w:val="0"/>
              <w:spacing w:before="146" w:line="220" w:lineRule="auto"/>
              <w:ind w:left="89"/>
              <w:textAlignment w:val="baseline"/>
              <w:rPr>
                <w:rFonts w:hint="eastAsia" w:ascii="仿宋" w:hAnsi="仿宋" w:eastAsia="仿宋" w:cs="仿宋"/>
                <w:sz w:val="24"/>
                <w:szCs w:val="24"/>
              </w:rPr>
            </w:pPr>
            <w:r>
              <w:rPr>
                <w:rFonts w:hint="eastAsia" w:ascii="仿宋" w:hAnsi="仿宋" w:eastAsia="仿宋" w:cs="仿宋"/>
                <w:spacing w:val="-3"/>
                <w:sz w:val="24"/>
                <w:szCs w:val="24"/>
              </w:rPr>
              <w:t>投标有效期是否满足磋商文件要求。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764" w:type="dxa"/>
            <w:vMerge w:val="continue"/>
            <w:tcBorders>
              <w:top w:val="nil"/>
              <w:bottom w:val="nil"/>
            </w:tcBorders>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1215" w:type="dxa"/>
            <w:vMerge w:val="continue"/>
            <w:tcBorders>
              <w:top w:val="nil"/>
              <w:bottom w:val="nil"/>
            </w:tcBorders>
            <w:vAlign w:val="center"/>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2054"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磋商响应文件</w:t>
            </w:r>
          </w:p>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格式、内容</w:t>
            </w:r>
          </w:p>
        </w:tc>
        <w:tc>
          <w:tcPr>
            <w:tcW w:w="5041" w:type="dxa"/>
            <w:vAlign w:val="top"/>
          </w:tcPr>
          <w:p>
            <w:pPr>
              <w:pStyle w:val="15"/>
              <w:keepNext w:val="0"/>
              <w:keepLines w:val="0"/>
              <w:pageBreakBefore w:val="0"/>
              <w:overflowPunct/>
              <w:topLinePunct w:val="0"/>
              <w:autoSpaceDE w:val="0"/>
              <w:autoSpaceDN w:val="0"/>
              <w:bidi w:val="0"/>
              <w:adjustRightInd w:val="0"/>
              <w:snapToGrid w:val="0"/>
              <w:spacing w:before="146" w:line="255" w:lineRule="auto"/>
              <w:ind w:left="87" w:right="83" w:firstLine="1"/>
              <w:textAlignment w:val="baseline"/>
              <w:rPr>
                <w:rFonts w:hint="eastAsia" w:ascii="仿宋" w:hAnsi="仿宋" w:eastAsia="仿宋" w:cs="仿宋"/>
                <w:sz w:val="24"/>
                <w:szCs w:val="24"/>
              </w:rPr>
            </w:pPr>
            <w:r>
              <w:rPr>
                <w:rFonts w:hint="eastAsia" w:ascii="仿宋" w:hAnsi="仿宋" w:eastAsia="仿宋" w:cs="仿宋"/>
                <w:spacing w:val="1"/>
                <w:sz w:val="24"/>
                <w:szCs w:val="24"/>
              </w:rPr>
              <w:t>符合第五部分“响应文件格式”的要求，实质性内容</w:t>
            </w:r>
            <w:r>
              <w:rPr>
                <w:rFonts w:hint="eastAsia" w:ascii="仿宋" w:hAnsi="仿宋" w:eastAsia="仿宋" w:cs="仿宋"/>
                <w:spacing w:val="-3"/>
                <w:sz w:val="24"/>
                <w:szCs w:val="24"/>
              </w:rPr>
              <w:t>齐全、关键字迹清晰可辨。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64" w:type="dxa"/>
            <w:vMerge w:val="continue"/>
            <w:tcBorders>
              <w:top w:val="nil"/>
            </w:tcBorders>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1215" w:type="dxa"/>
            <w:vMerge w:val="continue"/>
            <w:tcBorders>
              <w:top w:val="nil"/>
            </w:tcBorders>
            <w:vAlign w:val="center"/>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b/>
                <w:bCs/>
                <w:snapToGrid w:val="0"/>
                <w:color w:val="000000"/>
                <w:kern w:val="0"/>
                <w:sz w:val="24"/>
                <w:szCs w:val="24"/>
                <w:lang w:val="en-US" w:eastAsia="en-US" w:bidi="ar-SA"/>
              </w:rPr>
            </w:pPr>
          </w:p>
        </w:tc>
        <w:tc>
          <w:tcPr>
            <w:tcW w:w="2054"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其它要求响应</w:t>
            </w:r>
          </w:p>
        </w:tc>
        <w:tc>
          <w:tcPr>
            <w:tcW w:w="5041" w:type="dxa"/>
            <w:vAlign w:val="top"/>
          </w:tcPr>
          <w:p>
            <w:pPr>
              <w:pStyle w:val="15"/>
              <w:keepNext w:val="0"/>
              <w:keepLines w:val="0"/>
              <w:pageBreakBefore w:val="0"/>
              <w:overflowPunct/>
              <w:topLinePunct w:val="0"/>
              <w:autoSpaceDE w:val="0"/>
              <w:autoSpaceDN w:val="0"/>
              <w:bidi w:val="0"/>
              <w:adjustRightInd w:val="0"/>
              <w:snapToGrid w:val="0"/>
              <w:spacing w:before="147" w:line="220" w:lineRule="auto"/>
              <w:ind w:left="90"/>
              <w:textAlignment w:val="baseline"/>
              <w:rPr>
                <w:rFonts w:hint="eastAsia" w:ascii="仿宋" w:hAnsi="仿宋" w:eastAsia="仿宋" w:cs="仿宋"/>
                <w:sz w:val="24"/>
                <w:szCs w:val="24"/>
              </w:rPr>
            </w:pPr>
            <w:r>
              <w:rPr>
                <w:rFonts w:hint="eastAsia" w:ascii="仿宋" w:hAnsi="仿宋" w:eastAsia="仿宋" w:cs="仿宋"/>
                <w:spacing w:val="-3"/>
                <w:sz w:val="24"/>
                <w:szCs w:val="24"/>
              </w:rPr>
              <w:t>是否实质性响应磋商文件中的其它要求。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jc w:val="center"/>
        </w:trPr>
        <w:tc>
          <w:tcPr>
            <w:tcW w:w="764" w:type="dxa"/>
            <w:vAlign w:val="center"/>
          </w:tcPr>
          <w:p>
            <w:pPr>
              <w:pStyle w:val="15"/>
              <w:keepNext w:val="0"/>
              <w:keepLines w:val="0"/>
              <w:pageBreakBefore w:val="0"/>
              <w:overflowPunct/>
              <w:topLinePunct w:val="0"/>
              <w:autoSpaceDE w:val="0"/>
              <w:autoSpaceDN w:val="0"/>
              <w:bidi w:val="0"/>
              <w:adjustRightInd w:val="0"/>
              <w:snapToGrid w:val="0"/>
              <w:spacing w:before="69" w:line="253" w:lineRule="auto"/>
              <w:ind w:right="223"/>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zh-CN" w:bidi="ar-SA"/>
              </w:rPr>
              <w:t xml:space="preserve"> </w:t>
            </w:r>
            <w:r>
              <w:rPr>
                <w:rFonts w:hint="eastAsia" w:ascii="仿宋" w:hAnsi="仿宋" w:eastAsia="仿宋" w:cs="仿宋"/>
                <w:b/>
                <w:bCs/>
                <w:snapToGrid w:val="0"/>
                <w:color w:val="000000"/>
                <w:kern w:val="0"/>
                <w:sz w:val="24"/>
                <w:szCs w:val="24"/>
                <w:lang w:val="en-US" w:eastAsia="en-US" w:bidi="ar-SA"/>
              </w:rPr>
              <w:t>2.0</w:t>
            </w:r>
          </w:p>
        </w:tc>
        <w:tc>
          <w:tcPr>
            <w:tcW w:w="1215" w:type="dxa"/>
            <w:vAlign w:val="center"/>
          </w:tcPr>
          <w:p>
            <w:pPr>
              <w:pStyle w:val="15"/>
              <w:keepNext w:val="0"/>
              <w:keepLines w:val="0"/>
              <w:pageBreakBefore w:val="0"/>
              <w:overflowPunct/>
              <w:topLinePunct w:val="0"/>
              <w:autoSpaceDE w:val="0"/>
              <w:autoSpaceDN w:val="0"/>
              <w:bidi w:val="0"/>
              <w:adjustRightInd w:val="0"/>
              <w:snapToGrid w:val="0"/>
              <w:spacing w:before="69" w:line="253" w:lineRule="auto"/>
              <w:ind w:right="223"/>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评定</w:t>
            </w:r>
          </w:p>
          <w:p>
            <w:pPr>
              <w:pStyle w:val="15"/>
              <w:keepNext w:val="0"/>
              <w:keepLines w:val="0"/>
              <w:pageBreakBefore w:val="0"/>
              <w:overflowPunct/>
              <w:topLinePunct w:val="0"/>
              <w:autoSpaceDE w:val="0"/>
              <w:autoSpaceDN w:val="0"/>
              <w:bidi w:val="0"/>
              <w:adjustRightInd w:val="0"/>
              <w:snapToGrid w:val="0"/>
              <w:spacing w:before="69" w:line="253" w:lineRule="auto"/>
              <w:ind w:right="223"/>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办法</w:t>
            </w:r>
          </w:p>
        </w:tc>
        <w:tc>
          <w:tcPr>
            <w:tcW w:w="2054" w:type="dxa"/>
            <w:vAlign w:val="center"/>
          </w:tcPr>
          <w:p>
            <w:pPr>
              <w:pStyle w:val="15"/>
              <w:keepNext w:val="0"/>
              <w:keepLines w:val="0"/>
              <w:pageBreakBefore w:val="0"/>
              <w:overflowPunct/>
              <w:topLinePunct w:val="0"/>
              <w:autoSpaceDE w:val="0"/>
              <w:autoSpaceDN w:val="0"/>
              <w:bidi w:val="0"/>
              <w:adjustRightInd w:val="0"/>
              <w:snapToGrid w:val="0"/>
              <w:spacing w:before="144" w:line="220" w:lineRule="auto"/>
              <w:jc w:val="center"/>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综合评分法</w:t>
            </w:r>
          </w:p>
        </w:tc>
        <w:tc>
          <w:tcPr>
            <w:tcW w:w="5041" w:type="dxa"/>
            <w:vAlign w:val="center"/>
          </w:tcPr>
          <w:p>
            <w:pPr>
              <w:pStyle w:val="15"/>
              <w:keepNext w:val="0"/>
              <w:keepLines w:val="0"/>
              <w:pageBreakBefore w:val="0"/>
              <w:overflowPunct/>
              <w:topLinePunct w:val="0"/>
              <w:autoSpaceDE w:val="0"/>
              <w:autoSpaceDN w:val="0"/>
              <w:bidi w:val="0"/>
              <w:adjustRightInd w:val="0"/>
              <w:snapToGrid w:val="0"/>
              <w:spacing w:before="149" w:line="219" w:lineRule="auto"/>
              <w:ind w:left="89"/>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各供应商的最终得分为各评委所评定分数的算术平均值。磋商小组将根据供应商最终得分由高到低的照顺序推荐三名成交候选人。磋商小组按照采购需求且综合得分最高、排序第一的原则确定成交供应商</w:t>
            </w:r>
            <w:r>
              <w:rPr>
                <w:rFonts w:hint="eastAsia" w:ascii="仿宋" w:hAnsi="仿宋" w:eastAsia="仿宋" w:cs="仿宋"/>
                <w:spacing w:val="-3"/>
                <w:sz w:val="24"/>
                <w:szCs w:val="24"/>
              </w:rPr>
              <w:t>。</w:t>
            </w:r>
          </w:p>
        </w:tc>
      </w:tr>
    </w:tbl>
    <w:p>
      <w:pPr>
        <w:keepNext w:val="0"/>
        <w:keepLines w:val="0"/>
        <w:pageBreakBefore w:val="0"/>
        <w:overflowPunct/>
        <w:topLinePunct w:val="0"/>
        <w:autoSpaceDE w:val="0"/>
        <w:autoSpaceDN w:val="0"/>
        <w:bidi w:val="0"/>
        <w:adjustRightInd w:val="0"/>
        <w:snapToGrid w:val="0"/>
        <w:spacing w:line="420" w:lineRule="auto"/>
        <w:textAlignment w:val="baseline"/>
        <w:rPr>
          <w:rFonts w:hint="eastAsia" w:ascii="仿宋" w:hAnsi="仿宋" w:eastAsia="仿宋" w:cs="仿宋"/>
          <w:sz w:val="24"/>
          <w:szCs w:val="24"/>
        </w:rPr>
      </w:pPr>
    </w:p>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4"/>
          <w:szCs w:val="24"/>
        </w:rPr>
      </w:pPr>
      <w:r>
        <w:rPr>
          <w:rFonts w:hint="eastAsia" w:ascii="仿宋" w:hAnsi="仿宋" w:eastAsia="仿宋" w:cs="仿宋"/>
          <w:spacing w:val="1"/>
          <w:position w:val="42"/>
          <w:sz w:val="24"/>
          <w:szCs w:val="24"/>
          <w14:textOutline w14:w="5080" w14:cap="flat" w14:cmpd="sng">
            <w14:solidFill>
              <w14:srgbClr w14:val="000000"/>
            </w14:solidFill>
            <w14:prstDash w14:val="solid"/>
            <w14:miter w14:val="0"/>
          </w14:textOutline>
        </w:rPr>
        <w:br w:type="page"/>
      </w:r>
    </w:p>
    <w:p>
      <w:pPr>
        <w:pStyle w:val="5"/>
        <w:keepNext w:val="0"/>
        <w:keepLines w:val="0"/>
        <w:pageBreakBefore w:val="0"/>
        <w:overflowPunct/>
        <w:topLinePunct w:val="0"/>
        <w:autoSpaceDE w:val="0"/>
        <w:autoSpaceDN w:val="0"/>
        <w:bidi w:val="0"/>
        <w:adjustRightInd w:val="0"/>
        <w:snapToGrid w:val="0"/>
        <w:spacing w:before="162" w:line="220" w:lineRule="auto"/>
        <w:jc w:val="center"/>
        <w:textAlignment w:val="baseline"/>
        <w:outlineLvl w:val="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【评审因素及评分标准表】</w:t>
      </w:r>
    </w:p>
    <w:tbl>
      <w:tblPr>
        <w:tblStyle w:val="11"/>
        <w:tblpPr w:leftFromText="180" w:rightFromText="180" w:vertAnchor="text" w:horzAnchor="margin" w:tblpXSpec="center" w:tblpY="777"/>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2205"/>
        <w:gridCol w:w="772"/>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731" w:type="dxa"/>
            <w:gridSpan w:val="3"/>
            <w:shd w:val="clear" w:color="auto" w:fill="auto"/>
            <w:vAlign w:val="center"/>
          </w:tcPr>
          <w:p>
            <w:pPr>
              <w:snapToGrid w:val="0"/>
              <w:ind w:firstLine="0"/>
              <w:contextualSpacing/>
              <w:jc w:val="center"/>
              <w:rPr>
                <w:rFonts w:hint="eastAsia" w:ascii="仿宋" w:hAnsi="仿宋" w:eastAsia="仿宋" w:cs="仿宋"/>
                <w:b/>
                <w:sz w:val="21"/>
                <w:szCs w:val="21"/>
              </w:rPr>
            </w:pPr>
            <w:r>
              <w:rPr>
                <w:rFonts w:hint="eastAsia" w:ascii="仿宋" w:hAnsi="仿宋" w:eastAsia="仿宋" w:cs="仿宋"/>
                <w:b/>
                <w:sz w:val="21"/>
                <w:szCs w:val="21"/>
              </w:rPr>
              <w:t>条款内容</w:t>
            </w:r>
          </w:p>
        </w:tc>
        <w:tc>
          <w:tcPr>
            <w:tcW w:w="5340" w:type="dxa"/>
            <w:gridSpan w:val="2"/>
            <w:shd w:val="clear" w:color="auto" w:fill="auto"/>
            <w:vAlign w:val="center"/>
          </w:tcPr>
          <w:p>
            <w:pPr>
              <w:snapToGrid w:val="0"/>
              <w:ind w:firstLine="0"/>
              <w:contextualSpacing/>
              <w:jc w:val="center"/>
              <w:rPr>
                <w:rFonts w:hint="eastAsia" w:ascii="仿宋" w:hAnsi="仿宋" w:eastAsia="仿宋" w:cs="仿宋"/>
                <w:b/>
                <w:sz w:val="21"/>
                <w:szCs w:val="21"/>
              </w:rPr>
            </w:pPr>
            <w:r>
              <w:rPr>
                <w:rFonts w:hint="eastAsia" w:ascii="仿宋" w:hAnsi="仿宋" w:eastAsia="仿宋" w:cs="仿宋"/>
                <w:b/>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731" w:type="dxa"/>
            <w:gridSpan w:val="3"/>
            <w:shd w:val="clear" w:color="auto" w:fill="auto"/>
            <w:vAlign w:val="center"/>
          </w:tcPr>
          <w:p>
            <w:pPr>
              <w:snapToGrid w:val="0"/>
              <w:ind w:firstLine="0"/>
              <w:contextualSpacing/>
              <w:jc w:val="center"/>
              <w:rPr>
                <w:rFonts w:hint="eastAsia" w:ascii="仿宋" w:hAnsi="仿宋" w:eastAsia="仿宋" w:cs="仿宋"/>
                <w:sz w:val="21"/>
                <w:szCs w:val="21"/>
              </w:rPr>
            </w:pPr>
            <w:r>
              <w:rPr>
                <w:rFonts w:hint="eastAsia" w:ascii="仿宋" w:hAnsi="仿宋" w:eastAsia="仿宋" w:cs="仿宋"/>
                <w:sz w:val="21"/>
                <w:szCs w:val="21"/>
              </w:rPr>
              <w:t>分值构成</w:t>
            </w:r>
          </w:p>
          <w:p>
            <w:pPr>
              <w:snapToGrid w:val="0"/>
              <w:ind w:firstLine="0"/>
              <w:contextualSpacing/>
              <w:jc w:val="center"/>
              <w:rPr>
                <w:rFonts w:hint="eastAsia" w:ascii="仿宋" w:hAnsi="仿宋" w:eastAsia="仿宋" w:cs="仿宋"/>
                <w:sz w:val="21"/>
                <w:szCs w:val="21"/>
              </w:rPr>
            </w:pPr>
            <w:r>
              <w:rPr>
                <w:rFonts w:hint="eastAsia" w:ascii="仿宋" w:hAnsi="仿宋" w:eastAsia="仿宋" w:cs="仿宋"/>
                <w:sz w:val="21"/>
                <w:szCs w:val="21"/>
              </w:rPr>
              <w:t>（总分100分）</w:t>
            </w:r>
          </w:p>
        </w:tc>
        <w:tc>
          <w:tcPr>
            <w:tcW w:w="5340" w:type="dxa"/>
            <w:gridSpan w:val="2"/>
            <w:shd w:val="clear" w:color="auto" w:fill="auto"/>
            <w:vAlign w:val="center"/>
          </w:tcPr>
          <w:p>
            <w:pPr>
              <w:snapToGrid w:val="0"/>
              <w:ind w:firstLine="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技术标&lt;施工组织设计：</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0分&gt;</w:t>
            </w:r>
          </w:p>
          <w:p>
            <w:pPr>
              <w:snapToGrid w:val="0"/>
              <w:ind w:firstLine="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综合标&lt;项目管理机构：20分&gt;</w:t>
            </w:r>
          </w:p>
          <w:p>
            <w:pPr>
              <w:snapToGrid w:val="0"/>
              <w:ind w:firstLine="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商务标&lt;</w:t>
            </w:r>
            <w:r>
              <w:rPr>
                <w:rFonts w:hint="eastAsia" w:ascii="仿宋" w:hAnsi="仿宋" w:eastAsia="仿宋" w:cs="仿宋"/>
                <w:sz w:val="21"/>
                <w:szCs w:val="21"/>
              </w:rPr>
              <w:t>投标报价：</w:t>
            </w:r>
            <w:r>
              <w:rPr>
                <w:rFonts w:hint="eastAsia" w:ascii="仿宋" w:hAnsi="仿宋" w:eastAsia="仿宋" w:cs="仿宋"/>
                <w:sz w:val="21"/>
                <w:szCs w:val="21"/>
                <w:lang w:val="en-US" w:eastAsia="zh-CN"/>
              </w:rPr>
              <w:t>60</w:t>
            </w:r>
            <w:r>
              <w:rPr>
                <w:rFonts w:hint="eastAsia" w:ascii="仿宋" w:hAnsi="仿宋" w:eastAsia="仿宋" w:cs="仿宋"/>
                <w:sz w:val="21"/>
                <w:szCs w:val="21"/>
              </w:rPr>
              <w:t>分</w:t>
            </w:r>
            <w:r>
              <w:rPr>
                <w:rFonts w:hint="eastAsia" w:ascii="仿宋" w:hAnsi="仿宋" w:eastAsia="仿宋" w:cs="仿宋"/>
                <w:sz w:val="21"/>
                <w:szCs w:val="21"/>
                <w:lang w:eastAsia="zh-C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6" w:type="dxa"/>
            <w:gridSpan w:val="2"/>
            <w:shd w:val="clear" w:color="auto" w:fill="auto"/>
            <w:vAlign w:val="center"/>
          </w:tcPr>
          <w:p>
            <w:pPr>
              <w:spacing w:line="420" w:lineRule="exact"/>
              <w:ind w:firstLine="0"/>
              <w:jc w:val="center"/>
              <w:rPr>
                <w:rFonts w:hint="eastAsia" w:ascii="仿宋" w:hAnsi="仿宋" w:eastAsia="仿宋" w:cs="仿宋"/>
                <w:b/>
                <w:sz w:val="21"/>
                <w:szCs w:val="21"/>
              </w:rPr>
            </w:pPr>
            <w:r>
              <w:rPr>
                <w:rFonts w:hint="eastAsia" w:ascii="仿宋" w:hAnsi="仿宋" w:eastAsia="仿宋" w:cs="仿宋"/>
                <w:b/>
                <w:sz w:val="21"/>
                <w:szCs w:val="21"/>
              </w:rPr>
              <w:t>条款号</w:t>
            </w:r>
          </w:p>
        </w:tc>
        <w:tc>
          <w:tcPr>
            <w:tcW w:w="2205" w:type="dxa"/>
            <w:shd w:val="clear" w:color="auto" w:fill="auto"/>
            <w:vAlign w:val="center"/>
          </w:tcPr>
          <w:p>
            <w:pPr>
              <w:spacing w:line="420" w:lineRule="exact"/>
              <w:ind w:firstLine="0"/>
              <w:jc w:val="center"/>
              <w:rPr>
                <w:rFonts w:hint="eastAsia" w:ascii="仿宋" w:hAnsi="仿宋" w:eastAsia="仿宋" w:cs="仿宋"/>
                <w:b/>
                <w:sz w:val="21"/>
                <w:szCs w:val="21"/>
              </w:rPr>
            </w:pPr>
            <w:r>
              <w:rPr>
                <w:rFonts w:hint="eastAsia" w:ascii="仿宋" w:hAnsi="仿宋" w:eastAsia="仿宋" w:cs="仿宋"/>
                <w:b/>
                <w:sz w:val="21"/>
                <w:szCs w:val="21"/>
              </w:rPr>
              <w:t>评分因素</w:t>
            </w:r>
          </w:p>
        </w:tc>
        <w:tc>
          <w:tcPr>
            <w:tcW w:w="772" w:type="dxa"/>
            <w:shd w:val="clear" w:color="auto" w:fill="auto"/>
            <w:vAlign w:val="center"/>
          </w:tcPr>
          <w:p>
            <w:pPr>
              <w:spacing w:line="420" w:lineRule="exact"/>
              <w:ind w:firstLine="0"/>
              <w:jc w:val="center"/>
              <w:rPr>
                <w:rFonts w:hint="eastAsia" w:ascii="仿宋" w:hAnsi="仿宋" w:eastAsia="仿宋" w:cs="仿宋"/>
                <w:b/>
                <w:sz w:val="21"/>
                <w:szCs w:val="21"/>
              </w:rPr>
            </w:pPr>
            <w:r>
              <w:rPr>
                <w:rFonts w:hint="eastAsia" w:ascii="仿宋" w:hAnsi="仿宋" w:eastAsia="仿宋" w:cs="仿宋"/>
                <w:b/>
                <w:sz w:val="21"/>
                <w:szCs w:val="21"/>
              </w:rPr>
              <w:t>标准分</w:t>
            </w:r>
          </w:p>
        </w:tc>
        <w:tc>
          <w:tcPr>
            <w:tcW w:w="4568" w:type="dxa"/>
            <w:shd w:val="clear" w:color="auto" w:fill="auto"/>
            <w:vAlign w:val="center"/>
          </w:tcPr>
          <w:p>
            <w:pPr>
              <w:spacing w:line="420" w:lineRule="exact"/>
              <w:ind w:firstLine="0"/>
              <w:jc w:val="center"/>
              <w:rPr>
                <w:rFonts w:hint="eastAsia" w:ascii="仿宋" w:hAnsi="仿宋" w:eastAsia="仿宋" w:cs="仿宋"/>
                <w:b/>
                <w:sz w:val="21"/>
                <w:szCs w:val="21"/>
              </w:rPr>
            </w:pPr>
            <w:r>
              <w:rPr>
                <w:rFonts w:hint="eastAsia" w:ascii="仿宋" w:hAnsi="仿宋" w:eastAsia="仿宋" w:cs="仿宋"/>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restart"/>
            <w:shd w:val="clear" w:color="auto" w:fill="auto"/>
            <w:vAlign w:val="center"/>
          </w:tcPr>
          <w:p>
            <w:pPr>
              <w:spacing w:line="42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技</w:t>
            </w:r>
          </w:p>
          <w:p>
            <w:pPr>
              <w:spacing w:line="42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术</w:t>
            </w:r>
          </w:p>
          <w:p>
            <w:pPr>
              <w:spacing w:line="42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标</w:t>
            </w:r>
          </w:p>
        </w:tc>
        <w:tc>
          <w:tcPr>
            <w:tcW w:w="992" w:type="dxa"/>
            <w:vMerge w:val="restart"/>
            <w:shd w:val="clear" w:color="auto" w:fill="auto"/>
            <w:vAlign w:val="center"/>
          </w:tcPr>
          <w:p>
            <w:pPr>
              <w:spacing w:line="420" w:lineRule="exact"/>
              <w:ind w:firstLine="0"/>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施工</w:t>
            </w:r>
          </w:p>
          <w:p>
            <w:pPr>
              <w:spacing w:line="420" w:lineRule="exact"/>
              <w:ind w:firstLine="0"/>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组织</w:t>
            </w:r>
          </w:p>
          <w:p>
            <w:pPr>
              <w:spacing w:line="420" w:lineRule="exact"/>
              <w:ind w:firstLine="0"/>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设计</w:t>
            </w:r>
          </w:p>
          <w:p>
            <w:pPr>
              <w:spacing w:line="420" w:lineRule="exact"/>
              <w:ind w:firstLine="0"/>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评分</w:t>
            </w:r>
          </w:p>
          <w:p>
            <w:pPr>
              <w:spacing w:line="420" w:lineRule="exact"/>
              <w:ind w:firstLine="0"/>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标准</w:t>
            </w:r>
          </w:p>
          <w:p>
            <w:pPr>
              <w:spacing w:line="420" w:lineRule="exact"/>
              <w:ind w:firstLine="0"/>
              <w:jc w:val="center"/>
              <w:rPr>
                <w:rFonts w:hint="eastAsia" w:ascii="仿宋" w:hAnsi="仿宋" w:eastAsia="仿宋" w:cs="仿宋"/>
                <w:sz w:val="21"/>
                <w:szCs w:val="21"/>
                <w:lang w:eastAsia="zh-CN"/>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lang w:eastAsia="zh-CN"/>
              </w:rPr>
              <w:t>0分</w:t>
            </w:r>
          </w:p>
        </w:tc>
        <w:tc>
          <w:tcPr>
            <w:tcW w:w="2205"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rPr>
              <w:t>工程概况</w:t>
            </w:r>
          </w:p>
        </w:tc>
        <w:tc>
          <w:tcPr>
            <w:tcW w:w="772"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bCs/>
                <w:sz w:val="21"/>
                <w:szCs w:val="21"/>
                <w:lang w:val="en-US" w:eastAsia="zh-CN"/>
              </w:rPr>
              <w:t>2</w:t>
            </w:r>
            <w:r>
              <w:rPr>
                <w:rFonts w:hint="eastAsia" w:ascii="仿宋" w:hAnsi="仿宋" w:eastAsia="仿宋" w:cs="仿宋"/>
                <w:bCs/>
                <w:sz w:val="21"/>
                <w:szCs w:val="21"/>
              </w:rPr>
              <w:t>分</w:t>
            </w:r>
          </w:p>
        </w:tc>
        <w:tc>
          <w:tcPr>
            <w:tcW w:w="4568" w:type="dxa"/>
            <w:shd w:val="clear" w:color="auto" w:fill="auto"/>
            <w:vAlign w:val="center"/>
          </w:tcPr>
          <w:p>
            <w:pPr>
              <w:spacing w:line="420" w:lineRule="exact"/>
              <w:ind w:firstLine="0"/>
              <w:rPr>
                <w:rFonts w:hint="eastAsia" w:ascii="仿宋" w:hAnsi="仿宋" w:eastAsia="仿宋" w:cs="仿宋"/>
                <w:bCs/>
                <w:sz w:val="21"/>
                <w:szCs w:val="21"/>
              </w:rPr>
            </w:pPr>
            <w:r>
              <w:rPr>
                <w:rFonts w:hint="eastAsia" w:ascii="仿宋" w:hAnsi="仿宋" w:eastAsia="仿宋" w:cs="仿宋"/>
                <w:bCs/>
                <w:sz w:val="21"/>
                <w:szCs w:val="21"/>
              </w:rPr>
              <w:t>描述准确、清晰</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2</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rPr>
            </w:pPr>
          </w:p>
        </w:tc>
        <w:tc>
          <w:tcPr>
            <w:tcW w:w="4568" w:type="dxa"/>
            <w:shd w:val="clear" w:color="auto" w:fill="auto"/>
            <w:vAlign w:val="center"/>
          </w:tcPr>
          <w:p>
            <w:pPr>
              <w:spacing w:line="420" w:lineRule="exact"/>
              <w:ind w:firstLine="0"/>
              <w:rPr>
                <w:rFonts w:hint="eastAsia" w:ascii="仿宋" w:hAnsi="仿宋" w:eastAsia="仿宋" w:cs="仿宋"/>
                <w:bCs/>
                <w:sz w:val="21"/>
                <w:szCs w:val="21"/>
              </w:rPr>
            </w:pPr>
            <w:r>
              <w:rPr>
                <w:rFonts w:hint="eastAsia" w:ascii="仿宋" w:hAnsi="仿宋" w:eastAsia="仿宋" w:cs="仿宋"/>
                <w:bCs/>
                <w:sz w:val="21"/>
                <w:szCs w:val="21"/>
              </w:rPr>
              <w:t>描述基本准确</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rPr>
              <w:t xml:space="preserve"> </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 xml:space="preserve"> 1</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rPr>
            </w:pPr>
          </w:p>
        </w:tc>
        <w:tc>
          <w:tcPr>
            <w:tcW w:w="4568" w:type="dxa"/>
            <w:shd w:val="clear" w:color="auto" w:fill="auto"/>
            <w:vAlign w:val="center"/>
          </w:tcPr>
          <w:p>
            <w:pPr>
              <w:spacing w:line="420" w:lineRule="exact"/>
              <w:ind w:firstLine="0"/>
              <w:rPr>
                <w:rFonts w:hint="eastAsia" w:ascii="仿宋" w:hAnsi="仿宋" w:eastAsia="仿宋" w:cs="仿宋"/>
                <w:bCs/>
                <w:sz w:val="21"/>
                <w:szCs w:val="21"/>
              </w:rPr>
            </w:pPr>
            <w:r>
              <w:rPr>
                <w:rFonts w:hint="eastAsia" w:ascii="仿宋" w:hAnsi="仿宋" w:eastAsia="仿宋" w:cs="仿宋"/>
                <w:bCs/>
                <w:sz w:val="21"/>
                <w:szCs w:val="21"/>
              </w:rPr>
              <w:t xml:space="preserve">描述不准确 </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rPr>
              <w:t xml:space="preserve"> </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rPr>
              <w:t xml:space="preserve"> </w:t>
            </w:r>
            <w:r>
              <w:rPr>
                <w:rFonts w:hint="eastAsia" w:ascii="仿宋" w:hAnsi="仿宋" w:eastAsia="仿宋" w:cs="仿宋"/>
                <w:bCs/>
                <w:sz w:val="21"/>
                <w:szCs w:val="21"/>
                <w:lang w:val="en-US" w:eastAsia="zh-CN"/>
              </w:rPr>
              <w:t>0</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rPr>
              <w:t>施工部署</w:t>
            </w:r>
          </w:p>
        </w:tc>
        <w:tc>
          <w:tcPr>
            <w:tcW w:w="772"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bCs/>
                <w:sz w:val="21"/>
                <w:szCs w:val="21"/>
                <w:lang w:val="en-US" w:eastAsia="zh-CN"/>
              </w:rPr>
              <w:t>2</w:t>
            </w:r>
            <w:r>
              <w:rPr>
                <w:rFonts w:hint="eastAsia" w:ascii="仿宋" w:hAnsi="仿宋" w:eastAsia="仿宋" w:cs="仿宋"/>
                <w:bCs/>
                <w:sz w:val="21"/>
                <w:szCs w:val="21"/>
              </w:rPr>
              <w:t>分</w:t>
            </w:r>
          </w:p>
        </w:tc>
        <w:tc>
          <w:tcPr>
            <w:tcW w:w="4568" w:type="dxa"/>
            <w:shd w:val="clear" w:color="auto" w:fill="auto"/>
            <w:vAlign w:val="center"/>
          </w:tcPr>
          <w:p>
            <w:pPr>
              <w:spacing w:line="420" w:lineRule="exact"/>
              <w:ind w:firstLine="0"/>
              <w:rPr>
                <w:rFonts w:hint="eastAsia" w:ascii="仿宋" w:hAnsi="仿宋" w:eastAsia="仿宋" w:cs="仿宋"/>
                <w:bCs/>
                <w:sz w:val="21"/>
                <w:szCs w:val="21"/>
                <w:lang w:eastAsia="zh-CN"/>
              </w:rPr>
            </w:pPr>
            <w:r>
              <w:rPr>
                <w:rFonts w:hint="eastAsia" w:ascii="仿宋" w:hAnsi="仿宋" w:eastAsia="仿宋" w:cs="仿宋"/>
                <w:bCs/>
                <w:sz w:val="21"/>
                <w:szCs w:val="21"/>
                <w:lang w:eastAsia="zh-CN"/>
              </w:rPr>
              <w:t xml:space="preserve">科学、合理、针对性强     </w:t>
            </w:r>
            <w:r>
              <w:rPr>
                <w:rFonts w:hint="eastAsia" w:ascii="仿宋" w:hAnsi="仿宋" w:eastAsia="仿宋" w:cs="仿宋"/>
                <w:bCs/>
                <w:sz w:val="21"/>
                <w:szCs w:val="21"/>
                <w:lang w:val="en-US" w:eastAsia="zh-CN"/>
              </w:rPr>
              <w:t>2</w:t>
            </w:r>
            <w:r>
              <w:rPr>
                <w:rFonts w:hint="eastAsia" w:ascii="仿宋" w:hAnsi="仿宋" w:eastAsia="仿宋" w:cs="仿宋"/>
                <w:bCs/>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lang w:eastAsia="zh-CN"/>
              </w:rPr>
            </w:pPr>
          </w:p>
        </w:tc>
        <w:tc>
          <w:tcPr>
            <w:tcW w:w="4568" w:type="dxa"/>
            <w:shd w:val="clear" w:color="auto" w:fill="auto"/>
            <w:vAlign w:val="center"/>
          </w:tcPr>
          <w:p>
            <w:pPr>
              <w:wordWrap w:val="0"/>
              <w:spacing w:line="420" w:lineRule="exact"/>
              <w:ind w:firstLine="0"/>
              <w:jc w:val="both"/>
              <w:rPr>
                <w:rFonts w:hint="eastAsia" w:ascii="仿宋" w:hAnsi="仿宋" w:eastAsia="仿宋" w:cs="仿宋"/>
                <w:bCs/>
                <w:sz w:val="21"/>
                <w:szCs w:val="21"/>
              </w:rPr>
            </w:pPr>
            <w:r>
              <w:rPr>
                <w:rFonts w:hint="eastAsia" w:ascii="仿宋" w:hAnsi="仿宋" w:eastAsia="仿宋" w:cs="仿宋"/>
                <w:bCs/>
                <w:sz w:val="21"/>
                <w:szCs w:val="21"/>
              </w:rPr>
              <w:t>合理、可行</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1.5</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rPr>
            </w:pPr>
          </w:p>
        </w:tc>
        <w:tc>
          <w:tcPr>
            <w:tcW w:w="4568" w:type="dxa"/>
            <w:shd w:val="clear" w:color="auto" w:fill="auto"/>
            <w:vAlign w:val="center"/>
          </w:tcPr>
          <w:p>
            <w:pPr>
              <w:spacing w:line="420" w:lineRule="exact"/>
              <w:ind w:firstLine="0"/>
              <w:rPr>
                <w:rFonts w:hint="eastAsia" w:ascii="仿宋" w:hAnsi="仿宋" w:eastAsia="仿宋" w:cs="仿宋"/>
                <w:bCs/>
                <w:sz w:val="21"/>
                <w:szCs w:val="21"/>
              </w:rPr>
            </w:pPr>
            <w:r>
              <w:rPr>
                <w:rFonts w:hint="eastAsia" w:ascii="仿宋" w:hAnsi="仿宋" w:eastAsia="仿宋" w:cs="仿宋"/>
                <w:bCs/>
                <w:sz w:val="21"/>
                <w:szCs w:val="21"/>
              </w:rPr>
              <w:t>欠合理，基本可行</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1</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rPr>
            </w:pPr>
          </w:p>
        </w:tc>
        <w:tc>
          <w:tcPr>
            <w:tcW w:w="4568" w:type="dxa"/>
            <w:shd w:val="clear" w:color="auto" w:fill="auto"/>
            <w:vAlign w:val="center"/>
          </w:tcPr>
          <w:p>
            <w:pPr>
              <w:spacing w:line="420" w:lineRule="exact"/>
              <w:ind w:firstLine="0"/>
              <w:rPr>
                <w:rFonts w:hint="eastAsia" w:ascii="仿宋" w:hAnsi="仿宋" w:eastAsia="仿宋" w:cs="仿宋"/>
                <w:bCs/>
                <w:sz w:val="21"/>
                <w:szCs w:val="21"/>
                <w:lang w:eastAsia="zh-CN"/>
              </w:rPr>
            </w:pPr>
            <w:r>
              <w:rPr>
                <w:rFonts w:hint="eastAsia" w:ascii="仿宋" w:hAnsi="仿宋" w:eastAsia="仿宋" w:cs="仿宋"/>
                <w:bCs/>
                <w:sz w:val="21"/>
                <w:szCs w:val="21"/>
                <w:lang w:eastAsia="zh-CN"/>
              </w:rPr>
              <w:t>不可行，不能满足工程需要</w:t>
            </w:r>
            <w:r>
              <w:rPr>
                <w:rFonts w:hint="eastAsia" w:ascii="仿宋" w:hAnsi="仿宋" w:eastAsia="仿宋" w:cs="仿宋"/>
                <w:bCs/>
                <w:sz w:val="21"/>
                <w:szCs w:val="21"/>
                <w:lang w:val="en-US" w:eastAsia="zh-CN"/>
              </w:rPr>
              <w:t xml:space="preserve"> </w:t>
            </w:r>
            <w:r>
              <w:rPr>
                <w:rFonts w:hint="eastAsia" w:ascii="仿宋" w:hAnsi="仿宋" w:eastAsia="仿宋" w:cs="仿宋"/>
                <w:bCs/>
                <w:sz w:val="21"/>
                <w:szCs w:val="21"/>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rPr>
              <w:t>施工进度计划</w:t>
            </w:r>
          </w:p>
        </w:tc>
        <w:tc>
          <w:tcPr>
            <w:tcW w:w="772"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bCs/>
                <w:sz w:val="21"/>
                <w:szCs w:val="21"/>
              </w:rPr>
              <w:t>分</w:t>
            </w:r>
          </w:p>
        </w:tc>
        <w:tc>
          <w:tcPr>
            <w:tcW w:w="4568" w:type="dxa"/>
            <w:shd w:val="clear" w:color="auto" w:fill="auto"/>
            <w:vAlign w:val="center"/>
          </w:tcPr>
          <w:p>
            <w:pPr>
              <w:wordWrap w:val="0"/>
              <w:spacing w:line="420" w:lineRule="exact"/>
              <w:ind w:firstLine="0"/>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 xml:space="preserve">科学、合理、针对性强     </w:t>
            </w:r>
            <w:r>
              <w:rPr>
                <w:rFonts w:hint="eastAsia" w:ascii="仿宋" w:hAnsi="仿宋" w:eastAsia="仿宋" w:cs="仿宋"/>
                <w:bCs/>
                <w:sz w:val="21"/>
                <w:szCs w:val="21"/>
                <w:lang w:val="en-US" w:eastAsia="zh-CN"/>
              </w:rPr>
              <w:t>2</w:t>
            </w:r>
            <w:r>
              <w:rPr>
                <w:rFonts w:hint="eastAsia" w:ascii="仿宋" w:hAnsi="仿宋" w:eastAsia="仿宋" w:cs="仿宋"/>
                <w:bCs/>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lang w:eastAsia="zh-CN"/>
              </w:rPr>
            </w:pPr>
          </w:p>
        </w:tc>
        <w:tc>
          <w:tcPr>
            <w:tcW w:w="4568" w:type="dxa"/>
            <w:shd w:val="clear" w:color="auto" w:fill="auto"/>
            <w:vAlign w:val="center"/>
          </w:tcPr>
          <w:p>
            <w:pPr>
              <w:wordWrap w:val="0"/>
              <w:spacing w:line="420" w:lineRule="exact"/>
              <w:ind w:firstLine="0"/>
              <w:jc w:val="both"/>
              <w:rPr>
                <w:rFonts w:hint="eastAsia" w:ascii="仿宋" w:hAnsi="仿宋" w:eastAsia="仿宋" w:cs="仿宋"/>
                <w:bCs/>
                <w:sz w:val="21"/>
                <w:szCs w:val="21"/>
              </w:rPr>
            </w:pPr>
            <w:r>
              <w:rPr>
                <w:rFonts w:hint="eastAsia" w:ascii="仿宋" w:hAnsi="仿宋" w:eastAsia="仿宋" w:cs="仿宋"/>
                <w:bCs/>
                <w:sz w:val="21"/>
                <w:szCs w:val="21"/>
              </w:rPr>
              <w:t>合理、可行</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1.5</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rPr>
            </w:pPr>
          </w:p>
        </w:tc>
        <w:tc>
          <w:tcPr>
            <w:tcW w:w="4568" w:type="dxa"/>
            <w:shd w:val="clear" w:color="auto" w:fill="auto"/>
            <w:vAlign w:val="center"/>
          </w:tcPr>
          <w:p>
            <w:pPr>
              <w:tabs>
                <w:tab w:val="left" w:pos="565"/>
                <w:tab w:val="right" w:pos="4471"/>
              </w:tabs>
              <w:wordWrap w:val="0"/>
              <w:spacing w:line="420" w:lineRule="exact"/>
              <w:ind w:firstLine="0"/>
              <w:jc w:val="both"/>
              <w:rPr>
                <w:rFonts w:hint="eastAsia" w:ascii="仿宋" w:hAnsi="仿宋" w:eastAsia="仿宋" w:cs="仿宋"/>
                <w:bCs/>
                <w:sz w:val="21"/>
                <w:szCs w:val="21"/>
              </w:rPr>
            </w:pPr>
            <w:r>
              <w:rPr>
                <w:rFonts w:hint="eastAsia" w:ascii="仿宋" w:hAnsi="仿宋" w:eastAsia="仿宋" w:cs="仿宋"/>
                <w:bCs/>
                <w:sz w:val="21"/>
                <w:szCs w:val="21"/>
              </w:rPr>
              <w:t>欠合理，基本可行</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1</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rPr>
            </w:pPr>
          </w:p>
        </w:tc>
        <w:tc>
          <w:tcPr>
            <w:tcW w:w="4568" w:type="dxa"/>
            <w:shd w:val="clear" w:color="auto" w:fill="auto"/>
            <w:vAlign w:val="center"/>
          </w:tcPr>
          <w:p>
            <w:pPr>
              <w:wordWrap w:val="0"/>
              <w:spacing w:line="420" w:lineRule="exact"/>
              <w:ind w:right="420" w:firstLine="0"/>
              <w:rPr>
                <w:rFonts w:hint="eastAsia" w:ascii="仿宋" w:hAnsi="仿宋" w:eastAsia="仿宋" w:cs="仿宋"/>
                <w:bCs/>
                <w:sz w:val="21"/>
                <w:szCs w:val="21"/>
                <w:lang w:eastAsia="zh-CN"/>
              </w:rPr>
            </w:pPr>
            <w:r>
              <w:rPr>
                <w:rFonts w:hint="eastAsia" w:ascii="仿宋" w:hAnsi="仿宋" w:eastAsia="仿宋" w:cs="仿宋"/>
                <w:bCs/>
                <w:sz w:val="21"/>
                <w:szCs w:val="21"/>
                <w:lang w:eastAsia="zh-CN"/>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restart"/>
            <w:shd w:val="clear" w:color="auto" w:fill="auto"/>
            <w:vAlign w:val="center"/>
          </w:tcPr>
          <w:p>
            <w:pPr>
              <w:spacing w:line="42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施工准备与</w:t>
            </w:r>
          </w:p>
          <w:p>
            <w:pPr>
              <w:spacing w:line="42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资源配置计划</w:t>
            </w:r>
          </w:p>
        </w:tc>
        <w:tc>
          <w:tcPr>
            <w:tcW w:w="772"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bCs/>
                <w:sz w:val="21"/>
                <w:szCs w:val="21"/>
              </w:rPr>
              <w:t>分</w:t>
            </w:r>
          </w:p>
        </w:tc>
        <w:tc>
          <w:tcPr>
            <w:tcW w:w="4568" w:type="dxa"/>
            <w:shd w:val="clear" w:color="auto" w:fill="auto"/>
            <w:vAlign w:val="center"/>
          </w:tcPr>
          <w:p>
            <w:pPr>
              <w:spacing w:line="420" w:lineRule="exact"/>
              <w:ind w:firstLine="0"/>
              <w:rPr>
                <w:rFonts w:hint="eastAsia" w:ascii="仿宋" w:hAnsi="仿宋" w:eastAsia="仿宋" w:cs="仿宋"/>
                <w:bCs/>
                <w:sz w:val="21"/>
                <w:szCs w:val="21"/>
                <w:lang w:eastAsia="zh-CN"/>
              </w:rPr>
            </w:pPr>
            <w:r>
              <w:rPr>
                <w:rFonts w:hint="eastAsia" w:ascii="仿宋" w:hAnsi="仿宋" w:eastAsia="仿宋" w:cs="仿宋"/>
                <w:sz w:val="21"/>
                <w:szCs w:val="21"/>
                <w:lang w:eastAsia="zh-CN"/>
              </w:rPr>
              <w:t>内容完备，</w:t>
            </w:r>
            <w:r>
              <w:rPr>
                <w:rFonts w:hint="eastAsia" w:ascii="仿宋" w:hAnsi="仿宋" w:eastAsia="仿宋" w:cs="仿宋"/>
                <w:bCs/>
                <w:sz w:val="21"/>
                <w:szCs w:val="21"/>
                <w:lang w:eastAsia="zh-CN"/>
              </w:rPr>
              <w:t>合理、针对性强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lang w:eastAsia="zh-CN"/>
              </w:rPr>
            </w:pPr>
          </w:p>
        </w:tc>
        <w:tc>
          <w:tcPr>
            <w:tcW w:w="4568" w:type="dxa"/>
            <w:shd w:val="clear" w:color="auto" w:fill="auto"/>
            <w:vAlign w:val="center"/>
          </w:tcPr>
          <w:p>
            <w:pPr>
              <w:spacing w:line="420" w:lineRule="exact"/>
              <w:ind w:firstLine="0"/>
              <w:rPr>
                <w:rFonts w:hint="eastAsia" w:ascii="仿宋" w:hAnsi="仿宋" w:eastAsia="仿宋" w:cs="仿宋"/>
                <w:bCs/>
                <w:sz w:val="21"/>
                <w:szCs w:val="21"/>
              </w:rPr>
            </w:pPr>
            <w:r>
              <w:rPr>
                <w:rFonts w:hint="eastAsia" w:ascii="仿宋" w:hAnsi="仿宋" w:eastAsia="仿宋" w:cs="仿宋"/>
                <w:sz w:val="21"/>
                <w:szCs w:val="21"/>
              </w:rPr>
              <w:t>内容完备，</w:t>
            </w:r>
            <w:r>
              <w:rPr>
                <w:rFonts w:hint="eastAsia" w:ascii="仿宋" w:hAnsi="仿宋" w:eastAsia="仿宋" w:cs="仿宋"/>
                <w:bCs/>
                <w:sz w:val="21"/>
                <w:szCs w:val="21"/>
              </w:rPr>
              <w:t xml:space="preserve">可行   </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3.5</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rPr>
            </w:pPr>
          </w:p>
        </w:tc>
        <w:tc>
          <w:tcPr>
            <w:tcW w:w="4568" w:type="dxa"/>
            <w:shd w:val="clear" w:color="auto" w:fill="auto"/>
            <w:vAlign w:val="center"/>
          </w:tcPr>
          <w:p>
            <w:pPr>
              <w:wordWrap w:val="0"/>
              <w:spacing w:line="420" w:lineRule="exact"/>
              <w:ind w:firstLine="0"/>
              <w:jc w:val="both"/>
              <w:rPr>
                <w:rFonts w:hint="eastAsia" w:ascii="仿宋" w:hAnsi="仿宋" w:eastAsia="仿宋" w:cs="仿宋"/>
                <w:bCs/>
                <w:sz w:val="21"/>
                <w:szCs w:val="21"/>
                <w:lang w:eastAsia="zh-CN"/>
              </w:rPr>
            </w:pPr>
            <w:r>
              <w:rPr>
                <w:rFonts w:hint="eastAsia" w:ascii="仿宋" w:hAnsi="仿宋" w:eastAsia="仿宋" w:cs="仿宋"/>
                <w:sz w:val="21"/>
                <w:szCs w:val="21"/>
                <w:lang w:eastAsia="zh-CN"/>
              </w:rPr>
              <w:t>内容欠完备，</w:t>
            </w:r>
            <w:r>
              <w:rPr>
                <w:rFonts w:hint="eastAsia" w:ascii="仿宋" w:hAnsi="仿宋" w:eastAsia="仿宋" w:cs="仿宋"/>
                <w:bCs/>
                <w:sz w:val="21"/>
                <w:szCs w:val="21"/>
                <w:lang w:eastAsia="zh-CN"/>
              </w:rPr>
              <w:t xml:space="preserve">基本可行     </w:t>
            </w:r>
            <w:r>
              <w:rPr>
                <w:rFonts w:hint="eastAsia" w:ascii="仿宋" w:hAnsi="仿宋" w:eastAsia="仿宋" w:cs="仿宋"/>
                <w:bCs/>
                <w:sz w:val="21"/>
                <w:szCs w:val="21"/>
                <w:lang w:val="en-US" w:eastAsia="zh-CN"/>
              </w:rPr>
              <w:t>2</w:t>
            </w:r>
            <w:r>
              <w:rPr>
                <w:rFonts w:hint="eastAsia" w:ascii="仿宋" w:hAnsi="仿宋" w:eastAsia="仿宋" w:cs="仿宋"/>
                <w:bCs/>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4568" w:type="dxa"/>
            <w:shd w:val="clear" w:color="auto" w:fill="auto"/>
            <w:vAlign w:val="center"/>
          </w:tcPr>
          <w:p>
            <w:pPr>
              <w:spacing w:line="420" w:lineRule="exact"/>
              <w:ind w:firstLine="0"/>
              <w:rPr>
                <w:rFonts w:hint="eastAsia" w:ascii="仿宋" w:hAnsi="仿宋" w:eastAsia="仿宋" w:cs="仿宋"/>
                <w:sz w:val="21"/>
                <w:szCs w:val="21"/>
              </w:rPr>
            </w:pPr>
            <w:r>
              <w:rPr>
                <w:rFonts w:hint="eastAsia" w:ascii="仿宋" w:hAnsi="仿宋" w:eastAsia="仿宋" w:cs="仿宋"/>
                <w:bCs/>
                <w:sz w:val="21"/>
                <w:szCs w:val="21"/>
              </w:rPr>
              <w:t xml:space="preserve">不可行             </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rPr>
              <w:t>主要施工方案</w:t>
            </w:r>
          </w:p>
        </w:tc>
        <w:tc>
          <w:tcPr>
            <w:tcW w:w="772"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bCs/>
                <w:sz w:val="21"/>
                <w:szCs w:val="21"/>
              </w:rPr>
              <w:t>分</w:t>
            </w:r>
          </w:p>
        </w:tc>
        <w:tc>
          <w:tcPr>
            <w:tcW w:w="4568" w:type="dxa"/>
            <w:shd w:val="clear" w:color="auto" w:fill="auto"/>
            <w:vAlign w:val="center"/>
          </w:tcPr>
          <w:p>
            <w:pPr>
              <w:spacing w:line="420" w:lineRule="exact"/>
              <w:ind w:firstLine="0"/>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科学、合理、针对性强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lang w:eastAsia="zh-CN"/>
              </w:rPr>
            </w:pPr>
          </w:p>
        </w:tc>
        <w:tc>
          <w:tcPr>
            <w:tcW w:w="4568" w:type="dxa"/>
            <w:shd w:val="clear" w:color="auto" w:fill="auto"/>
            <w:vAlign w:val="center"/>
          </w:tcPr>
          <w:p>
            <w:pPr>
              <w:spacing w:line="420" w:lineRule="exact"/>
              <w:ind w:firstLine="0"/>
              <w:jc w:val="both"/>
              <w:rPr>
                <w:rFonts w:hint="eastAsia" w:ascii="仿宋" w:hAnsi="仿宋" w:eastAsia="仿宋" w:cs="仿宋"/>
                <w:bCs/>
                <w:sz w:val="21"/>
                <w:szCs w:val="21"/>
              </w:rPr>
            </w:pPr>
            <w:r>
              <w:rPr>
                <w:rFonts w:hint="eastAsia" w:ascii="仿宋" w:hAnsi="仿宋" w:eastAsia="仿宋" w:cs="仿宋"/>
                <w:bCs/>
                <w:sz w:val="21"/>
                <w:szCs w:val="21"/>
              </w:rPr>
              <w:t xml:space="preserve">合理、可行 </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3.5</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rPr>
            </w:pPr>
          </w:p>
        </w:tc>
        <w:tc>
          <w:tcPr>
            <w:tcW w:w="4568" w:type="dxa"/>
            <w:shd w:val="clear" w:color="auto" w:fill="auto"/>
            <w:vAlign w:val="center"/>
          </w:tcPr>
          <w:p>
            <w:pPr>
              <w:wordWrap w:val="0"/>
              <w:spacing w:line="420" w:lineRule="exact"/>
              <w:ind w:firstLine="0"/>
              <w:jc w:val="both"/>
              <w:rPr>
                <w:rFonts w:hint="eastAsia" w:ascii="仿宋" w:hAnsi="仿宋" w:eastAsia="仿宋" w:cs="仿宋"/>
                <w:bCs/>
                <w:sz w:val="21"/>
                <w:szCs w:val="21"/>
              </w:rPr>
            </w:pPr>
            <w:r>
              <w:rPr>
                <w:rFonts w:hint="eastAsia" w:ascii="仿宋" w:hAnsi="仿宋" w:eastAsia="仿宋" w:cs="仿宋"/>
                <w:bCs/>
                <w:sz w:val="21"/>
                <w:szCs w:val="21"/>
              </w:rPr>
              <w:t xml:space="preserve">欠合理，基本可行     </w:t>
            </w: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 xml:space="preserve"> 2</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bCs/>
                <w:sz w:val="21"/>
                <w:szCs w:val="21"/>
              </w:rPr>
            </w:pPr>
          </w:p>
        </w:tc>
        <w:tc>
          <w:tcPr>
            <w:tcW w:w="4568" w:type="dxa"/>
            <w:shd w:val="clear" w:color="auto" w:fill="auto"/>
            <w:vAlign w:val="center"/>
          </w:tcPr>
          <w:p>
            <w:pPr>
              <w:wordWrap w:val="0"/>
              <w:spacing w:line="420" w:lineRule="exact"/>
              <w:ind w:right="420" w:firstLine="0"/>
              <w:rPr>
                <w:rFonts w:hint="eastAsia" w:ascii="仿宋" w:hAnsi="仿宋" w:eastAsia="仿宋" w:cs="仿宋"/>
                <w:bCs/>
                <w:sz w:val="21"/>
                <w:szCs w:val="21"/>
                <w:lang w:eastAsia="zh-CN"/>
              </w:rPr>
            </w:pPr>
            <w:r>
              <w:rPr>
                <w:rFonts w:hint="eastAsia" w:ascii="仿宋" w:hAnsi="仿宋" w:eastAsia="仿宋" w:cs="仿宋"/>
                <w:bCs/>
                <w:sz w:val="21"/>
                <w:szCs w:val="21"/>
                <w:lang w:eastAsia="zh-CN"/>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rPr>
              <w:t>施工现场平面布置</w:t>
            </w:r>
          </w:p>
        </w:tc>
        <w:tc>
          <w:tcPr>
            <w:tcW w:w="772"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bCs/>
                <w:sz w:val="21"/>
                <w:szCs w:val="21"/>
                <w:lang w:eastAsia="zh-CN"/>
              </w:rPr>
              <w:t>2</w:t>
            </w:r>
            <w:r>
              <w:rPr>
                <w:rFonts w:hint="eastAsia" w:ascii="仿宋" w:hAnsi="仿宋" w:eastAsia="仿宋" w:cs="仿宋"/>
                <w:bCs/>
                <w:sz w:val="21"/>
                <w:szCs w:val="21"/>
              </w:rPr>
              <w:t>分</w:t>
            </w:r>
          </w:p>
        </w:tc>
        <w:tc>
          <w:tcPr>
            <w:tcW w:w="4568" w:type="dxa"/>
            <w:shd w:val="clear" w:color="auto" w:fill="auto"/>
            <w:vAlign w:val="center"/>
          </w:tcPr>
          <w:p>
            <w:pPr>
              <w:spacing w:line="420" w:lineRule="exact"/>
              <w:ind w:firstLine="0"/>
              <w:rPr>
                <w:rFonts w:hint="eastAsia" w:ascii="仿宋" w:hAnsi="仿宋" w:eastAsia="仿宋" w:cs="仿宋"/>
                <w:sz w:val="21"/>
                <w:szCs w:val="21"/>
              </w:rPr>
            </w:pPr>
            <w:r>
              <w:rPr>
                <w:rFonts w:hint="eastAsia" w:ascii="仿宋" w:hAnsi="仿宋" w:eastAsia="仿宋" w:cs="仿宋"/>
                <w:sz w:val="21"/>
                <w:szCs w:val="21"/>
              </w:rPr>
              <w:t xml:space="preserve">现场布置合理     </w:t>
            </w: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2</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4568" w:type="dxa"/>
            <w:shd w:val="clear" w:color="auto" w:fill="auto"/>
            <w:vAlign w:val="center"/>
          </w:tcPr>
          <w:p>
            <w:pPr>
              <w:wordWrap w:val="0"/>
              <w:spacing w:line="420" w:lineRule="exact"/>
              <w:ind w:firstLine="0"/>
              <w:jc w:val="both"/>
              <w:rPr>
                <w:rFonts w:hint="eastAsia" w:ascii="仿宋" w:hAnsi="仿宋" w:eastAsia="仿宋" w:cs="仿宋"/>
                <w:sz w:val="21"/>
                <w:szCs w:val="21"/>
              </w:rPr>
            </w:pPr>
            <w:r>
              <w:rPr>
                <w:rFonts w:hint="eastAsia" w:ascii="仿宋" w:hAnsi="仿宋" w:eastAsia="仿宋" w:cs="仿宋"/>
                <w:sz w:val="21"/>
                <w:szCs w:val="21"/>
              </w:rPr>
              <w:t>现场布置基本可行</w:t>
            </w: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1</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4568" w:type="dxa"/>
            <w:shd w:val="clear" w:color="auto" w:fill="auto"/>
            <w:vAlign w:val="center"/>
          </w:tcPr>
          <w:p>
            <w:pPr>
              <w:wordWrap w:val="0"/>
              <w:spacing w:line="420" w:lineRule="exact"/>
              <w:ind w:right="420" w:firstLine="0"/>
              <w:rPr>
                <w:rFonts w:hint="eastAsia" w:ascii="仿宋" w:hAnsi="仿宋" w:eastAsia="仿宋" w:cs="仿宋"/>
                <w:sz w:val="21"/>
                <w:szCs w:val="21"/>
              </w:rPr>
            </w:pPr>
            <w:r>
              <w:rPr>
                <w:rFonts w:hint="eastAsia" w:ascii="仿宋" w:hAnsi="仿宋" w:eastAsia="仿宋" w:cs="仿宋"/>
                <w:sz w:val="21"/>
                <w:szCs w:val="21"/>
              </w:rPr>
              <w:t>现场布置不可行           0</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rPr>
              <w:t>主要施工管理计划</w:t>
            </w:r>
          </w:p>
        </w:tc>
        <w:tc>
          <w:tcPr>
            <w:tcW w:w="772" w:type="dxa"/>
            <w:vMerge w:val="restart"/>
            <w:shd w:val="clear" w:color="auto" w:fill="auto"/>
            <w:vAlign w:val="center"/>
          </w:tcPr>
          <w:p>
            <w:pPr>
              <w:spacing w:line="420" w:lineRule="exact"/>
              <w:ind w:firstLine="0"/>
              <w:jc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bCs/>
                <w:sz w:val="21"/>
                <w:szCs w:val="21"/>
              </w:rPr>
              <w:t>分</w:t>
            </w:r>
          </w:p>
        </w:tc>
        <w:tc>
          <w:tcPr>
            <w:tcW w:w="4568" w:type="dxa"/>
            <w:shd w:val="clear" w:color="auto" w:fill="auto"/>
            <w:vAlign w:val="center"/>
          </w:tcPr>
          <w:p>
            <w:pPr>
              <w:spacing w:line="420" w:lineRule="exact"/>
              <w:ind w:firstLine="0"/>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内容完备，合理、针对性强 </w:t>
            </w:r>
            <w:r>
              <w:rPr>
                <w:rFonts w:hint="eastAsia" w:ascii="仿宋" w:hAnsi="仿宋" w:eastAsia="仿宋" w:cs="仿宋"/>
                <w:sz w:val="21"/>
                <w:szCs w:val="21"/>
                <w:lang w:val="en-US" w:eastAsia="zh-CN"/>
              </w:rPr>
              <w:t>2</w:t>
            </w:r>
            <w:r>
              <w:rPr>
                <w:rFonts w:hint="eastAsia" w:ascii="仿宋" w:hAnsi="仿宋" w:eastAsia="仿宋" w:cs="仿宋"/>
                <w:bCs/>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4568" w:type="dxa"/>
            <w:shd w:val="clear" w:color="auto" w:fill="auto"/>
            <w:vAlign w:val="center"/>
          </w:tcPr>
          <w:p>
            <w:pPr>
              <w:wordWrap w:val="0"/>
              <w:spacing w:line="420" w:lineRule="exact"/>
              <w:ind w:firstLine="0"/>
              <w:rPr>
                <w:rFonts w:hint="eastAsia" w:ascii="仿宋" w:hAnsi="仿宋" w:eastAsia="仿宋" w:cs="仿宋"/>
                <w:sz w:val="21"/>
                <w:szCs w:val="21"/>
              </w:rPr>
            </w:pPr>
            <w:r>
              <w:rPr>
                <w:rFonts w:hint="eastAsia" w:ascii="仿宋" w:hAnsi="仿宋" w:eastAsia="仿宋" w:cs="仿宋"/>
                <w:sz w:val="21"/>
                <w:szCs w:val="21"/>
              </w:rPr>
              <w:t xml:space="preserve">内容完备，可行     </w:t>
            </w: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1.5</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sz w:val="21"/>
                <w:szCs w:val="21"/>
              </w:rPr>
            </w:pPr>
          </w:p>
        </w:tc>
        <w:tc>
          <w:tcPr>
            <w:tcW w:w="4568" w:type="dxa"/>
            <w:shd w:val="clear" w:color="auto" w:fill="auto"/>
            <w:vAlign w:val="center"/>
          </w:tcPr>
          <w:p>
            <w:pPr>
              <w:wordWrap w:val="0"/>
              <w:spacing w:line="420" w:lineRule="exact"/>
              <w:ind w:firstLine="0"/>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内容欠完备，基本可行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1</w:t>
            </w:r>
            <w:r>
              <w:rPr>
                <w:rFonts w:hint="eastAsia" w:ascii="仿宋" w:hAnsi="仿宋" w:eastAsia="仿宋" w:cs="仿宋"/>
                <w:bCs/>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2205"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772" w:type="dxa"/>
            <w:vMerge w:val="continue"/>
            <w:shd w:val="clear" w:color="auto" w:fill="auto"/>
            <w:vAlign w:val="center"/>
          </w:tcPr>
          <w:p>
            <w:pPr>
              <w:spacing w:line="420" w:lineRule="exact"/>
              <w:ind w:firstLine="0"/>
              <w:jc w:val="center"/>
              <w:rPr>
                <w:rFonts w:hint="eastAsia" w:ascii="仿宋" w:hAnsi="仿宋" w:eastAsia="仿宋" w:cs="仿宋"/>
                <w:sz w:val="21"/>
                <w:szCs w:val="21"/>
                <w:lang w:eastAsia="zh-CN"/>
              </w:rPr>
            </w:pPr>
          </w:p>
        </w:tc>
        <w:tc>
          <w:tcPr>
            <w:tcW w:w="4568" w:type="dxa"/>
            <w:shd w:val="clear" w:color="auto" w:fill="auto"/>
            <w:vAlign w:val="center"/>
          </w:tcPr>
          <w:p>
            <w:pPr>
              <w:spacing w:line="420" w:lineRule="exact"/>
              <w:ind w:firstLine="0"/>
              <w:rPr>
                <w:rFonts w:hint="eastAsia" w:ascii="仿宋" w:hAnsi="仿宋" w:eastAsia="仿宋" w:cs="仿宋"/>
                <w:sz w:val="21"/>
                <w:szCs w:val="21"/>
              </w:rPr>
            </w:pPr>
            <w:r>
              <w:rPr>
                <w:rFonts w:hint="eastAsia" w:ascii="仿宋" w:hAnsi="仿宋" w:eastAsia="仿宋" w:cs="仿宋"/>
                <w:sz w:val="21"/>
                <w:szCs w:val="21"/>
              </w:rPr>
              <w:t xml:space="preserve">不可行     </w:t>
            </w: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34" w:type="dxa"/>
            <w:vMerge w:val="restart"/>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综</w:t>
            </w:r>
          </w:p>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合</w:t>
            </w:r>
          </w:p>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标</w:t>
            </w:r>
          </w:p>
        </w:tc>
        <w:tc>
          <w:tcPr>
            <w:tcW w:w="992" w:type="dxa"/>
            <w:vMerge w:val="restart"/>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项目</w:t>
            </w:r>
          </w:p>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管理</w:t>
            </w:r>
          </w:p>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机构</w:t>
            </w:r>
          </w:p>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评分</w:t>
            </w:r>
          </w:p>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标准</w:t>
            </w:r>
          </w:p>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20分</w:t>
            </w:r>
          </w:p>
        </w:tc>
        <w:tc>
          <w:tcPr>
            <w:tcW w:w="2205" w:type="dxa"/>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业绩要求</w:t>
            </w:r>
          </w:p>
        </w:tc>
        <w:tc>
          <w:tcPr>
            <w:tcW w:w="772" w:type="dxa"/>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6分</w:t>
            </w:r>
          </w:p>
        </w:tc>
        <w:tc>
          <w:tcPr>
            <w:tcW w:w="4568" w:type="dxa"/>
            <w:shd w:val="clear" w:color="auto" w:fill="auto"/>
            <w:vAlign w:val="center"/>
          </w:tcPr>
          <w:p>
            <w:pPr>
              <w:spacing w:line="300" w:lineRule="exact"/>
              <w:ind w:firstLine="0"/>
              <w:rPr>
                <w:rFonts w:hint="eastAsia" w:ascii="仿宋" w:hAnsi="仿宋" w:eastAsia="仿宋" w:cs="仿宋"/>
                <w:sz w:val="21"/>
                <w:szCs w:val="21"/>
                <w:lang w:eastAsia="zh-CN"/>
              </w:rPr>
            </w:pPr>
            <w:r>
              <w:rPr>
                <w:rFonts w:hint="eastAsia" w:ascii="仿宋" w:hAnsi="仿宋" w:eastAsia="仿宋" w:cs="仿宋"/>
                <w:sz w:val="21"/>
                <w:szCs w:val="21"/>
                <w:lang w:eastAsia="zh-CN"/>
              </w:rPr>
              <w:t>供应商近三年以来有承接过类似项目的业绩经验，一个得3分，此项最高得6分（须提供中标通知书或合同，时间以合同签署或发布中标通知书的时间为准。近三年指递交响应文件截止日往前推三年）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34" w:type="dxa"/>
            <w:vMerge w:val="continue"/>
            <w:shd w:val="clear" w:color="auto" w:fill="auto"/>
            <w:vAlign w:val="center"/>
          </w:tcPr>
          <w:p>
            <w:pPr>
              <w:spacing w:line="30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300" w:lineRule="exact"/>
              <w:ind w:firstLine="0"/>
              <w:jc w:val="center"/>
              <w:rPr>
                <w:rFonts w:hint="eastAsia" w:ascii="仿宋" w:hAnsi="仿宋" w:eastAsia="仿宋" w:cs="仿宋"/>
                <w:sz w:val="21"/>
                <w:szCs w:val="21"/>
              </w:rPr>
            </w:pPr>
          </w:p>
        </w:tc>
        <w:tc>
          <w:tcPr>
            <w:tcW w:w="2205" w:type="dxa"/>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项目经理</w:t>
            </w:r>
          </w:p>
        </w:tc>
        <w:tc>
          <w:tcPr>
            <w:tcW w:w="772" w:type="dxa"/>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2分</w:t>
            </w:r>
          </w:p>
        </w:tc>
        <w:tc>
          <w:tcPr>
            <w:tcW w:w="4568" w:type="dxa"/>
            <w:shd w:val="clear" w:color="auto" w:fill="auto"/>
            <w:vAlign w:val="center"/>
          </w:tcPr>
          <w:p>
            <w:pPr>
              <w:spacing w:line="300" w:lineRule="exact"/>
              <w:ind w:firstLine="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项目经理提供大专以上学历得1分，本科学历2分，不提供不得分。（提供证明材料复印件并加盖公章）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34" w:type="dxa"/>
            <w:vMerge w:val="continue"/>
            <w:shd w:val="clear" w:color="auto" w:fill="auto"/>
            <w:vAlign w:val="center"/>
          </w:tcPr>
          <w:p>
            <w:pPr>
              <w:spacing w:line="30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300" w:lineRule="exact"/>
              <w:ind w:firstLine="0"/>
              <w:jc w:val="center"/>
              <w:rPr>
                <w:rFonts w:hint="eastAsia" w:ascii="仿宋" w:hAnsi="仿宋" w:eastAsia="仿宋" w:cs="仿宋"/>
                <w:sz w:val="21"/>
                <w:szCs w:val="21"/>
                <w:lang w:eastAsia="zh-CN"/>
              </w:rPr>
            </w:pPr>
          </w:p>
        </w:tc>
        <w:tc>
          <w:tcPr>
            <w:tcW w:w="2205" w:type="dxa"/>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技术负责人</w:t>
            </w:r>
          </w:p>
        </w:tc>
        <w:tc>
          <w:tcPr>
            <w:tcW w:w="772" w:type="dxa"/>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2分</w:t>
            </w:r>
          </w:p>
        </w:tc>
        <w:tc>
          <w:tcPr>
            <w:tcW w:w="4568"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val="0"/>
              <w:spacing w:line="300" w:lineRule="exact"/>
              <w:ind w:firstLine="0"/>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lang w:eastAsia="zh-CN"/>
              </w:rPr>
              <w:t>拟派本项目的技术负责人为</w:t>
            </w:r>
            <w:r>
              <w:rPr>
                <w:rFonts w:hint="eastAsia" w:ascii="仿宋" w:hAnsi="仿宋" w:eastAsia="仿宋" w:cs="仿宋"/>
                <w:sz w:val="21"/>
                <w:szCs w:val="21"/>
                <w:lang w:val="en-US" w:eastAsia="zh-CN"/>
              </w:rPr>
              <w:t>高</w:t>
            </w:r>
            <w:r>
              <w:rPr>
                <w:rFonts w:hint="eastAsia" w:ascii="仿宋" w:hAnsi="仿宋" w:eastAsia="仿宋" w:cs="仿宋"/>
                <w:sz w:val="21"/>
                <w:szCs w:val="21"/>
                <w:lang w:eastAsia="zh-CN"/>
              </w:rPr>
              <w:t>级工程师及以上职称证得2分，</w:t>
            </w:r>
            <w:r>
              <w:rPr>
                <w:rFonts w:hint="eastAsia" w:ascii="仿宋" w:hAnsi="仿宋" w:eastAsia="仿宋" w:cs="仿宋"/>
                <w:sz w:val="21"/>
                <w:szCs w:val="21"/>
                <w:lang w:val="en-US" w:eastAsia="zh-CN"/>
              </w:rPr>
              <w:t>初</w:t>
            </w:r>
            <w:r>
              <w:rPr>
                <w:rFonts w:hint="eastAsia" w:ascii="仿宋" w:hAnsi="仿宋" w:eastAsia="仿宋" w:cs="仿宋"/>
                <w:sz w:val="21"/>
                <w:szCs w:val="21"/>
                <w:lang w:eastAsia="zh-CN"/>
              </w:rPr>
              <w:t>级工程师职称证得</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分，不提供不得分。（提供证明材料复印件并加盖公章）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534" w:type="dxa"/>
            <w:vMerge w:val="continue"/>
            <w:shd w:val="clear" w:color="auto" w:fill="auto"/>
            <w:vAlign w:val="center"/>
          </w:tcPr>
          <w:p>
            <w:pPr>
              <w:spacing w:line="300" w:lineRule="exact"/>
              <w:ind w:firstLine="0"/>
              <w:jc w:val="center"/>
              <w:rPr>
                <w:rFonts w:hint="eastAsia" w:ascii="仿宋" w:hAnsi="仿宋" w:eastAsia="仿宋" w:cs="仿宋"/>
                <w:sz w:val="21"/>
                <w:szCs w:val="21"/>
                <w:lang w:eastAsia="zh-CN"/>
              </w:rPr>
            </w:pPr>
          </w:p>
        </w:tc>
        <w:tc>
          <w:tcPr>
            <w:tcW w:w="992" w:type="dxa"/>
            <w:vMerge w:val="continue"/>
            <w:shd w:val="clear" w:color="auto" w:fill="auto"/>
            <w:vAlign w:val="center"/>
          </w:tcPr>
          <w:p>
            <w:pPr>
              <w:spacing w:line="300" w:lineRule="exact"/>
              <w:ind w:firstLine="0"/>
              <w:jc w:val="center"/>
              <w:rPr>
                <w:rFonts w:hint="eastAsia" w:ascii="仿宋" w:hAnsi="仿宋" w:eastAsia="仿宋" w:cs="仿宋"/>
                <w:sz w:val="21"/>
                <w:szCs w:val="21"/>
                <w:lang w:eastAsia="zh-CN"/>
              </w:rPr>
            </w:pPr>
          </w:p>
        </w:tc>
        <w:tc>
          <w:tcPr>
            <w:tcW w:w="2205" w:type="dxa"/>
            <w:shd w:val="clear" w:color="auto" w:fill="auto"/>
            <w:vAlign w:val="center"/>
          </w:tcPr>
          <w:p>
            <w:pPr>
              <w:spacing w:line="300" w:lineRule="exact"/>
              <w:ind w:firstLine="0"/>
              <w:jc w:val="center"/>
              <w:rPr>
                <w:rFonts w:hint="eastAsia" w:ascii="仿宋" w:hAnsi="仿宋" w:eastAsia="仿宋" w:cs="仿宋"/>
                <w:sz w:val="21"/>
                <w:szCs w:val="21"/>
              </w:rPr>
            </w:pPr>
            <w:r>
              <w:rPr>
                <w:rFonts w:hint="eastAsia" w:ascii="仿宋" w:hAnsi="仿宋" w:eastAsia="仿宋" w:cs="仿宋"/>
                <w:sz w:val="21"/>
                <w:szCs w:val="21"/>
                <w:lang w:eastAsia="zh-CN"/>
              </w:rPr>
              <w:t>工程质量目标</w:t>
            </w:r>
          </w:p>
        </w:tc>
        <w:tc>
          <w:tcPr>
            <w:tcW w:w="772" w:type="dxa"/>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3分</w:t>
            </w:r>
          </w:p>
        </w:tc>
        <w:tc>
          <w:tcPr>
            <w:tcW w:w="4568" w:type="dxa"/>
            <w:shd w:val="clear" w:color="auto" w:fill="auto"/>
            <w:vAlign w:val="center"/>
          </w:tcPr>
          <w:p>
            <w:pPr>
              <w:spacing w:line="300" w:lineRule="exact"/>
              <w:ind w:firstLine="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对招标工程质量目标有承诺，有违约经济处罚措施，对工程保修有承诺，有违约经济处罚措施；负责协调当地工农关系，有违约经济处罚措施（每提供一个得1分，最多得3分）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534" w:type="dxa"/>
            <w:vMerge w:val="continue"/>
            <w:shd w:val="clear" w:color="auto" w:fill="auto"/>
            <w:vAlign w:val="center"/>
          </w:tcPr>
          <w:p>
            <w:pPr>
              <w:spacing w:line="300" w:lineRule="exact"/>
              <w:ind w:firstLine="0"/>
              <w:rPr>
                <w:rFonts w:hint="eastAsia" w:ascii="仿宋" w:hAnsi="仿宋" w:eastAsia="仿宋" w:cs="仿宋"/>
                <w:lang w:eastAsia="zh-CN"/>
              </w:rPr>
            </w:pPr>
          </w:p>
        </w:tc>
        <w:tc>
          <w:tcPr>
            <w:tcW w:w="992" w:type="dxa"/>
            <w:vMerge w:val="continue"/>
            <w:shd w:val="clear" w:color="auto" w:fill="auto"/>
            <w:vAlign w:val="center"/>
          </w:tcPr>
          <w:p>
            <w:pPr>
              <w:spacing w:line="300" w:lineRule="exact"/>
              <w:ind w:firstLine="0"/>
              <w:jc w:val="center"/>
              <w:rPr>
                <w:rFonts w:hint="eastAsia" w:ascii="仿宋" w:hAnsi="仿宋" w:eastAsia="仿宋" w:cs="仿宋"/>
                <w:sz w:val="21"/>
                <w:szCs w:val="21"/>
                <w:lang w:eastAsia="zh-CN"/>
              </w:rPr>
            </w:pPr>
          </w:p>
        </w:tc>
        <w:tc>
          <w:tcPr>
            <w:tcW w:w="2205" w:type="dxa"/>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拟派管理人员配备情况</w:t>
            </w:r>
          </w:p>
        </w:tc>
        <w:tc>
          <w:tcPr>
            <w:tcW w:w="772" w:type="dxa"/>
            <w:shd w:val="clear" w:color="auto" w:fill="auto"/>
            <w:vAlign w:val="center"/>
          </w:tcPr>
          <w:p>
            <w:pPr>
              <w:spacing w:line="300" w:lineRule="exact"/>
              <w:ind w:firstLine="0"/>
              <w:jc w:val="center"/>
              <w:rPr>
                <w:rFonts w:hint="eastAsia" w:ascii="仿宋" w:hAnsi="仿宋" w:eastAsia="仿宋" w:cs="仿宋"/>
              </w:rPr>
            </w:pPr>
            <w:r>
              <w:rPr>
                <w:rFonts w:hint="eastAsia" w:ascii="仿宋" w:hAnsi="仿宋" w:eastAsia="仿宋" w:cs="仿宋"/>
                <w:w w:val="99"/>
                <w:sz w:val="21"/>
                <w:szCs w:val="21"/>
                <w:lang w:eastAsia="zh-CN"/>
              </w:rPr>
              <w:t>7</w:t>
            </w:r>
            <w:r>
              <w:rPr>
                <w:rFonts w:hint="eastAsia" w:ascii="仿宋" w:hAnsi="仿宋" w:eastAsia="仿宋" w:cs="仿宋"/>
                <w:w w:val="99"/>
                <w:sz w:val="21"/>
                <w:szCs w:val="21"/>
              </w:rPr>
              <w:t>分</w:t>
            </w:r>
          </w:p>
        </w:tc>
        <w:tc>
          <w:tcPr>
            <w:tcW w:w="4568" w:type="dxa"/>
            <w:shd w:val="clear" w:color="auto" w:fill="auto"/>
            <w:vAlign w:val="center"/>
          </w:tcPr>
          <w:p>
            <w:pPr>
              <w:spacing w:line="300" w:lineRule="exact"/>
              <w:ind w:firstLine="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供应商拟派项目管理团队人员配备完备（相关从业资格、资质证书、职称），根据供应商配备人员情况进行评审。</w:t>
            </w:r>
          </w:p>
          <w:p>
            <w:pPr>
              <w:spacing w:line="300" w:lineRule="exact"/>
              <w:ind w:firstLine="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管理团队人员配备完备、合理、针对性强的得7分；</w:t>
            </w:r>
          </w:p>
          <w:p>
            <w:pPr>
              <w:spacing w:line="300" w:lineRule="exact"/>
              <w:ind w:firstLine="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管理团队人员配备完备，可行的得5分；</w:t>
            </w:r>
          </w:p>
          <w:p>
            <w:pPr>
              <w:spacing w:line="300" w:lineRule="exact"/>
              <w:ind w:firstLine="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人员配备欠完备，基本可行的得3分；</w:t>
            </w:r>
          </w:p>
          <w:p>
            <w:pPr>
              <w:spacing w:line="300" w:lineRule="exact"/>
              <w:ind w:firstLine="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人员配备不可行的得0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34" w:type="dxa"/>
            <w:shd w:val="clear" w:color="auto" w:fill="auto"/>
            <w:vAlign w:val="center"/>
          </w:tcPr>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商</w:t>
            </w:r>
          </w:p>
          <w:p>
            <w:pPr>
              <w:spacing w:line="300" w:lineRule="exact"/>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务</w:t>
            </w:r>
          </w:p>
          <w:p>
            <w:pPr>
              <w:spacing w:line="300" w:lineRule="exact"/>
              <w:ind w:firstLine="0"/>
              <w:jc w:val="center"/>
              <w:rPr>
                <w:rFonts w:hint="eastAsia" w:ascii="仿宋" w:hAnsi="仿宋" w:eastAsia="仿宋" w:cs="仿宋"/>
                <w:lang w:eastAsia="zh-CN"/>
              </w:rPr>
            </w:pPr>
            <w:r>
              <w:rPr>
                <w:rFonts w:hint="eastAsia" w:ascii="仿宋" w:hAnsi="仿宋" w:eastAsia="仿宋" w:cs="仿宋"/>
                <w:sz w:val="21"/>
                <w:szCs w:val="21"/>
                <w:lang w:eastAsia="zh-CN"/>
              </w:rPr>
              <w:t>标</w:t>
            </w:r>
          </w:p>
        </w:tc>
        <w:tc>
          <w:tcPr>
            <w:tcW w:w="992" w:type="dxa"/>
            <w:shd w:val="clear" w:color="auto" w:fill="auto"/>
            <w:vAlign w:val="center"/>
          </w:tcPr>
          <w:p>
            <w:pPr>
              <w:spacing w:line="300" w:lineRule="exact"/>
              <w:ind w:firstLine="0"/>
              <w:jc w:val="center"/>
              <w:rPr>
                <w:rFonts w:hint="eastAsia" w:ascii="仿宋" w:hAnsi="仿宋" w:eastAsia="仿宋" w:cs="仿宋"/>
                <w:sz w:val="21"/>
                <w:szCs w:val="21"/>
              </w:rPr>
            </w:pPr>
            <w:r>
              <w:rPr>
                <w:rFonts w:hint="eastAsia" w:ascii="仿宋" w:hAnsi="仿宋" w:eastAsia="仿宋" w:cs="仿宋"/>
                <w:sz w:val="21"/>
                <w:szCs w:val="21"/>
              </w:rPr>
              <w:t>投标</w:t>
            </w:r>
          </w:p>
          <w:p>
            <w:pPr>
              <w:spacing w:line="300" w:lineRule="exact"/>
              <w:ind w:firstLine="0"/>
              <w:jc w:val="center"/>
              <w:rPr>
                <w:rFonts w:hint="eastAsia" w:ascii="仿宋" w:hAnsi="仿宋" w:eastAsia="仿宋" w:cs="仿宋"/>
                <w:sz w:val="21"/>
                <w:szCs w:val="21"/>
              </w:rPr>
            </w:pPr>
            <w:r>
              <w:rPr>
                <w:rFonts w:hint="eastAsia" w:ascii="仿宋" w:hAnsi="仿宋" w:eastAsia="仿宋" w:cs="仿宋"/>
                <w:sz w:val="21"/>
                <w:szCs w:val="21"/>
              </w:rPr>
              <w:t>报价</w:t>
            </w:r>
          </w:p>
          <w:p>
            <w:pPr>
              <w:spacing w:line="300" w:lineRule="exact"/>
              <w:ind w:firstLine="0"/>
              <w:jc w:val="center"/>
              <w:rPr>
                <w:rFonts w:hint="eastAsia" w:ascii="仿宋" w:hAnsi="仿宋" w:eastAsia="仿宋" w:cs="仿宋"/>
                <w:sz w:val="21"/>
                <w:szCs w:val="21"/>
              </w:rPr>
            </w:pPr>
            <w:r>
              <w:rPr>
                <w:rFonts w:hint="eastAsia" w:ascii="仿宋" w:hAnsi="仿宋" w:eastAsia="仿宋" w:cs="仿宋"/>
                <w:sz w:val="21"/>
                <w:szCs w:val="21"/>
              </w:rPr>
              <w:t>评分</w:t>
            </w:r>
          </w:p>
          <w:p>
            <w:pPr>
              <w:spacing w:line="300" w:lineRule="exact"/>
              <w:ind w:firstLine="0"/>
              <w:jc w:val="center"/>
              <w:rPr>
                <w:rFonts w:hint="eastAsia" w:ascii="仿宋" w:hAnsi="仿宋" w:eastAsia="仿宋" w:cs="仿宋"/>
                <w:sz w:val="21"/>
                <w:szCs w:val="21"/>
              </w:rPr>
            </w:pPr>
            <w:r>
              <w:rPr>
                <w:rFonts w:hint="eastAsia" w:ascii="仿宋" w:hAnsi="仿宋" w:eastAsia="仿宋" w:cs="仿宋"/>
                <w:sz w:val="21"/>
                <w:szCs w:val="21"/>
              </w:rPr>
              <w:t>标准</w:t>
            </w:r>
          </w:p>
          <w:p>
            <w:pPr>
              <w:spacing w:line="300" w:lineRule="exact"/>
              <w:ind w:firstLine="0"/>
              <w:jc w:val="center"/>
              <w:rPr>
                <w:rFonts w:hint="eastAsia" w:ascii="仿宋" w:hAnsi="仿宋" w:eastAsia="仿宋" w:cs="仿宋"/>
                <w:b/>
                <w:bCs/>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0</w:t>
            </w:r>
            <w:r>
              <w:rPr>
                <w:rFonts w:hint="eastAsia" w:ascii="仿宋" w:hAnsi="仿宋" w:eastAsia="仿宋" w:cs="仿宋"/>
                <w:sz w:val="21"/>
                <w:szCs w:val="21"/>
              </w:rPr>
              <w:t>分</w:t>
            </w:r>
          </w:p>
        </w:tc>
        <w:tc>
          <w:tcPr>
            <w:tcW w:w="2205" w:type="dxa"/>
            <w:shd w:val="clear" w:color="auto" w:fill="auto"/>
            <w:vAlign w:val="center"/>
          </w:tcPr>
          <w:p>
            <w:pPr>
              <w:spacing w:line="300" w:lineRule="exact"/>
              <w:ind w:firstLine="0"/>
              <w:jc w:val="center"/>
              <w:rPr>
                <w:rFonts w:hint="eastAsia" w:ascii="仿宋" w:hAnsi="仿宋" w:eastAsia="仿宋" w:cs="仿宋"/>
                <w:sz w:val="21"/>
                <w:szCs w:val="21"/>
              </w:rPr>
            </w:pPr>
            <w:r>
              <w:rPr>
                <w:rFonts w:hint="eastAsia" w:ascii="仿宋" w:hAnsi="仿宋" w:eastAsia="仿宋" w:cs="仿宋"/>
                <w:sz w:val="21"/>
                <w:szCs w:val="21"/>
                <w:lang w:eastAsia="zh-CN"/>
              </w:rPr>
              <w:t>磋商</w:t>
            </w:r>
            <w:r>
              <w:rPr>
                <w:rFonts w:hint="eastAsia" w:ascii="仿宋" w:hAnsi="仿宋" w:eastAsia="仿宋" w:cs="仿宋"/>
                <w:sz w:val="21"/>
                <w:szCs w:val="21"/>
              </w:rPr>
              <w:t>报价得分</w:t>
            </w:r>
          </w:p>
        </w:tc>
        <w:tc>
          <w:tcPr>
            <w:tcW w:w="772" w:type="dxa"/>
            <w:shd w:val="clear" w:color="auto" w:fill="auto"/>
            <w:vAlign w:val="center"/>
          </w:tcPr>
          <w:p>
            <w:pPr>
              <w:spacing w:line="300" w:lineRule="exact"/>
              <w:ind w:firstLine="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0</w:t>
            </w:r>
            <w:r>
              <w:rPr>
                <w:rFonts w:hint="eastAsia" w:ascii="仿宋" w:hAnsi="仿宋" w:eastAsia="仿宋" w:cs="仿宋"/>
                <w:sz w:val="21"/>
                <w:szCs w:val="21"/>
              </w:rPr>
              <w:t>分</w:t>
            </w:r>
          </w:p>
        </w:tc>
        <w:tc>
          <w:tcPr>
            <w:tcW w:w="4568" w:type="dxa"/>
            <w:shd w:val="clear" w:color="auto" w:fill="auto"/>
            <w:vAlign w:val="center"/>
          </w:tcPr>
          <w:p>
            <w:pPr>
              <w:keepNext w:val="0"/>
              <w:keepLines w:val="0"/>
              <w:pageBreakBefore w:val="0"/>
              <w:widowControl/>
              <w:kinsoku/>
              <w:wordWrap w:val="0"/>
              <w:overflowPunct/>
              <w:topLinePunct w:val="0"/>
              <w:autoSpaceDE w:val="0"/>
              <w:autoSpaceDN w:val="0"/>
              <w:bidi w:val="0"/>
              <w:adjustRightInd w:val="0"/>
              <w:snapToGrid w:val="0"/>
              <w:spacing w:line="300" w:lineRule="exact"/>
              <w:ind w:firstLine="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eastAsia="zh-CN"/>
              </w:rPr>
              <w:t>价格分采用低价优先法计算，</w:t>
            </w:r>
            <w:r>
              <w:rPr>
                <w:rFonts w:hint="eastAsia" w:ascii="仿宋" w:hAnsi="仿宋" w:eastAsia="仿宋" w:cs="仿宋"/>
                <w:sz w:val="21"/>
                <w:szCs w:val="21"/>
                <w:lang w:val="en-US" w:eastAsia="zh-CN"/>
              </w:rPr>
              <w:t>所有合格投标人的投标报价去掉六分之一的最低价和相同数量的最高价后，将剩余投标人的投标报价进行算术平均值作为评标基准价（注：不能整除的按小数前整数取整，当投标人数量不足六家时则直接进行算术平均值）。</w:t>
            </w:r>
          </w:p>
          <w:p>
            <w:pPr>
              <w:keepNext w:val="0"/>
              <w:keepLines w:val="0"/>
              <w:pageBreakBefore w:val="0"/>
              <w:widowControl/>
              <w:kinsoku/>
              <w:wordWrap w:val="0"/>
              <w:overflowPunct/>
              <w:topLinePunct w:val="0"/>
              <w:autoSpaceDE w:val="0"/>
              <w:autoSpaceDN w:val="0"/>
              <w:bidi w:val="0"/>
              <w:adjustRightInd w:val="0"/>
              <w:snapToGrid w:val="0"/>
              <w:spacing w:line="300" w:lineRule="exact"/>
              <w:ind w:firstLine="0"/>
              <w:textAlignment w:val="baseline"/>
              <w:rPr>
                <w:rFonts w:hint="eastAsia" w:ascii="仿宋" w:hAnsi="仿宋" w:eastAsia="仿宋" w:cs="仿宋"/>
                <w:sz w:val="21"/>
                <w:szCs w:val="21"/>
                <w:lang w:val="en-US" w:eastAsia="zh-CN"/>
              </w:rPr>
            </w:pPr>
            <w:r>
              <w:rPr>
                <w:rFonts w:hint="eastAsia" w:ascii="仿宋" w:hAnsi="仿宋" w:eastAsia="仿宋" w:cs="仿宋"/>
                <w:snapToGrid w:val="0"/>
                <w:color w:val="000000"/>
                <w:kern w:val="0"/>
                <w:sz w:val="21"/>
                <w:szCs w:val="21"/>
                <w:lang w:val="en-US" w:eastAsia="zh-CN" w:bidi="ar-SA"/>
              </w:rPr>
              <w:t>（投标报价＞基准价时）其中：报价得分≥0。</w:t>
            </w:r>
          </w:p>
          <w:p>
            <w:pPr>
              <w:pStyle w:val="2"/>
              <w:keepNext w:val="0"/>
              <w:keepLines w:val="0"/>
              <w:pageBreakBefore w:val="0"/>
              <w:widowControl/>
              <w:numPr>
                <w:ilvl w:val="0"/>
                <w:numId w:val="1"/>
              </w:numPr>
              <w:kinsoku/>
              <w:wordWrap w:val="0"/>
              <w:overflowPunct/>
              <w:topLinePunct w:val="0"/>
              <w:autoSpaceDE w:val="0"/>
              <w:autoSpaceDN w:val="0"/>
              <w:bidi w:val="0"/>
              <w:adjustRightInd w:val="0"/>
              <w:snapToGrid w:val="0"/>
              <w:ind w:left="0" w:leftChars="0" w:firstLine="0" w:firstLineChars="0"/>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投标报价得分=60-（投标报价 -评标基准价）÷评标基准价×100×0.02 ；</w:t>
            </w:r>
          </w:p>
          <w:p>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ind w:leftChars="0"/>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（投标报价≤基准价时）</w:t>
            </w:r>
          </w:p>
          <w:p>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ind w:leftChars="0"/>
              <w:textAlignment w:val="baseline"/>
              <w:rPr>
                <w:rFonts w:hint="eastAsia" w:ascii="仿宋" w:hAnsi="仿宋" w:eastAsia="仿宋" w:cs="仿宋"/>
                <w:lang w:val="en-US" w:eastAsia="zh-CN"/>
              </w:rPr>
            </w:pPr>
            <w:r>
              <w:rPr>
                <w:rFonts w:hint="eastAsia" w:ascii="仿宋" w:hAnsi="仿宋" w:eastAsia="仿宋" w:cs="仿宋"/>
                <w:snapToGrid w:val="0"/>
                <w:color w:val="000000"/>
                <w:kern w:val="0"/>
                <w:sz w:val="21"/>
                <w:szCs w:val="21"/>
                <w:lang w:val="en-US" w:eastAsia="zh-CN" w:bidi="ar-SA"/>
              </w:rPr>
              <w:t xml:space="preserve">2、投标报价得分=60-（评标基准价-投标报价）÷评标基准价×100×0.01 。 </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textAlignment w:val="baseline"/>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说明：</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outlineLvl w:val="0"/>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综合标必须提供相关证明材料，且所有证明材料是原件的扫描件或复印件并加盖公章，要求清晰易于辨认，否则无效不得分。</w:t>
      </w:r>
    </w:p>
    <w:p>
      <w:pPr>
        <w:rPr>
          <w:rFonts w:hint="eastAsia" w:ascii="仿宋" w:hAnsi="仿宋" w:eastAsia="仿宋" w:cs="仿宋"/>
          <w:spacing w:val="-2"/>
          <w:sz w:val="24"/>
          <w:szCs w:val="24"/>
          <w14:textOutline w14:w="4354" w14:cap="flat" w14:cmpd="sng">
            <w14:solidFill>
              <w14:srgbClr w14:val="000000"/>
            </w14:solidFill>
            <w14:prstDash w14:val="solid"/>
            <w14:miter w14:val="0"/>
          </w14:textOutline>
        </w:rPr>
      </w:pPr>
      <w:r>
        <w:rPr>
          <w:rFonts w:hint="eastAsia" w:ascii="仿宋" w:hAnsi="仿宋" w:eastAsia="仿宋" w:cs="仿宋"/>
          <w:spacing w:val="-2"/>
          <w:sz w:val="24"/>
          <w:szCs w:val="24"/>
          <w14:textOutline w14:w="4354" w14:cap="flat" w14:cmpd="sng">
            <w14:solidFill>
              <w14:srgbClr w14:val="000000"/>
            </w14:solidFill>
            <w14:prstDash w14:val="solid"/>
            <w14:miter w14:val="0"/>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二、计分办法</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三、定标办法</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1、磋商供应商的排名按得分顺序从高到低排列；得分相同的，按照最后报价由低</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24"/>
          <w:szCs w:val="24"/>
        </w:rPr>
      </w:pPr>
      <w:r>
        <w:rPr>
          <w:rFonts w:hint="eastAsia" w:ascii="仿宋" w:hAnsi="仿宋" w:eastAsia="仿宋" w:cs="仿宋"/>
          <w:sz w:val="24"/>
          <w:szCs w:val="24"/>
        </w:rPr>
        <w:t>到高顺序排列；得分且最后报价相同的，按照技术指标优劣顺序推荐。</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2、磋商小组提交评审报告确定排序第一的磋商供应商为成交供应商。</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H）成交通知书及签订合同</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一、成交通知</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1、成交供应商被正式确定后， 采购人将在黄石临空经济区官网发布公告成交结果。</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2、《成交通知书》将作为签订合同的依据之一。</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3、成交结果公告公示期满后，成交供应商须在三日历天内领取《成交通知书》，</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否则视为自动放弃。</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二、签订合同</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1、采购人和成交供应商应在收到《成交通知书》后及时签订采购合同，最迟不得</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超过 30 日历天。</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2、竞争性磋商文件、磋商响应文件、答疑及澄清文件，均为签订合同的依据。</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4、除不可抗力等因素外，成交通知书发出后，采购人改变成交结果，或者成交</w:t>
      </w:r>
      <w:r>
        <w:rPr>
          <w:rFonts w:hint="eastAsia" w:ascii="仿宋" w:hAnsi="仿宋" w:eastAsia="仿宋" w:cs="仿宋"/>
          <w:sz w:val="24"/>
          <w:szCs w:val="24"/>
          <w:lang w:val="en-US" w:eastAsia="zh-CN"/>
        </w:rPr>
        <w:t>供应商拒绝签订采购合同的，应当承担相应的法律责任。</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5、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bookmarkStart w:id="1" w:name="bookmark3"/>
      <w:bookmarkEnd w:id="1"/>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6、采购人应当自政府采购合同签订之日起 2 个工作日内，将政府采购合同在省级以上人民政府财政部门指定的媒体上公告，但政府采购合同中涉及国家秘密、商业秘密的内容除外。</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7、采购人应当按照政府采购合同规定，及时向成交供应商支付采购资金。</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I）质疑和投诉</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一、质疑</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1、供应商认为采购文件、磋商过程和成交结果使自己的权益受到损害的，可以在知道或者应知其权益受到损害之日起 7 个工作日内，以书面形式向采购人、采购代理机构一次性提出针对同一采购程序环节的质疑。</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2.1 供应商的姓名或者名称、地址、邮编、联系人及联系电话（供应商为自然人的，应当由本人签字；供应商为法人或者其他组织的，应当由法定代表人、主要负责人，或者其授权代表（签字） 或者盖章，并加盖公章。供应商授权代表办理质疑事务的，应当提供授权委托书，授权委托书应当载明委托代理的具体权限和事项）；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 质疑项目的名称、编号；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2.3 具体、明确的质疑事项和与质疑事项相关的请求；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2.5 必要的法律依据；</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 提起质疑的日期。</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3、质疑函不符合上述要求的，采购人或代理机构应书面告知具体事项，供应商应当按要求进行修改或补充，并在质疑有效期限内提交。</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4、供应商应知其权益受到损害之日是指：</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4.1 对可以质疑的采购文件提出质疑的，为收到采购文件之日或者采购文件公告期限届满之日；</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4.2 对磋商过程提出质疑的，为各磋商程序环节结束之日；</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4.3 对成交结果提出质疑的，为成交公告期限届满之日。</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jc w:val="both"/>
        <w:textAlignment w:val="baseline"/>
        <w:rPr>
          <w:rFonts w:hint="eastAsia" w:ascii="仿宋" w:hAnsi="仿宋" w:eastAsia="仿宋" w:cs="仿宋"/>
          <w:sz w:val="24"/>
          <w:szCs w:val="24"/>
        </w:rPr>
      </w:pPr>
      <w:r>
        <w:rPr>
          <w:rFonts w:hint="eastAsia" w:ascii="仿宋" w:hAnsi="仿宋" w:eastAsia="仿宋" w:cs="仿宋"/>
          <w:b/>
          <w:bCs/>
          <w:sz w:val="24"/>
          <w:szCs w:val="24"/>
        </w:rPr>
        <w:t>二、质疑不予受理的情形</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供应商未按本章规定的时限、内容及方式进行质疑的，采购代理机构不予受理。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三、投诉</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质疑供应商对采购人、采购代理机构的答复不满意或者采购人、采购代理机构未在规定的时间内作出答复的，可以在答复期满后 15 个工作日内向同级政府采购监督管理部门投诉。供应商投诉应当有明确的请求和必要的证明材料，且投诉的事项不得超出已</w:t>
      </w:r>
      <w:r>
        <w:rPr>
          <w:rFonts w:hint="eastAsia" w:ascii="仿宋" w:hAnsi="仿宋" w:eastAsia="仿宋" w:cs="仿宋"/>
          <w:sz w:val="24"/>
          <w:szCs w:val="24"/>
          <w:lang w:val="en-US" w:eastAsia="zh-CN"/>
        </w:rPr>
        <w:t>质疑</w:t>
      </w:r>
      <w:r>
        <w:rPr>
          <w:rFonts w:hint="eastAsia" w:ascii="仿宋" w:hAnsi="仿宋" w:eastAsia="仿宋" w:cs="仿宋"/>
          <w:sz w:val="24"/>
          <w:szCs w:val="24"/>
        </w:rPr>
        <w:t>事项的范围。</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J）相关注意事项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1、单位负责人为同一人或者存在直接控股、管理关系的不同供应商，不得参加同</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一合同项下的政府采购活动。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2、供应商不得与采购人和采购代理机构有任何隶属关系或其他利益关系。</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3、开标及询标时，磋商供应商法人代表或授权代理人务必携带有效的身份证明，</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否则产生的不利后果由磋商供应商自行承担。</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各磋商供应商应保证：响应性磋商文件中涉及到的所有内容，不会出现因第三方提出侵权而引发法律及经济纠纷，不论何种情况下若发生此类情况，其相应责任由磋</w:t>
      </w:r>
      <w:r>
        <w:rPr>
          <w:rFonts w:hint="eastAsia" w:ascii="仿宋" w:hAnsi="仿宋" w:eastAsia="仿宋" w:cs="仿宋"/>
          <w:sz w:val="24"/>
          <w:szCs w:val="24"/>
          <w:lang w:val="en-US" w:eastAsia="zh-CN"/>
        </w:rPr>
        <w:t>商</w:t>
      </w:r>
      <w:r>
        <w:rPr>
          <w:rFonts w:hint="eastAsia" w:ascii="仿宋" w:hAnsi="仿宋" w:eastAsia="仿宋" w:cs="仿宋"/>
          <w:sz w:val="24"/>
          <w:szCs w:val="24"/>
        </w:rPr>
        <w:t>供应商自行承担。</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5、开标、评标期间，磋商供应商不得向评委询问评标情况，不得进行旨在影响评</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标结果的活动。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6、为了保证评标的公正性， 除询标外， 评委不得与磋商供应商交换意见。无论评标工作结束与否，参与评标的任何人不得私下向外透露评标中的任何情况。</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7、磋商小组不向落标人解释落标原因，不退还其响应性磋商文件。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8、磋商供应商应本着公平竞争的原则参与磋商，不得用任何方式对其它磋商供应</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商恶意攻击。</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9、供应商如有违反上述要求或违反国家法律、法规的行为，无论评标结果如何，</w:t>
      </w:r>
      <w:r>
        <w:rPr>
          <w:rFonts w:hint="eastAsia" w:ascii="仿宋" w:hAnsi="仿宋" w:eastAsia="仿宋" w:cs="仿宋"/>
          <w:sz w:val="24"/>
          <w:szCs w:val="24"/>
          <w:lang w:val="en-US" w:eastAsia="zh-CN"/>
        </w:rPr>
        <w:t>其</w:t>
      </w:r>
      <w:r>
        <w:rPr>
          <w:rFonts w:hint="eastAsia" w:ascii="仿宋" w:hAnsi="仿宋" w:eastAsia="仿宋" w:cs="仿宋"/>
          <w:sz w:val="24"/>
          <w:szCs w:val="24"/>
        </w:rPr>
        <w:t>磋商资格将被取消。</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10、成交供应商不能按本合同规定的时间完工或在合同规定的时间内达不到验收标准的，成交供应商须向采购人支付本合同总价5%的违约金。</w:t>
      </w:r>
    </w:p>
    <w:p>
      <w:pPr>
        <w:pStyle w:val="2"/>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sectPr>
          <w:footerReference r:id="rId9" w:type="default"/>
          <w:pgSz w:w="11905" w:h="16840"/>
          <w:pgMar w:top="1431" w:right="1416" w:bottom="1572" w:left="1425"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29" w:line="219" w:lineRule="auto"/>
        <w:jc w:val="center"/>
        <w:textAlignment w:val="baseline"/>
        <w:rPr>
          <w:rFonts w:hint="eastAsia" w:ascii="仿宋" w:hAnsi="仿宋" w:eastAsia="仿宋" w:cs="仿宋"/>
          <w:sz w:val="36"/>
          <w:szCs w:val="36"/>
        </w:rPr>
      </w:pPr>
      <w:bookmarkStart w:id="2" w:name="bookmark4"/>
      <w:bookmarkEnd w:id="2"/>
      <w:r>
        <w:rPr>
          <w:rFonts w:hint="eastAsia" w:ascii="仿宋" w:hAnsi="仿宋" w:eastAsia="仿宋" w:cs="仿宋"/>
          <w:b/>
          <w:bCs/>
          <w:snapToGrid w:val="0"/>
          <w:color w:val="000000"/>
          <w:kern w:val="0"/>
          <w:sz w:val="28"/>
          <w:szCs w:val="28"/>
          <w:lang w:val="en-US" w:eastAsia="en-US" w:bidi="ar-SA"/>
        </w:rPr>
        <w:t>第三部分 采购项目技术规格、参数及要求</w:t>
      </w: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rPr>
        <w:t>一、项目编号：</w:t>
      </w:r>
      <w:r>
        <w:rPr>
          <w:rFonts w:hint="eastAsia" w:ascii="仿宋" w:hAnsi="仿宋" w:eastAsia="仿宋" w:cs="仿宋"/>
          <w:sz w:val="24"/>
          <w:szCs w:val="24"/>
          <w:lang w:val="en-US" w:eastAsia="zh-CN"/>
        </w:rPr>
        <w:t>HSHL2023035号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rPr>
        <w:t>二、项目名称：</w:t>
      </w:r>
      <w:r>
        <w:rPr>
          <w:rFonts w:hint="eastAsia" w:ascii="仿宋" w:hAnsi="仿宋" w:eastAsia="仿宋" w:cs="仿宋"/>
          <w:sz w:val="24"/>
          <w:szCs w:val="24"/>
          <w:lang w:eastAsia="zh-CN"/>
        </w:rPr>
        <w:t>黄石临空经济区道路提升工程（二期）-周依谓线</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三、项目概况：</w:t>
      </w:r>
      <w:r>
        <w:rPr>
          <w:rFonts w:hint="eastAsia" w:ascii="仿宋" w:hAnsi="仿宋" w:eastAsia="仿宋" w:cs="仿宋"/>
          <w:sz w:val="24"/>
          <w:szCs w:val="24"/>
          <w:lang w:val="en-US" w:eastAsia="zh-CN"/>
        </w:rPr>
        <w:t>黄石临空经济区道路提升工程（二期）-周依谓线项目A线起点位于黄大山至锦冶线交叉口，终点止于B线交叉口；B线起点位于阚家庄东侧交叉口，终点止于周依谓村道交叉口，路线全长2849.472m,其中A线长2067.376m；B线长782.096m.本项目属于道路刷黑维修工程，主要为对车行道混凝土路面进行维修刷黑。</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、采购内容：</w:t>
      </w:r>
      <w:r>
        <w:rPr>
          <w:rFonts w:hint="eastAsia" w:ascii="仿宋" w:hAnsi="仿宋" w:eastAsia="仿宋" w:cs="仿宋"/>
          <w:sz w:val="24"/>
          <w:szCs w:val="24"/>
          <w:lang w:val="en-US" w:eastAsia="zh-CN"/>
        </w:rPr>
        <w:t>详见</w:t>
      </w:r>
      <w:r>
        <w:rPr>
          <w:rFonts w:hint="eastAsia" w:ascii="仿宋" w:hAnsi="仿宋" w:eastAsia="仿宋" w:cs="仿宋"/>
          <w:sz w:val="24"/>
          <w:szCs w:val="24"/>
        </w:rPr>
        <w:t>施工图纸及工程量清单中所包含的全部内容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、报价说明</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 xml:space="preserve">1、本项目的采购最高限价为人民币 </w:t>
      </w:r>
      <w:r>
        <w:rPr>
          <w:rFonts w:hint="eastAsia" w:ascii="仿宋" w:hAnsi="仿宋" w:eastAsia="仿宋" w:cs="仿宋"/>
          <w:sz w:val="24"/>
          <w:szCs w:val="24"/>
          <w:lang w:val="en-US" w:eastAsia="zh-CN"/>
        </w:rPr>
        <w:t>1340603</w:t>
      </w:r>
      <w:r>
        <w:rPr>
          <w:rFonts w:hint="eastAsia" w:ascii="仿宋" w:hAnsi="仿宋" w:eastAsia="仿宋" w:cs="仿宋"/>
          <w:sz w:val="24"/>
          <w:szCs w:val="24"/>
        </w:rPr>
        <w:t>.00 元，供应商应亲自到达现场踏勘、测量，根据设计图纸、工程量清单自行报价，不超过采购人预算价均为有效报价。</w:t>
      </w:r>
    </w:p>
    <w:p>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2、本项目投标报价的计价方式采用固定价格报价计价方式，供应商应充分考虑施 工期间各种施工风险及建材市场风险和国家政策性调整风险系数,并计入总报价,今后 不做调整，除在施工过程中经采购人认定的设计单位的设计变更方可列入工程造价，计</w:t>
      </w:r>
      <w:r>
        <w:rPr>
          <w:rFonts w:hint="eastAsia" w:ascii="仿宋" w:hAnsi="仿宋" w:eastAsia="仿宋" w:cs="仿宋"/>
          <w:sz w:val="24"/>
          <w:szCs w:val="24"/>
          <w:lang w:val="en-US" w:eastAsia="zh-CN"/>
        </w:rPr>
        <w:t>算</w:t>
      </w:r>
      <w:r>
        <w:rPr>
          <w:rFonts w:hint="eastAsia" w:ascii="仿宋" w:hAnsi="仿宋" w:eastAsia="仿宋" w:cs="仿宋"/>
          <w:sz w:val="24"/>
          <w:szCs w:val="24"/>
        </w:rPr>
        <w:t>变更部分费用的办法依据相关规定在合同中明确。</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、履约要求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成交供应商合同签订后</w:t>
      </w:r>
      <w:r>
        <w:rPr>
          <w:rFonts w:hint="eastAsia" w:ascii="仿宋" w:hAnsi="仿宋" w:eastAsia="仿宋" w:cs="仿宋"/>
          <w:sz w:val="24"/>
          <w:szCs w:val="24"/>
          <w:lang w:val="en-US" w:eastAsia="zh-CN"/>
        </w:rPr>
        <w:t>40</w:t>
      </w:r>
      <w:r>
        <w:rPr>
          <w:rFonts w:hint="eastAsia" w:ascii="仿宋" w:hAnsi="仿宋" w:eastAsia="仿宋" w:cs="仿宋"/>
          <w:sz w:val="24"/>
          <w:szCs w:val="24"/>
        </w:rPr>
        <w:t>日历天完成所有工程，除不可抗力因素允许顺延外，每延迟 7 天，扣除工程决算价款的百分之一，累计超过约定工期</w:t>
      </w:r>
      <w:r>
        <w:rPr>
          <w:rFonts w:hint="eastAsia" w:ascii="仿宋" w:hAnsi="仿宋" w:eastAsia="仿宋" w:cs="仿宋"/>
          <w:sz w:val="24"/>
          <w:szCs w:val="24"/>
          <w:lang w:val="en-US" w:eastAsia="zh-CN"/>
        </w:rPr>
        <w:t>15</w:t>
      </w:r>
      <w:r>
        <w:rPr>
          <w:rFonts w:hint="eastAsia" w:ascii="仿宋" w:hAnsi="仿宋" w:eastAsia="仿宋" w:cs="仿宋"/>
          <w:sz w:val="24"/>
          <w:szCs w:val="24"/>
        </w:rPr>
        <w:t>日仍未完工，采购人有权力终止施工合同，一切损失由成交供应商承担。</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、质量要求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1、按照设计图纸和工程量清单要求施工，达到国家工程质量验收合格标准</w:t>
      </w:r>
      <w:r>
        <w:rPr>
          <w:rFonts w:hint="eastAsia" w:ascii="仿宋" w:hAnsi="仿宋" w:eastAsia="仿宋" w:cs="仿宋"/>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2、未达到质量目标须及时返工至合格为止，且按合同价款的10%进行处罚。</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3、项目质保期为 1 年，从竣工验收合格之日算起。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、施工安全要求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1、成交供应商应采取一切措施确保工地施工人员的健康和人身安全以及安全高效</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地实施工程。</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2、成交供应商、成交供应商雇佣的施工人员应严格遵守适用于本工程的法律、法</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规。</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3、采购人可以要求成交供应商解雇那些不遵守现场安全法规的工作人员。如果业</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主事先没有同意的话，这些施工人员不能再次被雇佣到现场工作。</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4、成交供应商除采取其他措施满足合同条款的要求外，对于业主提出的安全、防</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止污染、卫生、健康等方面的决定或建议，成交供应商应立即执行，不得有任何延误。</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5、成交供应商应将详细的安全法规和紧急处理程序提交业主，保证安全和文明施</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工。</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6、在本项目中的安全事故由成交供应商自行负责。</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、付款方式</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工程竣工验收合格后经审计后付至审定金额的98.5%，剩余1.5%质保金在质保期满无任何质量问题无息支付。</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jc w:val="both"/>
        <w:textAlignment w:val="baseline"/>
        <w:rPr>
          <w:rFonts w:hint="eastAsia" w:ascii="仿宋" w:hAnsi="仿宋" w:eastAsia="仿宋" w:cs="仿宋"/>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、其它要求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1、成交供应商在收到成交通知书后 30 日历天内与采购人签订工程施工合同；</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2、本工程不得转包、不得分包；</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3、签订施工合同后 7 日内成交供应商必须进场施工；</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4、成交供应商在施工现场的项目经理、技术负责人、五大员必须是磋商响应文件</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中指定的人员，且不得更换，完全服从采购人的工作安排。</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sectPr>
          <w:footerReference r:id="rId10" w:type="default"/>
          <w:pgSz w:w="11905" w:h="16840"/>
          <w:pgMar w:top="1431" w:right="1341" w:bottom="1572" w:left="1425"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29" w:line="219" w:lineRule="auto"/>
        <w:jc w:val="center"/>
        <w:textAlignment w:val="baseline"/>
        <w:rPr>
          <w:rFonts w:hint="eastAsia"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en-US" w:bidi="ar-SA"/>
        </w:rPr>
        <w:t>第四部分  合同(样本)</w:t>
      </w:r>
    </w:p>
    <w:p>
      <w:pPr>
        <w:keepNext w:val="0"/>
        <w:keepLines w:val="0"/>
        <w:pageBreakBefore w:val="0"/>
        <w:overflowPunct/>
        <w:topLinePunct w:val="0"/>
        <w:autoSpaceDE w:val="0"/>
        <w:autoSpaceDN w:val="0"/>
        <w:bidi w:val="0"/>
        <w:adjustRightInd w:val="0"/>
        <w:snapToGrid w:val="0"/>
        <w:spacing w:line="25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4" w:right="62" w:firstLine="475"/>
        <w:jc w:val="both"/>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根据《中华人民共和国政府采购法》和《中华人民共和国民法典》。采购人和供应 商之间的权利和义务，应当按照平等的原则以合同方式约定。此合同书仅作为签订正式合同时的参考，正式合同书应包括本参考格式之内容。</w:t>
      </w:r>
    </w:p>
    <w:p>
      <w:pPr>
        <w:keepNext w:val="0"/>
        <w:keepLines w:val="0"/>
        <w:pageBreakBefore w:val="0"/>
        <w:overflowPunct/>
        <w:topLinePunct w:val="0"/>
        <w:autoSpaceDE w:val="0"/>
        <w:autoSpaceDN w:val="0"/>
        <w:bidi w:val="0"/>
        <w:adjustRightInd w:val="0"/>
        <w:snapToGrid w:val="0"/>
        <w:spacing w:line="290"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29" w:line="219" w:lineRule="auto"/>
        <w:jc w:val="center"/>
        <w:textAlignment w:val="baseline"/>
        <w:rPr>
          <w:rFonts w:hint="eastAsia"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en-US" w:bidi="ar-SA"/>
        </w:rPr>
        <w:t>合同书参考（具体以实际签订合同文本为准）</w:t>
      </w:r>
    </w:p>
    <w:p>
      <w:pPr>
        <w:keepNext w:val="0"/>
        <w:keepLines w:val="0"/>
        <w:pageBreakBefore w:val="0"/>
        <w:overflowPunct/>
        <w:topLinePunct w:val="0"/>
        <w:autoSpaceDE w:val="0"/>
        <w:autoSpaceDN w:val="0"/>
        <w:bidi w:val="0"/>
        <w:adjustRightInd w:val="0"/>
        <w:snapToGrid w:val="0"/>
        <w:spacing w:line="353"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54"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500" w:lineRule="exact"/>
        <w:ind w:left="484"/>
        <w:jc w:val="left"/>
        <w:textAlignment w:val="baseline"/>
        <w:rPr>
          <w:rFonts w:hint="eastAsia" w:ascii="仿宋" w:hAnsi="仿宋" w:eastAsia="仿宋" w:cs="仿宋"/>
          <w:sz w:val="24"/>
          <w:szCs w:val="24"/>
        </w:rPr>
      </w:pPr>
      <w:r>
        <w:rPr>
          <w:rFonts w:hint="eastAsia" w:ascii="仿宋" w:hAnsi="仿宋" w:eastAsia="仿宋" w:cs="仿宋"/>
          <w:spacing w:val="-2"/>
          <w:position w:val="19"/>
          <w:sz w:val="24"/>
          <w:szCs w:val="24"/>
        </w:rPr>
        <w:t>发包方(简称甲方)：</w:t>
      </w:r>
    </w:p>
    <w:p>
      <w:pPr>
        <w:pStyle w:val="5"/>
        <w:keepNext w:val="0"/>
        <w:keepLines w:val="0"/>
        <w:pageBreakBefore w:val="0"/>
        <w:overflowPunct/>
        <w:topLinePunct w:val="0"/>
        <w:autoSpaceDE w:val="0"/>
        <w:autoSpaceDN w:val="0"/>
        <w:bidi w:val="0"/>
        <w:adjustRightInd w:val="0"/>
        <w:snapToGrid w:val="0"/>
        <w:spacing w:before="1" w:line="218" w:lineRule="auto"/>
        <w:ind w:left="48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承包方(简称乙方)：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依据《中华人民共和国民法典》以及其他相关法律、法规的规定，结合本工程的具体情况，甲、乙双方在平等互利的基础上达成一致意见，为明确双方在履行过程中的权</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4"/>
          <w:szCs w:val="24"/>
        </w:rPr>
      </w:pPr>
      <w:r>
        <w:rPr>
          <w:rFonts w:hint="eastAsia" w:ascii="仿宋" w:hAnsi="仿宋" w:eastAsia="仿宋" w:cs="仿宋"/>
          <w:sz w:val="24"/>
          <w:szCs w:val="24"/>
        </w:rPr>
        <w:t>力、义务和责任，就该工程相关事宜，制定本合同，以供双方共同遵守执行。</w:t>
      </w:r>
    </w:p>
    <w:p>
      <w:pPr>
        <w:pStyle w:val="5"/>
        <w:keepNext w:val="0"/>
        <w:keepLines w:val="0"/>
        <w:pageBreakBefore w:val="0"/>
        <w:overflowPunct/>
        <w:topLinePunct w:val="0"/>
        <w:autoSpaceDE w:val="0"/>
        <w:autoSpaceDN w:val="0"/>
        <w:bidi w:val="0"/>
        <w:adjustRightInd w:val="0"/>
        <w:snapToGrid w:val="0"/>
        <w:spacing w:before="215" w:line="220" w:lineRule="auto"/>
        <w:ind w:left="484"/>
        <w:jc w:val="left"/>
        <w:textAlignment w:val="baseline"/>
        <w:outlineLvl w:val="0"/>
        <w:rPr>
          <w:rFonts w:hint="eastAsia" w:ascii="仿宋" w:hAnsi="仿宋" w:eastAsia="仿宋" w:cs="仿宋"/>
          <w:sz w:val="24"/>
          <w:szCs w:val="24"/>
        </w:rPr>
      </w:pPr>
      <w:r>
        <w:rPr>
          <w:rFonts w:hint="eastAsia" w:ascii="仿宋" w:hAnsi="仿宋" w:eastAsia="仿宋" w:cs="仿宋"/>
          <w:b/>
          <w:bCs/>
          <w:snapToGrid w:val="0"/>
          <w:color w:val="000000"/>
          <w:kern w:val="0"/>
          <w:sz w:val="24"/>
          <w:szCs w:val="24"/>
          <w:lang w:val="en-US" w:eastAsia="en-US" w:bidi="ar-SA"/>
        </w:rPr>
        <w:t>一、工程概况</w:t>
      </w:r>
      <w:r>
        <w:rPr>
          <w:rFonts w:hint="eastAsia" w:ascii="仿宋" w:hAnsi="仿宋" w:eastAsia="仿宋" w:cs="仿宋"/>
          <w:spacing w:val="-10"/>
          <w:sz w:val="24"/>
          <w:szCs w:val="24"/>
          <w14:textOutline w14:w="4354" w14:cap="flat" w14:cmpd="sng">
            <w14:solidFill>
              <w14:srgbClr w14:val="000000"/>
            </w14:solidFill>
            <w14:prstDash w14:val="solid"/>
            <w14:miter w14:val="0"/>
          </w14:textOutline>
        </w:rPr>
        <w:t>：</w:t>
      </w:r>
    </w:p>
    <w:p>
      <w:pPr>
        <w:pStyle w:val="5"/>
        <w:keepNext w:val="0"/>
        <w:keepLines w:val="0"/>
        <w:pageBreakBefore w:val="0"/>
        <w:overflowPunct/>
        <w:topLinePunct w:val="0"/>
        <w:autoSpaceDE w:val="0"/>
        <w:autoSpaceDN w:val="0"/>
        <w:bidi w:val="0"/>
        <w:adjustRightInd w:val="0"/>
        <w:snapToGrid w:val="0"/>
        <w:spacing w:before="214" w:line="501" w:lineRule="exact"/>
        <w:ind w:left="498"/>
        <w:jc w:val="left"/>
        <w:textAlignment w:val="baseline"/>
        <w:rPr>
          <w:rFonts w:hint="eastAsia" w:ascii="仿宋" w:hAnsi="仿宋" w:eastAsia="仿宋" w:cs="仿宋"/>
          <w:sz w:val="24"/>
          <w:szCs w:val="24"/>
        </w:rPr>
      </w:pPr>
      <w:r>
        <w:rPr>
          <w:rFonts w:hint="eastAsia" w:ascii="仿宋" w:hAnsi="仿宋" w:eastAsia="仿宋" w:cs="仿宋"/>
          <w:spacing w:val="-11"/>
          <w:position w:val="19"/>
          <w:sz w:val="24"/>
          <w:szCs w:val="24"/>
        </w:rPr>
        <w:t>1、工程名称：</w:t>
      </w:r>
    </w:p>
    <w:p>
      <w:pPr>
        <w:pStyle w:val="5"/>
        <w:keepNext w:val="0"/>
        <w:keepLines w:val="0"/>
        <w:pageBreakBefore w:val="0"/>
        <w:overflowPunct/>
        <w:topLinePunct w:val="0"/>
        <w:autoSpaceDE w:val="0"/>
        <w:autoSpaceDN w:val="0"/>
        <w:bidi w:val="0"/>
        <w:adjustRightInd w:val="0"/>
        <w:snapToGrid w:val="0"/>
        <w:spacing w:line="220" w:lineRule="auto"/>
        <w:ind w:left="483"/>
        <w:jc w:val="left"/>
        <w:textAlignment w:val="baseline"/>
        <w:rPr>
          <w:rFonts w:hint="eastAsia" w:ascii="仿宋" w:hAnsi="仿宋" w:eastAsia="仿宋" w:cs="仿宋"/>
          <w:sz w:val="24"/>
          <w:szCs w:val="24"/>
        </w:rPr>
      </w:pPr>
      <w:r>
        <w:rPr>
          <w:rFonts w:hint="eastAsia" w:ascii="仿宋" w:hAnsi="仿宋" w:eastAsia="仿宋" w:cs="仿宋"/>
          <w:spacing w:val="-9"/>
          <w:sz w:val="24"/>
          <w:szCs w:val="24"/>
        </w:rPr>
        <w:t>2、工程地点：</w:t>
      </w:r>
    </w:p>
    <w:p>
      <w:pPr>
        <w:pStyle w:val="5"/>
        <w:keepNext w:val="0"/>
        <w:keepLines w:val="0"/>
        <w:pageBreakBefore w:val="0"/>
        <w:overflowPunct/>
        <w:topLinePunct w:val="0"/>
        <w:autoSpaceDE w:val="0"/>
        <w:autoSpaceDN w:val="0"/>
        <w:bidi w:val="0"/>
        <w:adjustRightInd w:val="0"/>
        <w:snapToGrid w:val="0"/>
        <w:spacing w:before="215" w:line="220" w:lineRule="auto"/>
        <w:ind w:left="484"/>
        <w:jc w:val="left"/>
        <w:textAlignment w:val="baseline"/>
        <w:outlineLvl w:val="0"/>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二、承包范围及方式：</w:t>
      </w:r>
    </w:p>
    <w:p>
      <w:pPr>
        <w:pStyle w:val="5"/>
        <w:keepNext w:val="0"/>
        <w:keepLines w:val="0"/>
        <w:pageBreakBefore w:val="0"/>
        <w:overflowPunct/>
        <w:topLinePunct w:val="0"/>
        <w:autoSpaceDE w:val="0"/>
        <w:autoSpaceDN w:val="0"/>
        <w:bidi w:val="0"/>
        <w:adjustRightInd w:val="0"/>
        <w:snapToGrid w:val="0"/>
        <w:spacing w:before="215" w:line="500" w:lineRule="exact"/>
        <w:ind w:right="73"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position w:val="19"/>
          <w:sz w:val="24"/>
          <w:szCs w:val="24"/>
        </w:rPr>
        <w:t>1、承包范围：招投标文件所列的工程内容、图纸、工程清单等按甲</w:t>
      </w:r>
      <w:r>
        <w:rPr>
          <w:rFonts w:hint="eastAsia" w:ascii="仿宋" w:hAnsi="仿宋" w:eastAsia="仿宋" w:cs="仿宋"/>
          <w:position w:val="19"/>
          <w:sz w:val="24"/>
          <w:szCs w:val="24"/>
        </w:rPr>
        <w:t>方提供的图纸</w:t>
      </w:r>
    </w:p>
    <w:p>
      <w:pPr>
        <w:pStyle w:val="5"/>
        <w:keepNext w:val="0"/>
        <w:keepLines w:val="0"/>
        <w:pageBreakBefore w:val="0"/>
        <w:overflowPunct/>
        <w:topLinePunct w:val="0"/>
        <w:autoSpaceDE w:val="0"/>
        <w:autoSpaceDN w:val="0"/>
        <w:bidi w:val="0"/>
        <w:adjustRightInd w:val="0"/>
        <w:snapToGrid w:val="0"/>
        <w:spacing w:line="220" w:lineRule="auto"/>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规定的范围进行施工。</w:t>
      </w:r>
    </w:p>
    <w:p>
      <w:pPr>
        <w:pStyle w:val="5"/>
        <w:keepNext w:val="0"/>
        <w:keepLines w:val="0"/>
        <w:pageBreakBefore w:val="0"/>
        <w:overflowPunct/>
        <w:topLinePunct w:val="0"/>
        <w:autoSpaceDE w:val="0"/>
        <w:autoSpaceDN w:val="0"/>
        <w:bidi w:val="0"/>
        <w:adjustRightInd w:val="0"/>
        <w:snapToGrid w:val="0"/>
        <w:spacing w:before="213" w:line="385" w:lineRule="auto"/>
        <w:ind w:firstLine="483"/>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2、承包方式：按合同承包范围，采用清单计价承包形式；  乙方</w:t>
      </w:r>
      <w:r>
        <w:rPr>
          <w:rFonts w:hint="eastAsia" w:ascii="仿宋" w:hAnsi="仿宋" w:eastAsia="仿宋" w:cs="仿宋"/>
          <w:spacing w:val="-4"/>
          <w:sz w:val="24"/>
          <w:szCs w:val="24"/>
        </w:rPr>
        <w:t>负责的范围包括：</w:t>
      </w:r>
      <w:r>
        <w:rPr>
          <w:rFonts w:hint="eastAsia" w:ascii="仿宋" w:hAnsi="仿宋" w:eastAsia="仿宋" w:cs="仿宋"/>
          <w:spacing w:val="-2"/>
          <w:sz w:val="24"/>
          <w:szCs w:val="24"/>
        </w:rPr>
        <w:t>包材料、人工费、机具、工期、质量、安全、工程保险以及所有乙方负责承担和支付的</w:t>
      </w:r>
    </w:p>
    <w:p>
      <w:pPr>
        <w:pStyle w:val="5"/>
        <w:keepNext w:val="0"/>
        <w:keepLines w:val="0"/>
        <w:pageBreakBefore w:val="0"/>
        <w:overflowPunct/>
        <w:topLinePunct w:val="0"/>
        <w:autoSpaceDE w:val="0"/>
        <w:autoSpaceDN w:val="0"/>
        <w:bidi w:val="0"/>
        <w:adjustRightInd w:val="0"/>
        <w:snapToGrid w:val="0"/>
        <w:spacing w:before="1" w:line="220" w:lineRule="auto"/>
        <w:ind w:left="13"/>
        <w:jc w:val="both"/>
        <w:textAlignment w:val="baseline"/>
        <w:rPr>
          <w:rFonts w:hint="eastAsia" w:ascii="仿宋" w:hAnsi="仿宋" w:eastAsia="仿宋" w:cs="仿宋"/>
          <w:sz w:val="24"/>
          <w:szCs w:val="24"/>
        </w:rPr>
      </w:pPr>
      <w:r>
        <w:rPr>
          <w:rFonts w:hint="eastAsia" w:ascii="仿宋" w:hAnsi="仿宋" w:eastAsia="仿宋" w:cs="仿宋"/>
          <w:spacing w:val="-13"/>
          <w:sz w:val="24"/>
          <w:szCs w:val="24"/>
        </w:rPr>
        <w:t>费用。</w:t>
      </w:r>
    </w:p>
    <w:p>
      <w:pPr>
        <w:pStyle w:val="5"/>
        <w:keepNext w:val="0"/>
        <w:keepLines w:val="0"/>
        <w:pageBreakBefore w:val="0"/>
        <w:overflowPunct/>
        <w:topLinePunct w:val="0"/>
        <w:autoSpaceDE w:val="0"/>
        <w:autoSpaceDN w:val="0"/>
        <w:bidi w:val="0"/>
        <w:adjustRightInd w:val="0"/>
        <w:snapToGrid w:val="0"/>
        <w:spacing w:before="214" w:line="220" w:lineRule="auto"/>
        <w:ind w:left="480"/>
        <w:jc w:val="left"/>
        <w:textAlignment w:val="baseline"/>
        <w:rPr>
          <w:rFonts w:hint="eastAsia" w:ascii="仿宋" w:hAnsi="仿宋" w:eastAsia="仿宋" w:cs="仿宋"/>
          <w:sz w:val="24"/>
          <w:szCs w:val="24"/>
        </w:rPr>
      </w:pPr>
      <w:r>
        <w:rPr>
          <w:rFonts w:hint="eastAsia" w:ascii="仿宋" w:hAnsi="仿宋" w:eastAsia="仿宋" w:cs="仿宋"/>
          <w:b/>
          <w:bCs/>
          <w:snapToGrid w:val="0"/>
          <w:color w:val="000000"/>
          <w:kern w:val="0"/>
          <w:sz w:val="24"/>
          <w:szCs w:val="24"/>
          <w:lang w:val="en-US" w:eastAsia="en-US" w:bidi="ar-SA"/>
        </w:rPr>
        <w:t>三、工程工期：</w:t>
      </w:r>
      <w:r>
        <w:rPr>
          <w:rFonts w:hint="eastAsia" w:ascii="仿宋" w:hAnsi="仿宋" w:eastAsia="仿宋" w:cs="仿宋"/>
          <w:spacing w:val="77"/>
          <w:sz w:val="24"/>
          <w:szCs w:val="24"/>
        </w:rPr>
        <w:t xml:space="preserve"> </w:t>
      </w:r>
      <w:r>
        <w:rPr>
          <w:rFonts w:hint="eastAsia" w:ascii="仿宋" w:hAnsi="仿宋" w:eastAsia="仿宋" w:cs="仿宋"/>
          <w:spacing w:val="-14"/>
          <w:sz w:val="24"/>
          <w:szCs w:val="24"/>
        </w:rPr>
        <w:t>合同签订后</w:t>
      </w:r>
      <w:r>
        <w:rPr>
          <w:rFonts w:hint="eastAsia" w:ascii="仿宋" w:hAnsi="仿宋" w:eastAsia="仿宋" w:cs="仿宋"/>
          <w:spacing w:val="-14"/>
          <w:sz w:val="24"/>
          <w:szCs w:val="24"/>
          <w:lang w:val="en-US" w:eastAsia="zh-CN"/>
        </w:rPr>
        <w:t xml:space="preserve"> </w:t>
      </w:r>
      <w:r>
        <w:rPr>
          <w:rFonts w:hint="eastAsia" w:ascii="仿宋" w:hAnsi="仿宋" w:eastAsia="仿宋" w:cs="仿宋"/>
          <w:spacing w:val="-48"/>
          <w:sz w:val="24"/>
          <w:szCs w:val="24"/>
          <w:lang w:val="en-US" w:eastAsia="zh-CN"/>
        </w:rPr>
        <w:t xml:space="preserve">4 </w:t>
      </w:r>
      <w:r>
        <w:rPr>
          <w:rFonts w:hint="eastAsia" w:ascii="仿宋" w:hAnsi="仿宋" w:eastAsia="仿宋" w:cs="仿宋"/>
          <w:spacing w:val="-14"/>
          <w:sz w:val="24"/>
          <w:szCs w:val="24"/>
        </w:rPr>
        <w:t>0 日历天</w:t>
      </w:r>
    </w:p>
    <w:p>
      <w:pPr>
        <w:pStyle w:val="5"/>
        <w:keepNext w:val="0"/>
        <w:keepLines w:val="0"/>
        <w:pageBreakBefore w:val="0"/>
        <w:overflowPunct/>
        <w:topLinePunct w:val="0"/>
        <w:autoSpaceDE w:val="0"/>
        <w:autoSpaceDN w:val="0"/>
        <w:bidi w:val="0"/>
        <w:adjustRightInd w:val="0"/>
        <w:snapToGrid w:val="0"/>
        <w:spacing w:before="213" w:line="220" w:lineRule="auto"/>
        <w:ind w:left="483"/>
        <w:jc w:val="left"/>
        <w:textAlignment w:val="baseline"/>
        <w:rPr>
          <w:rFonts w:hint="eastAsia" w:ascii="仿宋" w:hAnsi="仿宋" w:eastAsia="仿宋" w:cs="仿宋"/>
          <w:sz w:val="24"/>
          <w:szCs w:val="24"/>
        </w:rPr>
      </w:pPr>
      <w:r>
        <w:rPr>
          <w:rFonts w:hint="eastAsia" w:ascii="仿宋" w:hAnsi="仿宋" w:eastAsia="仿宋" w:cs="仿宋"/>
          <w:spacing w:val="-23"/>
          <w:sz w:val="24"/>
          <w:szCs w:val="24"/>
        </w:rPr>
        <w:t>工程期限：</w:t>
      </w:r>
      <w:r>
        <w:rPr>
          <w:rFonts w:hint="eastAsia" w:ascii="仿宋" w:hAnsi="仿宋" w:eastAsia="仿宋" w:cs="仿宋"/>
          <w:spacing w:val="8"/>
          <w:sz w:val="24"/>
          <w:szCs w:val="24"/>
        </w:rPr>
        <w:t xml:space="preserve">     </w:t>
      </w:r>
      <w:r>
        <w:rPr>
          <w:rFonts w:hint="eastAsia" w:ascii="仿宋" w:hAnsi="仿宋" w:eastAsia="仿宋" w:cs="仿宋"/>
          <w:spacing w:val="-23"/>
          <w:sz w:val="24"/>
          <w:szCs w:val="24"/>
        </w:rPr>
        <w:t>年</w:t>
      </w:r>
      <w:r>
        <w:rPr>
          <w:rFonts w:hint="eastAsia" w:ascii="仿宋" w:hAnsi="仿宋" w:eastAsia="仿宋" w:cs="仿宋"/>
          <w:spacing w:val="5"/>
          <w:sz w:val="24"/>
          <w:szCs w:val="24"/>
        </w:rPr>
        <w:t xml:space="preserve">   </w:t>
      </w:r>
      <w:r>
        <w:rPr>
          <w:rFonts w:hint="eastAsia" w:ascii="仿宋" w:hAnsi="仿宋" w:eastAsia="仿宋" w:cs="仿宋"/>
          <w:spacing w:val="-2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23"/>
          <w:sz w:val="24"/>
          <w:szCs w:val="24"/>
        </w:rPr>
        <w:t>日起</w:t>
      </w:r>
      <w:r>
        <w:rPr>
          <w:rFonts w:hint="eastAsia" w:ascii="仿宋" w:hAnsi="仿宋" w:eastAsia="仿宋" w:cs="仿宋"/>
          <w:spacing w:val="4"/>
          <w:sz w:val="24"/>
          <w:szCs w:val="24"/>
        </w:rPr>
        <w:t xml:space="preserve">   </w:t>
      </w:r>
      <w:r>
        <w:rPr>
          <w:rFonts w:hint="eastAsia" w:ascii="仿宋" w:hAnsi="仿宋" w:eastAsia="仿宋" w:cs="仿宋"/>
          <w:spacing w:val="-23"/>
          <w:sz w:val="24"/>
          <w:szCs w:val="24"/>
        </w:rPr>
        <w:t>年</w:t>
      </w:r>
      <w:r>
        <w:rPr>
          <w:rFonts w:hint="eastAsia" w:ascii="仿宋" w:hAnsi="仿宋" w:eastAsia="仿宋" w:cs="仿宋"/>
          <w:spacing w:val="5"/>
          <w:sz w:val="24"/>
          <w:szCs w:val="24"/>
        </w:rPr>
        <w:t xml:space="preserve">   </w:t>
      </w:r>
      <w:r>
        <w:rPr>
          <w:rFonts w:hint="eastAsia" w:ascii="仿宋" w:hAnsi="仿宋" w:eastAsia="仿宋" w:cs="仿宋"/>
          <w:spacing w:val="-2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23"/>
          <w:sz w:val="24"/>
          <w:szCs w:val="24"/>
        </w:rPr>
        <w:t>日止。</w:t>
      </w:r>
    </w:p>
    <w:p>
      <w:pPr>
        <w:pStyle w:val="5"/>
        <w:keepNext w:val="0"/>
        <w:keepLines w:val="0"/>
        <w:pageBreakBefore w:val="0"/>
        <w:overflowPunct/>
        <w:topLinePunct w:val="0"/>
        <w:autoSpaceDE w:val="0"/>
        <w:autoSpaceDN w:val="0"/>
        <w:bidi w:val="0"/>
        <w:adjustRightInd w:val="0"/>
        <w:snapToGrid w:val="0"/>
        <w:spacing w:before="214" w:line="220" w:lineRule="auto"/>
        <w:ind w:left="480"/>
        <w:jc w:val="left"/>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四、工程质量：</w:t>
      </w:r>
    </w:p>
    <w:p>
      <w:pPr>
        <w:pStyle w:val="5"/>
        <w:keepNext w:val="0"/>
        <w:keepLines w:val="0"/>
        <w:pageBreakBefore w:val="0"/>
        <w:overflowPunct/>
        <w:topLinePunct w:val="0"/>
        <w:autoSpaceDE w:val="0"/>
        <w:autoSpaceDN w:val="0"/>
        <w:bidi w:val="0"/>
        <w:adjustRightInd w:val="0"/>
        <w:snapToGrid w:val="0"/>
        <w:spacing w:before="213" w:line="220" w:lineRule="auto"/>
        <w:ind w:left="498"/>
        <w:jc w:val="left"/>
        <w:textAlignment w:val="baseline"/>
        <w:rPr>
          <w:rFonts w:hint="eastAsia" w:ascii="仿宋" w:hAnsi="仿宋" w:eastAsia="仿宋" w:cs="仿宋"/>
          <w:sz w:val="24"/>
          <w:szCs w:val="24"/>
        </w:rPr>
      </w:pPr>
      <w:r>
        <w:rPr>
          <w:rFonts w:hint="eastAsia" w:ascii="仿宋" w:hAnsi="仿宋" w:eastAsia="仿宋" w:cs="仿宋"/>
          <w:spacing w:val="-3"/>
          <w:sz w:val="24"/>
          <w:szCs w:val="24"/>
        </w:rPr>
        <w:t>1、乙方确保严格按照设计图纸和工程量清单要求施工及规范施工；</w:t>
      </w:r>
    </w:p>
    <w:p>
      <w:pPr>
        <w:pStyle w:val="5"/>
        <w:keepNext w:val="0"/>
        <w:keepLines w:val="0"/>
        <w:pageBreakBefore w:val="0"/>
        <w:overflowPunct/>
        <w:topLinePunct w:val="0"/>
        <w:autoSpaceDE w:val="0"/>
        <w:autoSpaceDN w:val="0"/>
        <w:bidi w:val="0"/>
        <w:adjustRightInd w:val="0"/>
        <w:snapToGrid w:val="0"/>
        <w:spacing w:before="215" w:line="220" w:lineRule="auto"/>
        <w:ind w:left="483"/>
        <w:jc w:val="left"/>
        <w:textAlignment w:val="baseline"/>
        <w:rPr>
          <w:rFonts w:hint="eastAsia" w:ascii="仿宋" w:hAnsi="仿宋" w:eastAsia="仿宋" w:cs="仿宋"/>
          <w:sz w:val="24"/>
          <w:szCs w:val="24"/>
        </w:rPr>
      </w:pPr>
      <w:r>
        <w:rPr>
          <w:rFonts w:hint="eastAsia" w:ascii="仿宋" w:hAnsi="仿宋" w:eastAsia="仿宋" w:cs="仿宋"/>
          <w:spacing w:val="-9"/>
          <w:sz w:val="24"/>
          <w:szCs w:val="24"/>
        </w:rPr>
        <w:t>2、工程质量符合相关验收的要求， 质量达到设计要求以及国家质量验收合格标准。</w:t>
      </w:r>
    </w:p>
    <w:p>
      <w:pPr>
        <w:keepNext w:val="0"/>
        <w:keepLines w:val="0"/>
        <w:pageBreakBefore w:val="0"/>
        <w:overflowPunct/>
        <w:topLinePunct w:val="0"/>
        <w:autoSpaceDE w:val="0"/>
        <w:autoSpaceDN w:val="0"/>
        <w:bidi w:val="0"/>
        <w:adjustRightInd w:val="0"/>
        <w:snapToGrid w:val="0"/>
        <w:spacing w:line="220" w:lineRule="auto"/>
        <w:jc w:val="left"/>
        <w:textAlignment w:val="baseline"/>
        <w:rPr>
          <w:rFonts w:hint="eastAsia" w:ascii="仿宋" w:hAnsi="仿宋" w:eastAsia="仿宋" w:cs="仿宋"/>
          <w:sz w:val="24"/>
          <w:szCs w:val="24"/>
        </w:rPr>
        <w:sectPr>
          <w:footerReference r:id="rId11" w:type="default"/>
          <w:pgSz w:w="11905" w:h="16840"/>
          <w:pgMar w:top="1431" w:right="1357" w:bottom="1572" w:left="1424"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214" w:line="220" w:lineRule="auto"/>
        <w:ind w:left="480"/>
        <w:jc w:val="left"/>
        <w:textAlignment w:val="baseline"/>
        <w:rPr>
          <w:rFonts w:hint="eastAsia" w:ascii="仿宋" w:hAnsi="仿宋" w:eastAsia="仿宋" w:cs="仿宋"/>
          <w:b/>
          <w:bCs/>
          <w:snapToGrid w:val="0"/>
          <w:color w:val="000000"/>
          <w:kern w:val="0"/>
          <w:sz w:val="24"/>
          <w:szCs w:val="24"/>
          <w:lang w:val="en-US" w:eastAsia="en-US" w:bidi="ar-SA"/>
        </w:rPr>
      </w:pPr>
      <w:bookmarkStart w:id="3" w:name="bookmark5"/>
      <w:bookmarkEnd w:id="3"/>
      <w:r>
        <w:rPr>
          <w:rFonts w:hint="eastAsia" w:ascii="仿宋" w:hAnsi="仿宋" w:eastAsia="仿宋" w:cs="仿宋"/>
          <w:b/>
          <w:bCs/>
          <w:snapToGrid w:val="0"/>
          <w:color w:val="000000"/>
          <w:kern w:val="0"/>
          <w:sz w:val="24"/>
          <w:szCs w:val="24"/>
          <w:lang w:val="en-US" w:eastAsia="en-US" w:bidi="ar-SA"/>
        </w:rPr>
        <w:t>五、工程安全：</w:t>
      </w:r>
    </w:p>
    <w:p>
      <w:pPr>
        <w:pStyle w:val="5"/>
        <w:keepNext w:val="0"/>
        <w:keepLines w:val="0"/>
        <w:pageBreakBefore w:val="0"/>
        <w:overflowPunct/>
        <w:topLinePunct w:val="0"/>
        <w:autoSpaceDE w:val="0"/>
        <w:autoSpaceDN w:val="0"/>
        <w:bidi w:val="0"/>
        <w:adjustRightInd w:val="0"/>
        <w:snapToGrid w:val="0"/>
        <w:spacing w:before="213" w:line="501" w:lineRule="exact"/>
        <w:ind w:left="499"/>
        <w:jc w:val="both"/>
        <w:textAlignment w:val="baseline"/>
        <w:rPr>
          <w:rFonts w:hint="eastAsia" w:ascii="仿宋" w:hAnsi="仿宋" w:eastAsia="仿宋" w:cs="仿宋"/>
          <w:sz w:val="24"/>
          <w:szCs w:val="24"/>
        </w:rPr>
      </w:pPr>
      <w:r>
        <w:rPr>
          <w:rFonts w:hint="eastAsia" w:ascii="仿宋" w:hAnsi="仿宋" w:eastAsia="仿宋" w:cs="仿宋"/>
          <w:spacing w:val="-6"/>
          <w:position w:val="19"/>
          <w:sz w:val="24"/>
          <w:szCs w:val="24"/>
        </w:rPr>
        <w:t>1、承包人在施工期间严格遵守国家、省、市施工安全及文明生产相</w:t>
      </w:r>
      <w:r>
        <w:rPr>
          <w:rFonts w:hint="eastAsia" w:ascii="仿宋" w:hAnsi="仿宋" w:eastAsia="仿宋" w:cs="仿宋"/>
          <w:spacing w:val="-7"/>
          <w:position w:val="19"/>
          <w:sz w:val="24"/>
          <w:szCs w:val="24"/>
        </w:rPr>
        <w:t>关规范、标准、</w:t>
      </w:r>
    </w:p>
    <w:p>
      <w:pPr>
        <w:pStyle w:val="5"/>
        <w:keepNext w:val="0"/>
        <w:keepLines w:val="0"/>
        <w:pageBreakBefore w:val="0"/>
        <w:overflowPunct/>
        <w:topLinePunct w:val="0"/>
        <w:autoSpaceDE w:val="0"/>
        <w:autoSpaceDN w:val="0"/>
        <w:bidi w:val="0"/>
        <w:adjustRightInd w:val="0"/>
        <w:snapToGrid w:val="0"/>
        <w:spacing w:line="220" w:lineRule="auto"/>
        <w:ind w:left="1"/>
        <w:jc w:val="both"/>
        <w:textAlignment w:val="baseline"/>
        <w:rPr>
          <w:rFonts w:hint="eastAsia" w:ascii="仿宋" w:hAnsi="仿宋" w:eastAsia="仿宋" w:cs="仿宋"/>
          <w:sz w:val="24"/>
          <w:szCs w:val="24"/>
        </w:rPr>
      </w:pPr>
      <w:r>
        <w:rPr>
          <w:rFonts w:hint="eastAsia" w:ascii="仿宋" w:hAnsi="仿宋" w:eastAsia="仿宋" w:cs="仿宋"/>
          <w:spacing w:val="-11"/>
          <w:sz w:val="24"/>
          <w:szCs w:val="24"/>
        </w:rPr>
        <w:t>规定。</w:t>
      </w:r>
    </w:p>
    <w:p>
      <w:pPr>
        <w:pStyle w:val="5"/>
        <w:keepNext w:val="0"/>
        <w:keepLines w:val="0"/>
        <w:pageBreakBefore w:val="0"/>
        <w:overflowPunct/>
        <w:topLinePunct w:val="0"/>
        <w:autoSpaceDE w:val="0"/>
        <w:autoSpaceDN w:val="0"/>
        <w:bidi w:val="0"/>
        <w:adjustRightInd w:val="0"/>
        <w:snapToGrid w:val="0"/>
        <w:spacing w:before="213" w:line="500" w:lineRule="exact"/>
        <w:ind w:left="484"/>
        <w:jc w:val="both"/>
        <w:textAlignment w:val="baseline"/>
        <w:rPr>
          <w:rFonts w:hint="eastAsia" w:ascii="仿宋" w:hAnsi="仿宋" w:eastAsia="仿宋" w:cs="仿宋"/>
          <w:sz w:val="24"/>
          <w:szCs w:val="24"/>
        </w:rPr>
      </w:pPr>
      <w:r>
        <w:rPr>
          <w:rFonts w:hint="eastAsia" w:ascii="仿宋" w:hAnsi="仿宋" w:eastAsia="仿宋" w:cs="仿宋"/>
          <w:spacing w:val="1"/>
          <w:position w:val="19"/>
          <w:sz w:val="24"/>
          <w:szCs w:val="24"/>
        </w:rPr>
        <w:t>2、承包人在施工期间要建立安全生产规章制度及设置</w:t>
      </w:r>
      <w:r>
        <w:rPr>
          <w:rFonts w:hint="eastAsia" w:ascii="仿宋" w:hAnsi="仿宋" w:eastAsia="仿宋" w:cs="仿宋"/>
          <w:position w:val="19"/>
          <w:sz w:val="24"/>
          <w:szCs w:val="24"/>
        </w:rPr>
        <w:t>必要的安全生产防护措施，</w:t>
      </w:r>
    </w:p>
    <w:p>
      <w:pPr>
        <w:pStyle w:val="5"/>
        <w:keepNext w:val="0"/>
        <w:keepLines w:val="0"/>
        <w:pageBreakBefore w:val="0"/>
        <w:overflowPunct/>
        <w:topLinePunct w:val="0"/>
        <w:autoSpaceDE w:val="0"/>
        <w:autoSpaceDN w:val="0"/>
        <w:bidi w:val="0"/>
        <w:adjustRightInd w:val="0"/>
        <w:snapToGrid w:val="0"/>
        <w:spacing w:line="219" w:lineRule="auto"/>
        <w:ind w:left="28"/>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以保证安全和文明施工。</w:t>
      </w:r>
    </w:p>
    <w:p>
      <w:pPr>
        <w:pStyle w:val="5"/>
        <w:keepNext w:val="0"/>
        <w:keepLines w:val="0"/>
        <w:pageBreakBefore w:val="0"/>
        <w:overflowPunct/>
        <w:topLinePunct w:val="0"/>
        <w:autoSpaceDE w:val="0"/>
        <w:autoSpaceDN w:val="0"/>
        <w:bidi w:val="0"/>
        <w:adjustRightInd w:val="0"/>
        <w:snapToGrid w:val="0"/>
        <w:spacing w:before="215" w:line="500" w:lineRule="exact"/>
        <w:ind w:left="486"/>
        <w:jc w:val="both"/>
        <w:textAlignment w:val="baseline"/>
        <w:rPr>
          <w:rFonts w:hint="eastAsia" w:ascii="仿宋" w:hAnsi="仿宋" w:eastAsia="仿宋" w:cs="仿宋"/>
          <w:sz w:val="24"/>
          <w:szCs w:val="24"/>
        </w:rPr>
      </w:pPr>
      <w:r>
        <w:rPr>
          <w:rFonts w:hint="eastAsia" w:ascii="仿宋" w:hAnsi="仿宋" w:eastAsia="仿宋" w:cs="仿宋"/>
          <w:spacing w:val="1"/>
          <w:position w:val="19"/>
          <w:sz w:val="24"/>
          <w:szCs w:val="24"/>
        </w:rPr>
        <w:t>3、承包人在施工期间由于违反相关安全生产规范标准规定以及自身安全生产防护</w:t>
      </w:r>
    </w:p>
    <w:p>
      <w:pPr>
        <w:pStyle w:val="5"/>
        <w:keepNext w:val="0"/>
        <w:keepLines w:val="0"/>
        <w:pageBreakBefore w:val="0"/>
        <w:overflowPunct/>
        <w:topLinePunct w:val="0"/>
        <w:autoSpaceDE w:val="0"/>
        <w:autoSpaceDN w:val="0"/>
        <w:bidi w:val="0"/>
        <w:adjustRightInd w:val="0"/>
        <w:snapToGrid w:val="0"/>
        <w:spacing w:before="1" w:line="219" w:lineRule="auto"/>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措施不力所造成事故责任和发生费用由承包人承担。</w:t>
      </w:r>
    </w:p>
    <w:p>
      <w:pPr>
        <w:pStyle w:val="5"/>
        <w:keepNext w:val="0"/>
        <w:keepLines w:val="0"/>
        <w:pageBreakBefore w:val="0"/>
        <w:overflowPunct/>
        <w:topLinePunct w:val="0"/>
        <w:autoSpaceDE w:val="0"/>
        <w:autoSpaceDN w:val="0"/>
        <w:bidi w:val="0"/>
        <w:adjustRightInd w:val="0"/>
        <w:snapToGrid w:val="0"/>
        <w:spacing w:before="214" w:line="220" w:lineRule="auto"/>
        <w:ind w:left="480"/>
        <w:jc w:val="left"/>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六、合同价款及结算支付：</w:t>
      </w:r>
    </w:p>
    <w:p>
      <w:pPr>
        <w:pStyle w:val="5"/>
        <w:keepNext w:val="0"/>
        <w:keepLines w:val="0"/>
        <w:pageBreakBefore w:val="0"/>
        <w:overflowPunct/>
        <w:topLinePunct w:val="0"/>
        <w:autoSpaceDE w:val="0"/>
        <w:autoSpaceDN w:val="0"/>
        <w:bidi w:val="0"/>
        <w:adjustRightInd w:val="0"/>
        <w:snapToGrid w:val="0"/>
        <w:spacing w:before="217" w:line="385" w:lineRule="auto"/>
        <w:ind w:left="499"/>
        <w:jc w:val="left"/>
        <w:textAlignment w:val="baseline"/>
        <w:rPr>
          <w:rFonts w:hint="eastAsia" w:ascii="仿宋" w:hAnsi="仿宋" w:eastAsia="仿宋" w:cs="仿宋"/>
          <w:sz w:val="24"/>
          <w:szCs w:val="24"/>
        </w:rPr>
      </w:pPr>
      <w:r>
        <w:rPr>
          <w:rFonts w:hint="eastAsia" w:ascii="仿宋" w:hAnsi="仿宋" w:eastAsia="仿宋" w:cs="仿宋"/>
          <w:spacing w:val="-23"/>
          <w:sz w:val="24"/>
          <w:szCs w:val="24"/>
        </w:rPr>
        <w:t>1、工程中标价：</w:t>
      </w:r>
      <w:r>
        <w:rPr>
          <w:rFonts w:hint="eastAsia" w:ascii="仿宋" w:hAnsi="仿宋" w:eastAsia="仿宋" w:cs="仿宋"/>
          <w:spacing w:val="59"/>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23"/>
          <w:sz w:val="24"/>
          <w:szCs w:val="24"/>
        </w:rPr>
        <w:t>。</w:t>
      </w:r>
    </w:p>
    <w:p>
      <w:pPr>
        <w:pStyle w:val="5"/>
        <w:keepNext w:val="0"/>
        <w:keepLines w:val="0"/>
        <w:pageBreakBefore w:val="0"/>
        <w:overflowPunct/>
        <w:topLinePunct w:val="0"/>
        <w:autoSpaceDE w:val="0"/>
        <w:autoSpaceDN w:val="0"/>
        <w:bidi w:val="0"/>
        <w:adjustRightInd w:val="0"/>
        <w:snapToGrid w:val="0"/>
        <w:spacing w:line="218" w:lineRule="auto"/>
        <w:ind w:left="484"/>
        <w:jc w:val="left"/>
        <w:textAlignment w:val="baseline"/>
        <w:rPr>
          <w:rFonts w:hint="eastAsia" w:ascii="仿宋" w:hAnsi="仿宋" w:eastAsia="仿宋" w:cs="仿宋"/>
          <w:sz w:val="24"/>
          <w:szCs w:val="24"/>
        </w:rPr>
      </w:pPr>
      <w:r>
        <w:rPr>
          <w:rFonts w:hint="eastAsia" w:ascii="仿宋" w:hAnsi="仿宋" w:eastAsia="仿宋" w:cs="仿宋"/>
          <w:spacing w:val="-3"/>
          <w:sz w:val="24"/>
          <w:szCs w:val="24"/>
        </w:rPr>
        <w:t>2、工程结算按中标清单报价进行结算审计。</w:t>
      </w:r>
    </w:p>
    <w:p>
      <w:pPr>
        <w:pStyle w:val="5"/>
        <w:keepNext w:val="0"/>
        <w:keepLines w:val="0"/>
        <w:pageBreakBefore w:val="0"/>
        <w:overflowPunct/>
        <w:topLinePunct w:val="0"/>
        <w:autoSpaceDE w:val="0"/>
        <w:autoSpaceDN w:val="0"/>
        <w:bidi w:val="0"/>
        <w:adjustRightInd w:val="0"/>
        <w:snapToGrid w:val="0"/>
        <w:spacing w:before="216" w:line="500" w:lineRule="exact"/>
        <w:ind w:left="486"/>
        <w:jc w:val="left"/>
        <w:textAlignment w:val="baseline"/>
        <w:rPr>
          <w:rFonts w:hint="eastAsia" w:ascii="仿宋" w:hAnsi="仿宋" w:eastAsia="仿宋" w:cs="仿宋"/>
          <w:sz w:val="24"/>
          <w:szCs w:val="24"/>
        </w:rPr>
      </w:pPr>
      <w:r>
        <w:rPr>
          <w:rFonts w:hint="eastAsia" w:ascii="仿宋" w:hAnsi="仿宋" w:eastAsia="仿宋" w:cs="仿宋"/>
          <w:spacing w:val="-2"/>
          <w:position w:val="19"/>
          <w:sz w:val="24"/>
          <w:szCs w:val="24"/>
        </w:rPr>
        <w:t>3、增加图纸范围外等签证必须在监理和甲方认可后再施工， 增加工程量按</w:t>
      </w:r>
      <w:r>
        <w:rPr>
          <w:rFonts w:hint="eastAsia" w:ascii="仿宋" w:hAnsi="仿宋" w:eastAsia="仿宋" w:cs="仿宋"/>
          <w:spacing w:val="-3"/>
          <w:position w:val="19"/>
          <w:sz w:val="24"/>
          <w:szCs w:val="24"/>
        </w:rPr>
        <w:t>中标清</w:t>
      </w:r>
    </w:p>
    <w:p>
      <w:pPr>
        <w:pStyle w:val="5"/>
        <w:keepNext w:val="0"/>
        <w:keepLines w:val="0"/>
        <w:pageBreakBefore w:val="0"/>
        <w:overflowPunct/>
        <w:topLinePunct w:val="0"/>
        <w:autoSpaceDE w:val="0"/>
        <w:autoSpaceDN w:val="0"/>
        <w:bidi w:val="0"/>
        <w:adjustRightInd w:val="0"/>
        <w:snapToGrid w:val="0"/>
        <w:spacing w:line="218" w:lineRule="auto"/>
        <w:ind w:left="2"/>
        <w:jc w:val="left"/>
        <w:textAlignment w:val="baseline"/>
        <w:rPr>
          <w:rFonts w:hint="eastAsia" w:ascii="仿宋" w:hAnsi="仿宋" w:eastAsia="仿宋" w:cs="仿宋"/>
          <w:sz w:val="24"/>
          <w:szCs w:val="24"/>
        </w:rPr>
      </w:pPr>
      <w:r>
        <w:rPr>
          <w:rFonts w:hint="eastAsia" w:ascii="仿宋" w:hAnsi="仿宋" w:eastAsia="仿宋" w:cs="仿宋"/>
          <w:spacing w:val="-6"/>
          <w:sz w:val="24"/>
          <w:szCs w:val="24"/>
        </w:rPr>
        <w:t>单报价进行结算。</w:t>
      </w:r>
    </w:p>
    <w:p>
      <w:pPr>
        <w:pStyle w:val="5"/>
        <w:keepNext w:val="0"/>
        <w:keepLines w:val="0"/>
        <w:pageBreakBefore w:val="0"/>
        <w:overflowPunct/>
        <w:topLinePunct w:val="0"/>
        <w:autoSpaceDE w:val="0"/>
        <w:autoSpaceDN w:val="0"/>
        <w:bidi w:val="0"/>
        <w:adjustRightInd w:val="0"/>
        <w:snapToGrid w:val="0"/>
        <w:spacing w:before="217" w:line="500" w:lineRule="exact"/>
        <w:ind w:right="73" w:firstLine="456" w:firstLineChars="200"/>
        <w:jc w:val="left"/>
        <w:textAlignment w:val="baseline"/>
        <w:rPr>
          <w:rFonts w:hint="eastAsia" w:ascii="仿宋" w:hAnsi="仿宋" w:eastAsia="仿宋" w:cs="仿宋"/>
          <w:sz w:val="24"/>
          <w:szCs w:val="24"/>
        </w:rPr>
      </w:pPr>
      <w:r>
        <w:rPr>
          <w:rFonts w:hint="eastAsia" w:ascii="仿宋" w:hAnsi="仿宋" w:eastAsia="仿宋" w:cs="仿宋"/>
          <w:spacing w:val="-6"/>
          <w:position w:val="19"/>
          <w:sz w:val="24"/>
          <w:szCs w:val="24"/>
        </w:rPr>
        <w:t>4、付款方式：</w:t>
      </w:r>
      <w:r>
        <w:rPr>
          <w:rFonts w:hint="eastAsia" w:ascii="仿宋" w:hAnsi="仿宋" w:eastAsia="仿宋" w:cs="仿宋"/>
          <w:spacing w:val="76"/>
          <w:position w:val="19"/>
          <w:sz w:val="24"/>
          <w:szCs w:val="24"/>
        </w:rPr>
        <w:t xml:space="preserve"> </w:t>
      </w:r>
      <w:r>
        <w:rPr>
          <w:rFonts w:hint="eastAsia" w:ascii="仿宋" w:hAnsi="仿宋" w:eastAsia="仿宋" w:cs="仿宋"/>
          <w:spacing w:val="-6"/>
          <w:position w:val="19"/>
          <w:sz w:val="24"/>
          <w:szCs w:val="24"/>
        </w:rPr>
        <w:t>工程竣工验收合格后经审计后付至审定金额的 98.5%，剩余 1.5%质</w:t>
      </w:r>
    </w:p>
    <w:p>
      <w:pPr>
        <w:pStyle w:val="5"/>
        <w:keepNext w:val="0"/>
        <w:keepLines w:val="0"/>
        <w:pageBreakBefore w:val="0"/>
        <w:overflowPunct/>
        <w:topLinePunct w:val="0"/>
        <w:autoSpaceDE w:val="0"/>
        <w:autoSpaceDN w:val="0"/>
        <w:bidi w:val="0"/>
        <w:adjustRightInd w:val="0"/>
        <w:snapToGrid w:val="0"/>
        <w:spacing w:before="1" w:line="219" w:lineRule="auto"/>
        <w:ind w:left="1"/>
        <w:jc w:val="left"/>
        <w:textAlignment w:val="baseline"/>
        <w:rPr>
          <w:rFonts w:hint="eastAsia" w:ascii="仿宋" w:hAnsi="仿宋" w:eastAsia="仿宋" w:cs="仿宋"/>
          <w:sz w:val="24"/>
          <w:szCs w:val="24"/>
        </w:rPr>
      </w:pPr>
      <w:r>
        <w:rPr>
          <w:rFonts w:hint="eastAsia" w:ascii="仿宋" w:hAnsi="仿宋" w:eastAsia="仿宋" w:cs="仿宋"/>
          <w:spacing w:val="-3"/>
          <w:sz w:val="24"/>
          <w:szCs w:val="24"/>
        </w:rPr>
        <w:t>保金在质保期满无任何质量问题无息支付。</w:t>
      </w:r>
    </w:p>
    <w:p>
      <w:pPr>
        <w:pStyle w:val="5"/>
        <w:keepNext w:val="0"/>
        <w:keepLines w:val="0"/>
        <w:pageBreakBefore w:val="0"/>
        <w:overflowPunct/>
        <w:topLinePunct w:val="0"/>
        <w:autoSpaceDE w:val="0"/>
        <w:autoSpaceDN w:val="0"/>
        <w:bidi w:val="0"/>
        <w:adjustRightInd w:val="0"/>
        <w:snapToGrid w:val="0"/>
        <w:spacing w:before="214" w:line="220" w:lineRule="auto"/>
        <w:ind w:left="480"/>
        <w:jc w:val="left"/>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七、甲责任范围 :</w:t>
      </w:r>
    </w:p>
    <w:p>
      <w:pPr>
        <w:pStyle w:val="5"/>
        <w:keepNext w:val="0"/>
        <w:keepLines w:val="0"/>
        <w:pageBreakBefore w:val="0"/>
        <w:overflowPunct/>
        <w:topLinePunct w:val="0"/>
        <w:autoSpaceDE w:val="0"/>
        <w:autoSpaceDN w:val="0"/>
        <w:bidi w:val="0"/>
        <w:adjustRightInd w:val="0"/>
        <w:snapToGrid w:val="0"/>
        <w:spacing w:before="215" w:line="220" w:lineRule="auto"/>
        <w:ind w:left="499"/>
        <w:jc w:val="left"/>
        <w:textAlignment w:val="baseline"/>
        <w:rPr>
          <w:rFonts w:hint="eastAsia" w:ascii="仿宋" w:hAnsi="仿宋" w:eastAsia="仿宋" w:cs="仿宋"/>
          <w:sz w:val="24"/>
          <w:szCs w:val="24"/>
        </w:rPr>
      </w:pPr>
      <w:r>
        <w:rPr>
          <w:rFonts w:hint="eastAsia" w:ascii="仿宋" w:hAnsi="仿宋" w:eastAsia="仿宋" w:cs="仿宋"/>
          <w:spacing w:val="-2"/>
          <w:sz w:val="24"/>
          <w:szCs w:val="24"/>
        </w:rPr>
        <w:t>1、施工前甲方应向乙方提交施工图纸，现场双方经过商定</w:t>
      </w:r>
      <w:r>
        <w:rPr>
          <w:rFonts w:hint="eastAsia" w:ascii="仿宋" w:hAnsi="仿宋" w:eastAsia="仿宋" w:cs="仿宋"/>
          <w:spacing w:val="-3"/>
          <w:sz w:val="24"/>
          <w:szCs w:val="24"/>
        </w:rPr>
        <w:t>认可。</w:t>
      </w:r>
    </w:p>
    <w:p>
      <w:pPr>
        <w:pStyle w:val="5"/>
        <w:keepNext w:val="0"/>
        <w:keepLines w:val="0"/>
        <w:pageBreakBefore w:val="0"/>
        <w:overflowPunct/>
        <w:topLinePunct w:val="0"/>
        <w:autoSpaceDE w:val="0"/>
        <w:autoSpaceDN w:val="0"/>
        <w:bidi w:val="0"/>
        <w:adjustRightInd w:val="0"/>
        <w:snapToGrid w:val="0"/>
        <w:spacing w:before="214" w:line="500" w:lineRule="exact"/>
        <w:ind w:left="484"/>
        <w:jc w:val="left"/>
        <w:textAlignment w:val="baseline"/>
        <w:rPr>
          <w:rFonts w:hint="eastAsia" w:ascii="仿宋" w:hAnsi="仿宋" w:eastAsia="仿宋" w:cs="仿宋"/>
          <w:sz w:val="24"/>
          <w:szCs w:val="24"/>
        </w:rPr>
      </w:pPr>
      <w:r>
        <w:rPr>
          <w:rFonts w:hint="eastAsia" w:ascii="仿宋" w:hAnsi="仿宋" w:eastAsia="仿宋" w:cs="仿宋"/>
          <w:spacing w:val="1"/>
          <w:position w:val="19"/>
          <w:sz w:val="24"/>
          <w:szCs w:val="24"/>
        </w:rPr>
        <w:t>2、甲方派人员到现场监督工程质量，如发现施工及质量问题，责令乙方返工，所</w:t>
      </w:r>
    </w:p>
    <w:p>
      <w:pPr>
        <w:pStyle w:val="5"/>
        <w:keepNext w:val="0"/>
        <w:keepLines w:val="0"/>
        <w:pageBreakBefore w:val="0"/>
        <w:overflowPunct/>
        <w:topLinePunct w:val="0"/>
        <w:autoSpaceDE w:val="0"/>
        <w:autoSpaceDN w:val="0"/>
        <w:bidi w:val="0"/>
        <w:adjustRightInd w:val="0"/>
        <w:snapToGrid w:val="0"/>
        <w:spacing w:before="1" w:line="219" w:lineRule="auto"/>
        <w:ind w:left="1"/>
        <w:jc w:val="left"/>
        <w:textAlignment w:val="baseline"/>
        <w:rPr>
          <w:rFonts w:hint="eastAsia" w:ascii="仿宋" w:hAnsi="仿宋" w:eastAsia="仿宋" w:cs="仿宋"/>
          <w:sz w:val="24"/>
          <w:szCs w:val="24"/>
        </w:rPr>
      </w:pPr>
      <w:r>
        <w:rPr>
          <w:rFonts w:hint="eastAsia" w:ascii="仿宋" w:hAnsi="仿宋" w:eastAsia="仿宋" w:cs="仿宋"/>
          <w:spacing w:val="-5"/>
          <w:sz w:val="24"/>
          <w:szCs w:val="24"/>
        </w:rPr>
        <w:t>有费用由乙方负责。</w:t>
      </w:r>
    </w:p>
    <w:p>
      <w:pPr>
        <w:pStyle w:val="5"/>
        <w:keepNext w:val="0"/>
        <w:keepLines w:val="0"/>
        <w:pageBreakBefore w:val="0"/>
        <w:overflowPunct/>
        <w:topLinePunct w:val="0"/>
        <w:autoSpaceDE w:val="0"/>
        <w:autoSpaceDN w:val="0"/>
        <w:bidi w:val="0"/>
        <w:adjustRightInd w:val="0"/>
        <w:snapToGrid w:val="0"/>
        <w:spacing w:before="214" w:line="501" w:lineRule="exact"/>
        <w:ind w:left="486"/>
        <w:jc w:val="left"/>
        <w:textAlignment w:val="baseline"/>
        <w:rPr>
          <w:rFonts w:hint="eastAsia" w:ascii="仿宋" w:hAnsi="仿宋" w:eastAsia="仿宋" w:cs="仿宋"/>
          <w:sz w:val="24"/>
          <w:szCs w:val="24"/>
        </w:rPr>
      </w:pPr>
      <w:r>
        <w:rPr>
          <w:rFonts w:hint="eastAsia" w:ascii="仿宋" w:hAnsi="仿宋" w:eastAsia="仿宋" w:cs="仿宋"/>
          <w:spacing w:val="-3"/>
          <w:position w:val="19"/>
          <w:sz w:val="24"/>
          <w:szCs w:val="24"/>
        </w:rPr>
        <w:t>3、组织工程竣工验收，并按合同支付工程款。</w:t>
      </w:r>
    </w:p>
    <w:p>
      <w:pPr>
        <w:pStyle w:val="5"/>
        <w:keepNext w:val="0"/>
        <w:keepLines w:val="0"/>
        <w:pageBreakBefore w:val="0"/>
        <w:overflowPunct/>
        <w:topLinePunct w:val="0"/>
        <w:autoSpaceDE w:val="0"/>
        <w:autoSpaceDN w:val="0"/>
        <w:bidi w:val="0"/>
        <w:adjustRightInd w:val="0"/>
        <w:snapToGrid w:val="0"/>
        <w:spacing w:before="1" w:line="219" w:lineRule="auto"/>
        <w:ind w:left="480"/>
        <w:jc w:val="left"/>
        <w:textAlignment w:val="baseline"/>
        <w:rPr>
          <w:rFonts w:hint="eastAsia" w:ascii="仿宋" w:hAnsi="仿宋" w:eastAsia="仿宋" w:cs="仿宋"/>
          <w:sz w:val="24"/>
          <w:szCs w:val="24"/>
        </w:rPr>
      </w:pPr>
      <w:r>
        <w:rPr>
          <w:rFonts w:hint="eastAsia" w:ascii="仿宋" w:hAnsi="仿宋" w:eastAsia="仿宋" w:cs="仿宋"/>
          <w:spacing w:val="-3"/>
          <w:sz w:val="24"/>
          <w:szCs w:val="24"/>
        </w:rPr>
        <w:t>4、协调工农关系并履行发包方相应的义务。</w:t>
      </w:r>
    </w:p>
    <w:p>
      <w:pPr>
        <w:pStyle w:val="5"/>
        <w:keepNext w:val="0"/>
        <w:keepLines w:val="0"/>
        <w:pageBreakBefore w:val="0"/>
        <w:overflowPunct/>
        <w:topLinePunct w:val="0"/>
        <w:autoSpaceDE w:val="0"/>
        <w:autoSpaceDN w:val="0"/>
        <w:bidi w:val="0"/>
        <w:adjustRightInd w:val="0"/>
        <w:snapToGrid w:val="0"/>
        <w:spacing w:before="214" w:line="220" w:lineRule="auto"/>
        <w:ind w:left="480"/>
        <w:jc w:val="left"/>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八、乙方责任范围:</w:t>
      </w:r>
    </w:p>
    <w:p>
      <w:pPr>
        <w:pStyle w:val="5"/>
        <w:keepNext w:val="0"/>
        <w:keepLines w:val="0"/>
        <w:pageBreakBefore w:val="0"/>
        <w:overflowPunct/>
        <w:topLinePunct w:val="0"/>
        <w:autoSpaceDE w:val="0"/>
        <w:autoSpaceDN w:val="0"/>
        <w:bidi w:val="0"/>
        <w:adjustRightInd w:val="0"/>
        <w:snapToGrid w:val="0"/>
        <w:spacing w:before="214" w:line="385" w:lineRule="auto"/>
        <w:ind w:firstLine="499"/>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1、委派现场管理代表及安全负责人，执行国家的政策、法律法规及公司的规章制</w:t>
      </w:r>
      <w:r>
        <w:rPr>
          <w:rFonts w:hint="eastAsia" w:ascii="仿宋" w:hAnsi="仿宋" w:eastAsia="仿宋" w:cs="仿宋"/>
          <w:spacing w:val="-3"/>
          <w:sz w:val="24"/>
          <w:szCs w:val="24"/>
        </w:rPr>
        <w:t>度，并具体实施本工程，乙方必须无条件具备满足本工程施工要求的设备和技术力量、</w:t>
      </w:r>
    </w:p>
    <w:p>
      <w:pPr>
        <w:pStyle w:val="5"/>
        <w:keepNext w:val="0"/>
        <w:keepLines w:val="0"/>
        <w:pageBreakBefore w:val="0"/>
        <w:overflowPunct/>
        <w:topLinePunct w:val="0"/>
        <w:autoSpaceDE w:val="0"/>
        <w:autoSpaceDN w:val="0"/>
        <w:bidi w:val="0"/>
        <w:adjustRightInd w:val="0"/>
        <w:snapToGrid w:val="0"/>
        <w:spacing w:before="1" w:line="218" w:lineRule="auto"/>
        <w:ind w:left="28"/>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以保证本工程在合同工期内合格完成。</w:t>
      </w:r>
    </w:p>
    <w:p>
      <w:pPr>
        <w:pStyle w:val="5"/>
        <w:keepNext w:val="0"/>
        <w:keepLines w:val="0"/>
        <w:pageBreakBefore w:val="0"/>
        <w:overflowPunct/>
        <w:topLinePunct w:val="0"/>
        <w:autoSpaceDE w:val="0"/>
        <w:autoSpaceDN w:val="0"/>
        <w:bidi w:val="0"/>
        <w:adjustRightInd w:val="0"/>
        <w:snapToGrid w:val="0"/>
        <w:spacing w:before="215" w:line="385" w:lineRule="auto"/>
        <w:ind w:right="69" w:firstLine="484"/>
        <w:jc w:val="left"/>
        <w:textAlignment w:val="baseline"/>
        <w:rPr>
          <w:rFonts w:hint="eastAsia" w:ascii="仿宋" w:hAnsi="仿宋" w:eastAsia="仿宋" w:cs="仿宋"/>
          <w:sz w:val="24"/>
          <w:szCs w:val="24"/>
        </w:rPr>
      </w:pPr>
      <w:r>
        <w:rPr>
          <w:rFonts w:hint="eastAsia" w:ascii="仿宋" w:hAnsi="仿宋" w:eastAsia="仿宋" w:cs="仿宋"/>
          <w:spacing w:val="-2"/>
          <w:sz w:val="24"/>
          <w:szCs w:val="24"/>
        </w:rPr>
        <w:t>2、乙方必须根据甲方提供图纸对施工范围内的地下隐蔽设施(包括水、电、煤气管</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道等地下管网设施等)进行核查、勘探以免造成破坏， 发现地质问题及时报告监理及甲</w:t>
      </w:r>
    </w:p>
    <w:p>
      <w:pPr>
        <w:pStyle w:val="5"/>
        <w:keepNext w:val="0"/>
        <w:keepLines w:val="0"/>
        <w:pageBreakBefore w:val="0"/>
        <w:overflowPunct/>
        <w:topLinePunct w:val="0"/>
        <w:autoSpaceDE w:val="0"/>
        <w:autoSpaceDN w:val="0"/>
        <w:bidi w:val="0"/>
        <w:adjustRightInd w:val="0"/>
        <w:snapToGrid w:val="0"/>
        <w:spacing w:before="1" w:line="219" w:lineRule="auto"/>
        <w:ind w:left="1"/>
        <w:jc w:val="left"/>
        <w:textAlignment w:val="baseline"/>
        <w:rPr>
          <w:rFonts w:hint="eastAsia" w:ascii="仿宋" w:hAnsi="仿宋" w:eastAsia="仿宋" w:cs="仿宋"/>
          <w:sz w:val="24"/>
          <w:szCs w:val="24"/>
        </w:rPr>
      </w:pPr>
      <w:r>
        <w:rPr>
          <w:rFonts w:hint="eastAsia" w:ascii="仿宋" w:hAnsi="仿宋" w:eastAsia="仿宋" w:cs="仿宋"/>
          <w:spacing w:val="-3"/>
          <w:sz w:val="24"/>
          <w:szCs w:val="24"/>
        </w:rPr>
        <w:t>方处理，否则一切后果由乙方负责。</w:t>
      </w:r>
    </w:p>
    <w:p>
      <w:pPr>
        <w:keepNext w:val="0"/>
        <w:keepLines w:val="0"/>
        <w:pageBreakBefore w:val="0"/>
        <w:overflowPunct/>
        <w:topLinePunct w:val="0"/>
        <w:autoSpaceDE w:val="0"/>
        <w:autoSpaceDN w:val="0"/>
        <w:bidi w:val="0"/>
        <w:adjustRightInd w:val="0"/>
        <w:snapToGrid w:val="0"/>
        <w:spacing w:line="219" w:lineRule="auto"/>
        <w:jc w:val="left"/>
        <w:textAlignment w:val="baseline"/>
        <w:rPr>
          <w:rFonts w:hint="eastAsia" w:ascii="仿宋" w:hAnsi="仿宋" w:eastAsia="仿宋" w:cs="仿宋"/>
          <w:sz w:val="24"/>
          <w:szCs w:val="24"/>
        </w:rPr>
        <w:sectPr>
          <w:footerReference r:id="rId12" w:type="default"/>
          <w:pgSz w:w="11905" w:h="16840"/>
          <w:pgMar w:top="1431" w:right="1341" w:bottom="1572" w:left="1423"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78" w:line="500" w:lineRule="exact"/>
        <w:ind w:right="17" w:firstLine="484" w:firstLineChars="200"/>
        <w:jc w:val="left"/>
        <w:textAlignment w:val="baseline"/>
        <w:rPr>
          <w:rFonts w:hint="eastAsia" w:ascii="仿宋" w:hAnsi="仿宋" w:eastAsia="仿宋" w:cs="仿宋"/>
          <w:sz w:val="24"/>
          <w:szCs w:val="24"/>
        </w:rPr>
      </w:pPr>
      <w:r>
        <w:rPr>
          <w:rFonts w:hint="eastAsia" w:ascii="仿宋" w:hAnsi="仿宋" w:eastAsia="仿宋" w:cs="仿宋"/>
          <w:spacing w:val="1"/>
          <w:position w:val="19"/>
          <w:sz w:val="24"/>
          <w:szCs w:val="24"/>
        </w:rPr>
        <w:t>3、乙方严格执行《关于印发《大冶市工程建设领域全面推行农民工工资治欠保支</w:t>
      </w:r>
    </w:p>
    <w:p>
      <w:pPr>
        <w:pStyle w:val="5"/>
        <w:keepNext w:val="0"/>
        <w:keepLines w:val="0"/>
        <w:pageBreakBefore w:val="0"/>
        <w:overflowPunct/>
        <w:topLinePunct w:val="0"/>
        <w:autoSpaceDE w:val="0"/>
        <w:autoSpaceDN w:val="0"/>
        <w:bidi w:val="0"/>
        <w:adjustRightInd w:val="0"/>
        <w:snapToGrid w:val="0"/>
        <w:spacing w:before="1" w:line="218" w:lineRule="auto"/>
        <w:jc w:val="left"/>
        <w:textAlignment w:val="baseline"/>
        <w:rPr>
          <w:rFonts w:hint="eastAsia" w:ascii="仿宋" w:hAnsi="仿宋" w:eastAsia="仿宋" w:cs="仿宋"/>
          <w:sz w:val="24"/>
          <w:szCs w:val="24"/>
        </w:rPr>
      </w:pPr>
      <w:r>
        <w:rPr>
          <w:rFonts w:hint="eastAsia" w:ascii="仿宋" w:hAnsi="仿宋" w:eastAsia="仿宋" w:cs="仿宋"/>
          <w:spacing w:val="-6"/>
          <w:sz w:val="24"/>
          <w:szCs w:val="24"/>
        </w:rPr>
        <w:t>及欠薪违法信用惩戒制度工作方案》的通知》</w:t>
      </w:r>
      <w:r>
        <w:rPr>
          <w:rFonts w:hint="eastAsia" w:ascii="仿宋" w:hAnsi="仿宋" w:eastAsia="仿宋" w:cs="仿宋"/>
          <w:spacing w:val="76"/>
          <w:sz w:val="24"/>
          <w:szCs w:val="24"/>
        </w:rPr>
        <w:t xml:space="preserve"> </w:t>
      </w:r>
      <w:r>
        <w:rPr>
          <w:rFonts w:hint="eastAsia" w:ascii="仿宋" w:hAnsi="仿宋" w:eastAsia="仿宋" w:cs="仿宋"/>
          <w:spacing w:val="-6"/>
          <w:sz w:val="24"/>
          <w:szCs w:val="24"/>
        </w:rPr>
        <w:t>(冶人社发(2018) 20</w:t>
      </w:r>
      <w:r>
        <w:rPr>
          <w:rFonts w:hint="eastAsia" w:ascii="仿宋" w:hAnsi="仿宋" w:eastAsia="仿宋" w:cs="仿宋"/>
          <w:spacing w:val="-44"/>
          <w:sz w:val="24"/>
          <w:szCs w:val="24"/>
        </w:rPr>
        <w:t xml:space="preserve"> </w:t>
      </w:r>
      <w:r>
        <w:rPr>
          <w:rFonts w:hint="eastAsia" w:ascii="仿宋" w:hAnsi="仿宋" w:eastAsia="仿宋" w:cs="仿宋"/>
          <w:spacing w:val="-6"/>
          <w:sz w:val="24"/>
          <w:szCs w:val="24"/>
        </w:rPr>
        <w:t>号)文件精神。</w:t>
      </w:r>
    </w:p>
    <w:p>
      <w:pPr>
        <w:pStyle w:val="5"/>
        <w:keepNext w:val="0"/>
        <w:keepLines w:val="0"/>
        <w:pageBreakBefore w:val="0"/>
        <w:overflowPunct/>
        <w:topLinePunct w:val="0"/>
        <w:autoSpaceDE w:val="0"/>
        <w:autoSpaceDN w:val="0"/>
        <w:bidi w:val="0"/>
        <w:adjustRightInd w:val="0"/>
        <w:snapToGrid w:val="0"/>
        <w:spacing w:before="214" w:line="220" w:lineRule="auto"/>
        <w:ind w:left="480"/>
        <w:jc w:val="left"/>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九、违约责任:</w:t>
      </w:r>
    </w:p>
    <w:p>
      <w:pPr>
        <w:pStyle w:val="5"/>
        <w:keepNext w:val="0"/>
        <w:keepLines w:val="0"/>
        <w:pageBreakBefore w:val="0"/>
        <w:overflowPunct/>
        <w:topLinePunct w:val="0"/>
        <w:autoSpaceDE w:val="0"/>
        <w:autoSpaceDN w:val="0"/>
        <w:bidi w:val="0"/>
        <w:adjustRightInd w:val="0"/>
        <w:snapToGrid w:val="0"/>
        <w:spacing w:before="214" w:line="220" w:lineRule="auto"/>
        <w:ind w:left="499"/>
        <w:jc w:val="left"/>
        <w:textAlignment w:val="baseline"/>
        <w:rPr>
          <w:rFonts w:hint="eastAsia" w:ascii="仿宋" w:hAnsi="仿宋" w:eastAsia="仿宋" w:cs="仿宋"/>
          <w:sz w:val="24"/>
          <w:szCs w:val="24"/>
        </w:rPr>
      </w:pPr>
      <w:r>
        <w:rPr>
          <w:rFonts w:hint="eastAsia" w:ascii="仿宋" w:hAnsi="仿宋" w:eastAsia="仿宋" w:cs="仿宋"/>
          <w:spacing w:val="-2"/>
          <w:sz w:val="24"/>
          <w:szCs w:val="24"/>
        </w:rPr>
        <w:t>1、甲乙双方如果违约所造成的经济损失和相关责任，由违约方承担责任及赔偿。</w:t>
      </w:r>
    </w:p>
    <w:p>
      <w:pPr>
        <w:pStyle w:val="5"/>
        <w:keepNext w:val="0"/>
        <w:keepLines w:val="0"/>
        <w:pageBreakBefore w:val="0"/>
        <w:overflowPunct/>
        <w:topLinePunct w:val="0"/>
        <w:autoSpaceDE w:val="0"/>
        <w:autoSpaceDN w:val="0"/>
        <w:bidi w:val="0"/>
        <w:adjustRightInd w:val="0"/>
        <w:snapToGrid w:val="0"/>
        <w:spacing w:before="214" w:line="501" w:lineRule="exact"/>
        <w:ind w:right="21" w:firstLine="472" w:firstLineChars="200"/>
        <w:jc w:val="left"/>
        <w:textAlignment w:val="baseline"/>
        <w:rPr>
          <w:rFonts w:hint="eastAsia" w:ascii="仿宋" w:hAnsi="仿宋" w:eastAsia="仿宋" w:cs="仿宋"/>
          <w:sz w:val="24"/>
          <w:szCs w:val="24"/>
        </w:rPr>
      </w:pPr>
      <w:r>
        <w:rPr>
          <w:rFonts w:hint="eastAsia" w:ascii="仿宋" w:hAnsi="仿宋" w:eastAsia="仿宋" w:cs="仿宋"/>
          <w:spacing w:val="-2"/>
          <w:position w:val="19"/>
          <w:sz w:val="24"/>
          <w:szCs w:val="24"/>
        </w:rPr>
        <w:t>2、人为不可抗力，如遇汛期雷雨大风天气无法施工的特殊情况， 经</w:t>
      </w:r>
      <w:r>
        <w:rPr>
          <w:rFonts w:hint="eastAsia" w:ascii="仿宋" w:hAnsi="仿宋" w:eastAsia="仿宋" w:cs="仿宋"/>
          <w:spacing w:val="-3"/>
          <w:position w:val="19"/>
          <w:sz w:val="24"/>
          <w:szCs w:val="24"/>
        </w:rPr>
        <w:t>与甲方协商同</w:t>
      </w:r>
    </w:p>
    <w:p>
      <w:pPr>
        <w:pStyle w:val="5"/>
        <w:keepNext w:val="0"/>
        <w:keepLines w:val="0"/>
        <w:pageBreakBefore w:val="0"/>
        <w:overflowPunct/>
        <w:topLinePunct w:val="0"/>
        <w:autoSpaceDE w:val="0"/>
        <w:autoSpaceDN w:val="0"/>
        <w:bidi w:val="0"/>
        <w:adjustRightInd w:val="0"/>
        <w:snapToGrid w:val="0"/>
        <w:spacing w:line="219" w:lineRule="auto"/>
        <w:ind w:left="7"/>
        <w:jc w:val="left"/>
        <w:textAlignment w:val="baseline"/>
        <w:rPr>
          <w:rFonts w:hint="eastAsia" w:ascii="仿宋" w:hAnsi="仿宋" w:eastAsia="仿宋" w:cs="仿宋"/>
          <w:sz w:val="24"/>
          <w:szCs w:val="24"/>
        </w:rPr>
      </w:pPr>
      <w:r>
        <w:rPr>
          <w:rFonts w:hint="eastAsia" w:ascii="仿宋" w:hAnsi="仿宋" w:eastAsia="仿宋" w:cs="仿宋"/>
          <w:spacing w:val="-4"/>
          <w:sz w:val="24"/>
          <w:szCs w:val="24"/>
        </w:rPr>
        <w:t>意后，扣除其影响施工的天数。</w:t>
      </w:r>
    </w:p>
    <w:p>
      <w:pPr>
        <w:pStyle w:val="5"/>
        <w:keepNext w:val="0"/>
        <w:keepLines w:val="0"/>
        <w:pageBreakBefore w:val="0"/>
        <w:overflowPunct/>
        <w:topLinePunct w:val="0"/>
        <w:autoSpaceDE w:val="0"/>
        <w:autoSpaceDN w:val="0"/>
        <w:bidi w:val="0"/>
        <w:adjustRightInd w:val="0"/>
        <w:snapToGrid w:val="0"/>
        <w:spacing w:before="214" w:line="220" w:lineRule="auto"/>
        <w:ind w:left="480"/>
        <w:jc w:val="left"/>
        <w:textAlignment w:val="baseline"/>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十、附则:</w:t>
      </w:r>
    </w:p>
    <w:p>
      <w:pPr>
        <w:pStyle w:val="5"/>
        <w:keepNext w:val="0"/>
        <w:keepLines w:val="0"/>
        <w:pageBreakBefore w:val="0"/>
        <w:overflowPunct/>
        <w:topLinePunct w:val="0"/>
        <w:autoSpaceDE w:val="0"/>
        <w:autoSpaceDN w:val="0"/>
        <w:bidi w:val="0"/>
        <w:adjustRightInd w:val="0"/>
        <w:snapToGrid w:val="0"/>
        <w:spacing w:before="215" w:line="500" w:lineRule="exact"/>
        <w:ind w:firstLine="472" w:firstLineChars="200"/>
        <w:jc w:val="left"/>
        <w:textAlignment w:val="baseline"/>
        <w:rPr>
          <w:rFonts w:hint="eastAsia" w:ascii="仿宋" w:hAnsi="仿宋" w:eastAsia="仿宋" w:cs="仿宋"/>
          <w:sz w:val="24"/>
          <w:szCs w:val="24"/>
        </w:rPr>
      </w:pPr>
      <w:r>
        <w:rPr>
          <w:rFonts w:hint="eastAsia" w:ascii="仿宋" w:hAnsi="仿宋" w:eastAsia="仿宋" w:cs="仿宋"/>
          <w:spacing w:val="-2"/>
          <w:position w:val="19"/>
          <w:sz w:val="24"/>
          <w:szCs w:val="24"/>
        </w:rPr>
        <w:t>1、自本合同签字生效后，双方应共同遵守。任何一方不得随意转包第三方， 否则</w:t>
      </w:r>
    </w:p>
    <w:p>
      <w:pPr>
        <w:pStyle w:val="5"/>
        <w:keepNext w:val="0"/>
        <w:keepLines w:val="0"/>
        <w:pageBreakBefore w:val="0"/>
        <w:overflowPunct/>
        <w:topLinePunct w:val="0"/>
        <w:autoSpaceDE w:val="0"/>
        <w:autoSpaceDN w:val="0"/>
        <w:bidi w:val="0"/>
        <w:adjustRightInd w:val="0"/>
        <w:snapToGrid w:val="0"/>
        <w:spacing w:line="219" w:lineRule="auto"/>
        <w:jc w:val="left"/>
        <w:textAlignment w:val="baseline"/>
        <w:rPr>
          <w:rFonts w:hint="eastAsia" w:ascii="仿宋" w:hAnsi="仿宋" w:eastAsia="仿宋" w:cs="仿宋"/>
          <w:sz w:val="24"/>
          <w:szCs w:val="24"/>
        </w:rPr>
      </w:pPr>
      <w:r>
        <w:rPr>
          <w:rFonts w:hint="eastAsia" w:ascii="仿宋" w:hAnsi="仿宋" w:eastAsia="仿宋" w:cs="仿宋"/>
          <w:spacing w:val="-6"/>
          <w:sz w:val="24"/>
          <w:szCs w:val="24"/>
        </w:rPr>
        <w:t>视违约责任。</w:t>
      </w:r>
    </w:p>
    <w:p>
      <w:pPr>
        <w:pStyle w:val="5"/>
        <w:keepNext w:val="0"/>
        <w:keepLines w:val="0"/>
        <w:pageBreakBefore w:val="0"/>
        <w:overflowPunct/>
        <w:topLinePunct w:val="0"/>
        <w:autoSpaceDE w:val="0"/>
        <w:autoSpaceDN w:val="0"/>
        <w:bidi w:val="0"/>
        <w:adjustRightInd w:val="0"/>
        <w:snapToGrid w:val="0"/>
        <w:spacing w:before="215" w:line="500" w:lineRule="exact"/>
        <w:ind w:right="16" w:firstLine="472" w:firstLineChars="200"/>
        <w:jc w:val="left"/>
        <w:textAlignment w:val="baseline"/>
        <w:rPr>
          <w:rFonts w:hint="eastAsia" w:ascii="仿宋" w:hAnsi="仿宋" w:eastAsia="仿宋" w:cs="仿宋"/>
          <w:sz w:val="24"/>
          <w:szCs w:val="24"/>
        </w:rPr>
      </w:pPr>
      <w:r>
        <w:rPr>
          <w:rFonts w:hint="eastAsia" w:ascii="仿宋" w:hAnsi="仿宋" w:eastAsia="仿宋" w:cs="仿宋"/>
          <w:spacing w:val="-2"/>
          <w:position w:val="19"/>
          <w:sz w:val="24"/>
          <w:szCs w:val="24"/>
        </w:rPr>
        <w:t>2、在本合同签字生效后，若对本合同相关条款有修改或补充时， 经双方协商达成</w:t>
      </w:r>
    </w:p>
    <w:p>
      <w:pPr>
        <w:pStyle w:val="5"/>
        <w:keepNext w:val="0"/>
        <w:keepLines w:val="0"/>
        <w:pageBreakBefore w:val="0"/>
        <w:overflowPunct/>
        <w:topLinePunct w:val="0"/>
        <w:autoSpaceDE w:val="0"/>
        <w:autoSpaceDN w:val="0"/>
        <w:bidi w:val="0"/>
        <w:adjustRightInd w:val="0"/>
        <w:snapToGrid w:val="0"/>
        <w:spacing w:before="1" w:line="218" w:lineRule="auto"/>
        <w:ind w:left="4"/>
        <w:jc w:val="left"/>
        <w:textAlignment w:val="baseline"/>
        <w:rPr>
          <w:rFonts w:hint="eastAsia" w:ascii="仿宋" w:hAnsi="仿宋" w:eastAsia="仿宋" w:cs="仿宋"/>
          <w:sz w:val="24"/>
          <w:szCs w:val="24"/>
        </w:rPr>
      </w:pPr>
      <w:r>
        <w:rPr>
          <w:rFonts w:hint="eastAsia" w:ascii="仿宋" w:hAnsi="仿宋" w:eastAsia="仿宋" w:cs="仿宋"/>
          <w:spacing w:val="-2"/>
          <w:sz w:val="24"/>
          <w:szCs w:val="24"/>
        </w:rPr>
        <w:t>一致意见后，另行签订补充合同文本具有同等的法律效力。</w:t>
      </w:r>
    </w:p>
    <w:p>
      <w:pPr>
        <w:pStyle w:val="5"/>
        <w:keepNext w:val="0"/>
        <w:keepLines w:val="0"/>
        <w:pageBreakBefore w:val="0"/>
        <w:overflowPunct/>
        <w:topLinePunct w:val="0"/>
        <w:autoSpaceDE w:val="0"/>
        <w:autoSpaceDN w:val="0"/>
        <w:bidi w:val="0"/>
        <w:adjustRightInd w:val="0"/>
        <w:snapToGrid w:val="0"/>
        <w:spacing w:before="215" w:line="220" w:lineRule="auto"/>
        <w:ind w:left="486"/>
        <w:jc w:val="left"/>
        <w:textAlignment w:val="baseline"/>
        <w:rPr>
          <w:rFonts w:hint="eastAsia" w:ascii="仿宋" w:hAnsi="仿宋" w:eastAsia="仿宋" w:cs="仿宋"/>
          <w:sz w:val="24"/>
          <w:szCs w:val="24"/>
        </w:rPr>
      </w:pPr>
      <w:r>
        <w:rPr>
          <w:rFonts w:hint="eastAsia" w:ascii="仿宋" w:hAnsi="仿宋" w:eastAsia="仿宋" w:cs="仿宋"/>
          <w:spacing w:val="-4"/>
          <w:sz w:val="24"/>
          <w:szCs w:val="24"/>
        </w:rPr>
        <w:t>3、未尽事宜另行协商解决。</w:t>
      </w:r>
    </w:p>
    <w:p>
      <w:pPr>
        <w:pStyle w:val="5"/>
        <w:keepNext w:val="0"/>
        <w:keepLines w:val="0"/>
        <w:pageBreakBefore w:val="0"/>
        <w:overflowPunct/>
        <w:topLinePunct w:val="0"/>
        <w:autoSpaceDE w:val="0"/>
        <w:autoSpaceDN w:val="0"/>
        <w:bidi w:val="0"/>
        <w:adjustRightInd w:val="0"/>
        <w:snapToGrid w:val="0"/>
        <w:spacing w:before="215" w:line="500" w:lineRule="exact"/>
        <w:ind w:firstLine="420" w:firstLineChars="200"/>
        <w:jc w:val="left"/>
        <w:textAlignment w:val="baseline"/>
        <w:rPr>
          <w:rFonts w:hint="eastAsia" w:ascii="仿宋" w:hAnsi="仿宋" w:eastAsia="仿宋" w:cs="仿宋"/>
          <w:sz w:val="24"/>
          <w:szCs w:val="24"/>
        </w:rPr>
      </w:pPr>
      <w:r>
        <w:rPr>
          <w:rFonts w:hint="eastAsia" w:ascii="仿宋" w:hAnsi="仿宋" w:eastAsia="仿宋" w:cs="仿宋"/>
          <w:spacing w:val="-15"/>
          <w:position w:val="19"/>
          <w:sz w:val="24"/>
          <w:szCs w:val="24"/>
        </w:rPr>
        <w:t>4、本</w:t>
      </w:r>
      <w:r>
        <w:rPr>
          <w:rFonts w:hint="eastAsia" w:ascii="仿宋" w:hAnsi="仿宋" w:eastAsia="仿宋" w:cs="仿宋"/>
          <w:spacing w:val="-14"/>
          <w:position w:val="19"/>
          <w:sz w:val="24"/>
          <w:szCs w:val="24"/>
        </w:rPr>
        <w:t>协议书一式四份，  甲乙双方各执两份，</w:t>
      </w:r>
      <w:r>
        <w:rPr>
          <w:rFonts w:hint="eastAsia" w:ascii="仿宋" w:hAnsi="仿宋" w:eastAsia="仿宋" w:cs="仿宋"/>
          <w:spacing w:val="63"/>
          <w:position w:val="19"/>
          <w:sz w:val="24"/>
          <w:szCs w:val="24"/>
        </w:rPr>
        <w:t xml:space="preserve"> </w:t>
      </w:r>
      <w:r>
        <w:rPr>
          <w:rFonts w:hint="eastAsia" w:ascii="仿宋" w:hAnsi="仿宋" w:eastAsia="仿宋" w:cs="仿宋"/>
          <w:spacing w:val="-14"/>
          <w:position w:val="19"/>
          <w:sz w:val="24"/>
          <w:szCs w:val="24"/>
        </w:rPr>
        <w:t>具有同等的法律效力，</w:t>
      </w:r>
      <w:r>
        <w:rPr>
          <w:rFonts w:hint="eastAsia" w:ascii="仿宋" w:hAnsi="仿宋" w:eastAsia="仿宋" w:cs="仿宋"/>
          <w:spacing w:val="55"/>
          <w:position w:val="19"/>
          <w:sz w:val="24"/>
          <w:szCs w:val="24"/>
        </w:rPr>
        <w:t xml:space="preserve"> </w:t>
      </w:r>
      <w:r>
        <w:rPr>
          <w:rFonts w:hint="eastAsia" w:ascii="仿宋" w:hAnsi="仿宋" w:eastAsia="仿宋" w:cs="仿宋"/>
          <w:spacing w:val="-14"/>
          <w:position w:val="19"/>
          <w:sz w:val="24"/>
          <w:szCs w:val="24"/>
        </w:rPr>
        <w:t>经甲乙双方</w:t>
      </w:r>
      <w:r>
        <w:rPr>
          <w:rFonts w:hint="eastAsia" w:ascii="仿宋" w:hAnsi="仿宋" w:eastAsia="仿宋" w:cs="仿宋"/>
          <w:spacing w:val="-11"/>
          <w:position w:val="19"/>
          <w:sz w:val="24"/>
          <w:szCs w:val="24"/>
        </w:rPr>
        <w:t>签</w:t>
      </w:r>
    </w:p>
    <w:p>
      <w:pPr>
        <w:pStyle w:val="5"/>
        <w:keepNext w:val="0"/>
        <w:keepLines w:val="0"/>
        <w:pageBreakBefore w:val="0"/>
        <w:overflowPunct/>
        <w:topLinePunct w:val="0"/>
        <w:autoSpaceDE w:val="0"/>
        <w:autoSpaceDN w:val="0"/>
        <w:bidi w:val="0"/>
        <w:adjustRightInd w:val="0"/>
        <w:snapToGrid w:val="0"/>
        <w:spacing w:before="1" w:line="219" w:lineRule="auto"/>
        <w:ind w:left="1"/>
        <w:jc w:val="left"/>
        <w:textAlignment w:val="baseline"/>
        <w:rPr>
          <w:rFonts w:hint="eastAsia" w:ascii="仿宋" w:hAnsi="仿宋" w:eastAsia="仿宋" w:cs="仿宋"/>
          <w:sz w:val="24"/>
          <w:szCs w:val="24"/>
        </w:rPr>
      </w:pPr>
      <w:r>
        <w:rPr>
          <w:rFonts w:hint="eastAsia" w:ascii="仿宋" w:hAnsi="仿宋" w:eastAsia="仿宋" w:cs="仿宋"/>
          <w:spacing w:val="-8"/>
          <w:sz w:val="24"/>
          <w:szCs w:val="24"/>
        </w:rPr>
        <w:t>字后生效。</w:t>
      </w:r>
    </w:p>
    <w:p>
      <w:pPr>
        <w:keepNext w:val="0"/>
        <w:keepLines w:val="0"/>
        <w:pageBreakBefore w:val="0"/>
        <w:overflowPunct/>
        <w:topLinePunct w:val="0"/>
        <w:autoSpaceDE w:val="0"/>
        <w:autoSpaceDN w:val="0"/>
        <w:bidi w:val="0"/>
        <w:adjustRightInd w:val="0"/>
        <w:snapToGrid w:val="0"/>
        <w:spacing w:before="20"/>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spacing w:before="20"/>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spacing w:before="20"/>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spacing w:before="20"/>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spacing w:before="19"/>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spacing w:before="19"/>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rPr>
        <w:sectPr>
          <w:footerReference r:id="rId13" w:type="default"/>
          <w:pgSz w:w="11905" w:h="16840"/>
          <w:pgMar w:top="1431" w:right="1413" w:bottom="1572" w:left="1423" w:header="0" w:footer="1411" w:gutter="0"/>
          <w:pgNumType w:fmt="decimal"/>
          <w:cols w:equalWidth="0" w:num="1">
            <w:col w:w="9068"/>
          </w:cols>
        </w:sectPr>
      </w:pPr>
    </w:p>
    <w:p>
      <w:pPr>
        <w:pStyle w:val="5"/>
        <w:keepNext w:val="0"/>
        <w:keepLines w:val="0"/>
        <w:pageBreakBefore w:val="0"/>
        <w:overflowPunct/>
        <w:topLinePunct w:val="0"/>
        <w:autoSpaceDE w:val="0"/>
        <w:autoSpaceDN w:val="0"/>
        <w:bidi w:val="0"/>
        <w:adjustRightInd w:val="0"/>
        <w:snapToGrid w:val="0"/>
        <w:spacing w:before="48" w:line="185" w:lineRule="auto"/>
        <w:ind w:left="512"/>
        <w:textAlignment w:val="baseline"/>
        <w:rPr>
          <w:rFonts w:hint="eastAsia" w:ascii="仿宋" w:hAnsi="仿宋" w:eastAsia="仿宋" w:cs="仿宋"/>
          <w:sz w:val="24"/>
          <w:szCs w:val="24"/>
        </w:rPr>
      </w:pPr>
      <w:r>
        <w:rPr>
          <w:rFonts w:hint="eastAsia" w:ascii="仿宋" w:hAnsi="仿宋" w:eastAsia="仿宋" w:cs="仿宋"/>
          <w:spacing w:val="-14"/>
          <w:sz w:val="24"/>
          <w:szCs w:val="24"/>
        </w:rPr>
        <w:t>甲方:</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(盖章)</w:t>
      </w:r>
    </w:p>
    <w:p>
      <w:pPr>
        <w:keepNext w:val="0"/>
        <w:keepLines w:val="0"/>
        <w:pageBreakBefore w:val="0"/>
        <w:overflowPunct/>
        <w:topLinePunct w:val="0"/>
        <w:autoSpaceDE w:val="0"/>
        <w:autoSpaceDN w:val="0"/>
        <w:bidi w:val="0"/>
        <w:adjustRightInd w:val="0"/>
        <w:snapToGrid w:val="0"/>
        <w:spacing w:line="14" w:lineRule="auto"/>
        <w:textAlignment w:val="baseline"/>
        <w:rPr>
          <w:rFonts w:hint="eastAsia" w:ascii="仿宋" w:hAnsi="仿宋" w:eastAsia="仿宋" w:cs="仿宋"/>
          <w:sz w:val="2"/>
        </w:rPr>
      </w:pPr>
      <w:r>
        <w:rPr>
          <w:rFonts w:hint="eastAsia" w:ascii="仿宋" w:hAnsi="仿宋" w:eastAsia="仿宋" w:cs="仿宋"/>
          <w:sz w:val="2"/>
          <w:szCs w:val="2"/>
        </w:rPr>
        <w:br w:type="column"/>
      </w:r>
    </w:p>
    <w:p>
      <w:pPr>
        <w:pStyle w:val="5"/>
        <w:keepNext w:val="0"/>
        <w:keepLines w:val="0"/>
        <w:pageBreakBefore w:val="0"/>
        <w:overflowPunct/>
        <w:topLinePunct w:val="0"/>
        <w:autoSpaceDE w:val="0"/>
        <w:autoSpaceDN w:val="0"/>
        <w:bidi w:val="0"/>
        <w:adjustRightInd w:val="0"/>
        <w:snapToGrid w:val="0"/>
        <w:spacing w:before="47" w:line="185" w:lineRule="auto"/>
        <w:textAlignment w:val="baseline"/>
        <w:rPr>
          <w:rFonts w:hint="eastAsia" w:ascii="仿宋" w:hAnsi="仿宋" w:eastAsia="仿宋" w:cs="仿宋"/>
          <w:sz w:val="24"/>
          <w:szCs w:val="24"/>
        </w:rPr>
      </w:pPr>
      <w:r>
        <w:rPr>
          <w:rFonts w:hint="eastAsia" w:ascii="仿宋" w:hAnsi="仿宋" w:eastAsia="仿宋" w:cs="仿宋"/>
          <w:spacing w:val="-13"/>
          <w:sz w:val="24"/>
          <w:szCs w:val="24"/>
        </w:rPr>
        <w:t>乙方:</w:t>
      </w:r>
      <w:r>
        <w:rPr>
          <w:rFonts w:hint="eastAsia" w:ascii="仿宋" w:hAnsi="仿宋" w:eastAsia="仿宋" w:cs="仿宋"/>
          <w:spacing w:val="57"/>
          <w:sz w:val="24"/>
          <w:szCs w:val="24"/>
        </w:rPr>
        <w:t xml:space="preserve"> </w:t>
      </w:r>
      <w:r>
        <w:rPr>
          <w:rFonts w:hint="eastAsia" w:ascii="仿宋" w:hAnsi="仿宋" w:eastAsia="仿宋" w:cs="仿宋"/>
          <w:spacing w:val="-13"/>
          <w:sz w:val="24"/>
          <w:szCs w:val="24"/>
        </w:rPr>
        <w:t>(盖章)</w:t>
      </w:r>
    </w:p>
    <w:p>
      <w:pPr>
        <w:keepNext w:val="0"/>
        <w:keepLines w:val="0"/>
        <w:pageBreakBefore w:val="0"/>
        <w:overflowPunct/>
        <w:topLinePunct w:val="0"/>
        <w:autoSpaceDE w:val="0"/>
        <w:autoSpaceDN w:val="0"/>
        <w:bidi w:val="0"/>
        <w:adjustRightInd w:val="0"/>
        <w:snapToGrid w:val="0"/>
        <w:spacing w:line="185" w:lineRule="auto"/>
        <w:textAlignment w:val="baseline"/>
        <w:rPr>
          <w:rFonts w:hint="eastAsia" w:ascii="仿宋" w:hAnsi="仿宋" w:eastAsia="仿宋" w:cs="仿宋"/>
          <w:sz w:val="24"/>
          <w:szCs w:val="24"/>
        </w:rPr>
        <w:sectPr>
          <w:type w:val="continuous"/>
          <w:pgSz w:w="11905" w:h="16840"/>
          <w:pgMar w:top="1431" w:right="1413" w:bottom="1572" w:left="1423" w:header="0" w:footer="1411" w:gutter="0"/>
          <w:pgNumType w:fmt="decimal"/>
          <w:cols w:equalWidth="0" w:num="2">
            <w:col w:w="4127" w:space="100"/>
            <w:col w:w="4842"/>
          </w:cols>
        </w:sectPr>
      </w:pPr>
    </w:p>
    <w:p>
      <w:pPr>
        <w:keepNext w:val="0"/>
        <w:keepLines w:val="0"/>
        <w:pageBreakBefore w:val="0"/>
        <w:overflowPunct/>
        <w:topLinePunct w:val="0"/>
        <w:autoSpaceDE w:val="0"/>
        <w:autoSpaceDN w:val="0"/>
        <w:bidi w:val="0"/>
        <w:adjustRightInd w:val="0"/>
        <w:snapToGrid w:val="0"/>
        <w:spacing w:before="102"/>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spacing w:before="102"/>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rPr>
        <w:sectPr>
          <w:type w:val="continuous"/>
          <w:pgSz w:w="11905" w:h="16840"/>
          <w:pgMar w:top="1431" w:right="1413" w:bottom="1572" w:left="1423" w:header="0" w:footer="1411" w:gutter="0"/>
          <w:pgNumType w:fmt="decimal"/>
          <w:cols w:equalWidth="0" w:num="1">
            <w:col w:w="9068"/>
          </w:cols>
        </w:sectPr>
      </w:pPr>
    </w:p>
    <w:p>
      <w:pPr>
        <w:pStyle w:val="5"/>
        <w:keepNext w:val="0"/>
        <w:keepLines w:val="0"/>
        <w:pageBreakBefore w:val="0"/>
        <w:overflowPunct/>
        <w:topLinePunct w:val="0"/>
        <w:autoSpaceDE w:val="0"/>
        <w:autoSpaceDN w:val="0"/>
        <w:bidi w:val="0"/>
        <w:adjustRightInd w:val="0"/>
        <w:snapToGrid w:val="0"/>
        <w:spacing w:before="48" w:line="185" w:lineRule="auto"/>
        <w:ind w:left="481"/>
        <w:textAlignment w:val="baseline"/>
        <w:rPr>
          <w:rFonts w:hint="eastAsia" w:ascii="仿宋" w:hAnsi="仿宋" w:eastAsia="仿宋" w:cs="仿宋"/>
          <w:sz w:val="24"/>
          <w:szCs w:val="24"/>
        </w:rPr>
      </w:pPr>
      <w:r>
        <w:rPr>
          <w:rFonts w:hint="eastAsia" w:ascii="仿宋" w:hAnsi="仿宋" w:eastAsia="仿宋" w:cs="仿宋"/>
          <w:spacing w:val="11"/>
          <w:sz w:val="24"/>
          <w:szCs w:val="24"/>
        </w:rPr>
        <w:t>签字:</w:t>
      </w:r>
    </w:p>
    <w:p>
      <w:pPr>
        <w:pStyle w:val="5"/>
        <w:keepNext w:val="0"/>
        <w:keepLines w:val="0"/>
        <w:pageBreakBefore w:val="0"/>
        <w:overflowPunct/>
        <w:topLinePunct w:val="0"/>
        <w:autoSpaceDE w:val="0"/>
        <w:autoSpaceDN w:val="0"/>
        <w:bidi w:val="0"/>
        <w:adjustRightInd w:val="0"/>
        <w:snapToGrid w:val="0"/>
        <w:spacing w:before="214" w:line="220" w:lineRule="auto"/>
        <w:ind w:left="480"/>
        <w:textAlignment w:val="baseline"/>
        <w:rPr>
          <w:rFonts w:hint="eastAsia" w:ascii="仿宋" w:hAnsi="仿宋" w:eastAsia="仿宋" w:cs="仿宋"/>
          <w:sz w:val="2"/>
        </w:rPr>
      </w:pPr>
      <w:r>
        <w:rPr>
          <w:rFonts w:hint="eastAsia" w:ascii="仿宋" w:hAnsi="仿宋" w:eastAsia="仿宋" w:cs="仿宋"/>
          <w:sz w:val="2"/>
          <w:szCs w:val="2"/>
        </w:rPr>
        <w:br w:type="column"/>
      </w:r>
    </w:p>
    <w:p>
      <w:pPr>
        <w:pStyle w:val="5"/>
        <w:keepNext w:val="0"/>
        <w:keepLines w:val="0"/>
        <w:pageBreakBefore w:val="0"/>
        <w:overflowPunct/>
        <w:topLinePunct w:val="0"/>
        <w:autoSpaceDE w:val="0"/>
        <w:autoSpaceDN w:val="0"/>
        <w:bidi w:val="0"/>
        <w:adjustRightInd w:val="0"/>
        <w:snapToGrid w:val="0"/>
        <w:spacing w:before="46" w:line="185" w:lineRule="auto"/>
        <w:textAlignment w:val="baseline"/>
        <w:rPr>
          <w:rFonts w:hint="eastAsia" w:ascii="仿宋" w:hAnsi="仿宋" w:eastAsia="仿宋" w:cs="仿宋"/>
          <w:sz w:val="24"/>
          <w:szCs w:val="24"/>
        </w:rPr>
      </w:pPr>
      <w:r>
        <w:rPr>
          <w:rFonts w:hint="eastAsia" w:ascii="仿宋" w:hAnsi="仿宋" w:eastAsia="仿宋" w:cs="仿宋"/>
          <w:spacing w:val="11"/>
          <w:sz w:val="24"/>
          <w:szCs w:val="24"/>
        </w:rPr>
        <w:t>签字:</w:t>
      </w:r>
    </w:p>
    <w:p>
      <w:pPr>
        <w:keepNext w:val="0"/>
        <w:keepLines w:val="0"/>
        <w:pageBreakBefore w:val="0"/>
        <w:overflowPunct/>
        <w:topLinePunct w:val="0"/>
        <w:autoSpaceDE w:val="0"/>
        <w:autoSpaceDN w:val="0"/>
        <w:bidi w:val="0"/>
        <w:adjustRightInd w:val="0"/>
        <w:snapToGrid w:val="0"/>
        <w:spacing w:line="185" w:lineRule="auto"/>
        <w:textAlignment w:val="baseline"/>
        <w:rPr>
          <w:rFonts w:hint="eastAsia" w:ascii="仿宋" w:hAnsi="仿宋" w:eastAsia="仿宋" w:cs="仿宋"/>
          <w:sz w:val="24"/>
          <w:szCs w:val="24"/>
        </w:rPr>
        <w:sectPr>
          <w:type w:val="continuous"/>
          <w:pgSz w:w="11905" w:h="16840"/>
          <w:pgMar w:top="1431" w:right="1413" w:bottom="1572" w:left="1423" w:header="0" w:footer="1411" w:gutter="0"/>
          <w:pgNumType w:fmt="decimal"/>
          <w:cols w:equalWidth="0" w:num="2">
            <w:col w:w="4104" w:space="100"/>
            <w:col w:w="4865"/>
          </w:cols>
        </w:sectPr>
      </w:pPr>
    </w:p>
    <w:p>
      <w:pPr>
        <w:pStyle w:val="5"/>
        <w:keepNext w:val="0"/>
        <w:keepLines w:val="0"/>
        <w:pageBreakBefore w:val="0"/>
        <w:overflowPunct/>
        <w:topLinePunct w:val="0"/>
        <w:autoSpaceDE w:val="0"/>
        <w:autoSpaceDN w:val="0"/>
        <w:bidi w:val="0"/>
        <w:adjustRightInd w:val="0"/>
        <w:snapToGrid w:val="0"/>
        <w:spacing w:before="129" w:line="219" w:lineRule="auto"/>
        <w:jc w:val="center"/>
        <w:textAlignment w:val="baseline"/>
        <w:rPr>
          <w:rFonts w:hint="eastAsia"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en-US" w:bidi="ar-SA"/>
        </w:rPr>
        <w:t>第五部分  响应文件格式</w:t>
      </w:r>
    </w:p>
    <w:p>
      <w:pPr>
        <w:keepNext w:val="0"/>
        <w:keepLines w:val="0"/>
        <w:pageBreakBefore w:val="0"/>
        <w:overflowPunct/>
        <w:topLinePunct w:val="0"/>
        <w:autoSpaceDE w:val="0"/>
        <w:autoSpaceDN w:val="0"/>
        <w:bidi w:val="0"/>
        <w:adjustRightInd w:val="0"/>
        <w:snapToGrid w:val="0"/>
        <w:spacing w:line="353"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53"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2" w:line="221" w:lineRule="auto"/>
        <w:textAlignment w:val="baseline"/>
        <w:rPr>
          <w:rFonts w:hint="eastAsia" w:ascii="仿宋" w:hAnsi="仿宋" w:eastAsia="仿宋" w:cs="仿宋"/>
          <w:sz w:val="22"/>
          <w:szCs w:val="22"/>
        </w:rPr>
      </w:pPr>
      <w:r>
        <w:rPr>
          <w:rFonts w:hint="eastAsia" w:ascii="仿宋" w:hAnsi="仿宋" w:eastAsia="仿宋" w:cs="仿宋"/>
          <w:spacing w:val="-13"/>
          <w:sz w:val="22"/>
          <w:szCs w:val="22"/>
        </w:rPr>
        <w:t>封面：</w:t>
      </w:r>
    </w:p>
    <w:p>
      <w:pPr>
        <w:keepNext w:val="0"/>
        <w:keepLines w:val="0"/>
        <w:pageBreakBefore w:val="0"/>
        <w:overflowPunct/>
        <w:topLinePunct w:val="0"/>
        <w:autoSpaceDE w:val="0"/>
        <w:autoSpaceDN w:val="0"/>
        <w:bidi w:val="0"/>
        <w:adjustRightInd w:val="0"/>
        <w:snapToGrid w:val="0"/>
        <w:spacing w:line="40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9"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29" w:line="219" w:lineRule="auto"/>
        <w:jc w:val="center"/>
        <w:textAlignment w:val="baseline"/>
        <w:rPr>
          <w:rFonts w:hint="eastAsia" w:ascii="仿宋" w:hAnsi="仿宋" w:eastAsia="仿宋" w:cs="仿宋"/>
          <w:b/>
          <w:bCs/>
          <w:snapToGrid w:val="0"/>
          <w:color w:val="000000"/>
          <w:kern w:val="0"/>
          <w:sz w:val="72"/>
          <w:szCs w:val="72"/>
          <w:lang w:val="en-US" w:eastAsia="en-US" w:bidi="ar-SA"/>
        </w:rPr>
      </w:pPr>
      <w:r>
        <w:rPr>
          <w:rFonts w:hint="eastAsia" w:ascii="仿宋" w:hAnsi="仿宋" w:eastAsia="仿宋" w:cs="仿宋"/>
          <w:b/>
          <w:bCs/>
          <w:snapToGrid w:val="0"/>
          <w:color w:val="000000"/>
          <w:kern w:val="0"/>
          <w:sz w:val="72"/>
          <w:szCs w:val="72"/>
          <w:lang w:val="en-US" w:eastAsia="en-US" w:bidi="ar-SA"/>
        </w:rPr>
        <w:t>竞争性磋商响应文件</w:t>
      </w:r>
    </w:p>
    <w:p>
      <w:pPr>
        <w:pStyle w:val="5"/>
        <w:keepNext w:val="0"/>
        <w:keepLines w:val="0"/>
        <w:pageBreakBefore w:val="0"/>
        <w:overflowPunct/>
        <w:topLinePunct w:val="0"/>
        <w:autoSpaceDE w:val="0"/>
        <w:autoSpaceDN w:val="0"/>
        <w:bidi w:val="0"/>
        <w:adjustRightInd w:val="0"/>
        <w:snapToGrid w:val="0"/>
        <w:spacing w:before="171" w:line="219" w:lineRule="auto"/>
        <w:ind w:left="2767"/>
        <w:textAlignment w:val="baseline"/>
        <w:rPr>
          <w:rFonts w:hint="eastAsia" w:ascii="仿宋" w:hAnsi="仿宋" w:eastAsia="仿宋" w:cs="仿宋"/>
          <w:sz w:val="44"/>
          <w:szCs w:val="44"/>
        </w:rPr>
      </w:pPr>
      <w:r>
        <w:rPr>
          <w:rFonts w:hint="eastAsia" w:ascii="仿宋" w:hAnsi="仿宋" w:eastAsia="仿宋" w:cs="仿宋"/>
          <w:spacing w:val="-7"/>
          <w:sz w:val="44"/>
          <w:szCs w:val="44"/>
        </w:rPr>
        <w:t>（正本/副本）</w:t>
      </w:r>
    </w:p>
    <w:p>
      <w:pPr>
        <w:keepNext w:val="0"/>
        <w:keepLines w:val="0"/>
        <w:pageBreakBefore w:val="0"/>
        <w:overflowPunct/>
        <w:topLinePunct w:val="0"/>
        <w:autoSpaceDE w:val="0"/>
        <w:autoSpaceDN w:val="0"/>
        <w:bidi w:val="0"/>
        <w:adjustRightInd w:val="0"/>
        <w:snapToGrid w:val="0"/>
        <w:spacing w:line="27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6"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04" w:line="378" w:lineRule="auto"/>
        <w:ind w:left="1089"/>
        <w:textAlignment w:val="baseline"/>
        <w:rPr>
          <w:rFonts w:hint="eastAsia" w:ascii="仿宋" w:hAnsi="仿宋" w:eastAsia="仿宋" w:cs="仿宋"/>
        </w:rPr>
      </w:pPr>
      <w:r>
        <w:rPr>
          <w:rFonts w:hint="eastAsia" w:ascii="仿宋" w:hAnsi="仿宋" w:eastAsia="仿宋" w:cs="仿宋"/>
          <w:spacing w:val="-41"/>
        </w:rPr>
        <w:t>项目编号：</w:t>
      </w:r>
      <w:r>
        <w:rPr>
          <w:rFonts w:hint="eastAsia" w:ascii="仿宋" w:hAnsi="仿宋" w:eastAsia="仿宋" w:cs="仿宋"/>
          <w:spacing w:val="27"/>
        </w:rPr>
        <w:t xml:space="preserve"> </w:t>
      </w:r>
      <w:r>
        <w:rPr>
          <w:rFonts w:hint="eastAsia" w:ascii="仿宋" w:hAnsi="仿宋" w:eastAsia="仿宋" w:cs="仿宋"/>
          <w:u w:val="single" w:color="auto"/>
        </w:rPr>
        <w:t xml:space="preserve">                        </w:t>
      </w:r>
    </w:p>
    <w:p>
      <w:pPr>
        <w:pStyle w:val="5"/>
        <w:keepNext w:val="0"/>
        <w:keepLines w:val="0"/>
        <w:pageBreakBefore w:val="0"/>
        <w:overflowPunct/>
        <w:topLinePunct w:val="0"/>
        <w:autoSpaceDE w:val="0"/>
        <w:autoSpaceDN w:val="0"/>
        <w:bidi w:val="0"/>
        <w:adjustRightInd w:val="0"/>
        <w:snapToGrid w:val="0"/>
        <w:spacing w:line="220" w:lineRule="auto"/>
        <w:ind w:left="1089"/>
        <w:textAlignment w:val="baseline"/>
        <w:rPr>
          <w:rFonts w:hint="eastAsia" w:ascii="仿宋" w:hAnsi="仿宋" w:eastAsia="仿宋" w:cs="仿宋"/>
        </w:rPr>
      </w:pPr>
      <w:r>
        <w:rPr>
          <w:rFonts w:hint="eastAsia" w:ascii="仿宋" w:hAnsi="仿宋" w:eastAsia="仿宋" w:cs="仿宋"/>
          <w:spacing w:val="-41"/>
        </w:rPr>
        <w:t>项目名称：</w:t>
      </w:r>
      <w:r>
        <w:rPr>
          <w:rFonts w:hint="eastAsia" w:ascii="仿宋" w:hAnsi="仿宋" w:eastAsia="仿宋" w:cs="仿宋"/>
          <w:spacing w:val="27"/>
        </w:rPr>
        <w:t xml:space="preserve"> </w:t>
      </w:r>
      <w:r>
        <w:rPr>
          <w:rFonts w:hint="eastAsia" w:ascii="仿宋" w:hAnsi="仿宋" w:eastAsia="仿宋" w:cs="仿宋"/>
          <w:u w:val="single" w:color="auto"/>
        </w:rPr>
        <w:t xml:space="preserve">                        </w:t>
      </w:r>
    </w:p>
    <w:p>
      <w:pPr>
        <w:pStyle w:val="5"/>
        <w:keepNext w:val="0"/>
        <w:keepLines w:val="0"/>
        <w:pageBreakBefore w:val="0"/>
        <w:overflowPunct/>
        <w:topLinePunct w:val="0"/>
        <w:autoSpaceDE w:val="0"/>
        <w:autoSpaceDN w:val="0"/>
        <w:bidi w:val="0"/>
        <w:adjustRightInd w:val="0"/>
        <w:snapToGrid w:val="0"/>
        <w:spacing w:before="268" w:line="219" w:lineRule="auto"/>
        <w:ind w:left="1083"/>
        <w:textAlignment w:val="baseline"/>
        <w:rPr>
          <w:rFonts w:hint="eastAsia" w:ascii="仿宋" w:hAnsi="仿宋" w:eastAsia="仿宋" w:cs="仿宋"/>
        </w:rPr>
      </w:pPr>
      <w:r>
        <w:rPr>
          <w:rFonts w:hint="eastAsia" w:ascii="仿宋" w:hAnsi="仿宋" w:eastAsia="仿宋" w:cs="仿宋"/>
          <w:spacing w:val="-29"/>
        </w:rPr>
        <w:t xml:space="preserve">采购内容： </w:t>
      </w:r>
      <w:r>
        <w:rPr>
          <w:rFonts w:hint="eastAsia" w:ascii="仿宋" w:hAnsi="仿宋" w:eastAsia="仿宋" w:cs="仿宋"/>
          <w:u w:val="single" w:color="auto"/>
        </w:rPr>
        <w:t xml:space="preserve">                        </w:t>
      </w:r>
    </w:p>
    <w:p>
      <w:pPr>
        <w:keepNext w:val="0"/>
        <w:keepLines w:val="0"/>
        <w:pageBreakBefore w:val="0"/>
        <w:overflowPunct/>
        <w:topLinePunct w:val="0"/>
        <w:autoSpaceDE w:val="0"/>
        <w:autoSpaceDN w:val="0"/>
        <w:bidi w:val="0"/>
        <w:adjustRightInd w:val="0"/>
        <w:snapToGrid w:val="0"/>
        <w:spacing w:line="243"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3"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4"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05" w:line="655" w:lineRule="exact"/>
        <w:ind w:left="2740"/>
        <w:textAlignment w:val="baseline"/>
        <w:rPr>
          <w:rFonts w:hint="eastAsia" w:ascii="仿宋" w:hAnsi="仿宋" w:eastAsia="仿宋" w:cs="仿宋"/>
        </w:rPr>
      </w:pPr>
      <w:r>
        <w:rPr>
          <w:rFonts w:hint="eastAsia" w:ascii="仿宋" w:hAnsi="仿宋" w:eastAsia="仿宋" w:cs="仿宋"/>
          <w:spacing w:val="-2"/>
          <w:position w:val="25"/>
        </w:rPr>
        <w:t>供应商名称（盖章）</w:t>
      </w:r>
    </w:p>
    <w:p>
      <w:pPr>
        <w:pStyle w:val="5"/>
        <w:keepNext w:val="0"/>
        <w:keepLines w:val="0"/>
        <w:pageBreakBefore w:val="0"/>
        <w:overflowPunct/>
        <w:topLinePunct w:val="0"/>
        <w:autoSpaceDE w:val="0"/>
        <w:autoSpaceDN w:val="0"/>
        <w:bidi w:val="0"/>
        <w:adjustRightInd w:val="0"/>
        <w:snapToGrid w:val="0"/>
        <w:spacing w:before="1" w:line="219" w:lineRule="auto"/>
        <w:ind w:left="3382"/>
        <w:textAlignment w:val="baseline"/>
        <w:rPr>
          <w:rFonts w:hint="eastAsia" w:ascii="仿宋" w:hAnsi="仿宋" w:eastAsia="仿宋" w:cs="仿宋"/>
        </w:rPr>
      </w:pPr>
      <w:r>
        <w:rPr>
          <w:rFonts w:hint="eastAsia" w:ascii="仿宋" w:hAnsi="仿宋" w:eastAsia="仿宋" w:cs="仿宋"/>
          <w:spacing w:val="-12"/>
        </w:rPr>
        <w:t>年</w:t>
      </w:r>
      <w:r>
        <w:rPr>
          <w:rFonts w:hint="eastAsia" w:ascii="仿宋" w:hAnsi="仿宋" w:eastAsia="仿宋" w:cs="仿宋"/>
          <w:spacing w:val="10"/>
        </w:rPr>
        <w:t xml:space="preserve">  </w:t>
      </w:r>
      <w:r>
        <w:rPr>
          <w:rFonts w:hint="eastAsia" w:ascii="仿宋" w:hAnsi="仿宋" w:eastAsia="仿宋" w:cs="仿宋"/>
          <w:spacing w:val="-12"/>
        </w:rPr>
        <w:t>月</w:t>
      </w:r>
      <w:r>
        <w:rPr>
          <w:rFonts w:hint="eastAsia" w:ascii="仿宋" w:hAnsi="仿宋" w:eastAsia="仿宋" w:cs="仿宋"/>
          <w:spacing w:val="34"/>
        </w:rPr>
        <w:t xml:space="preserve">  </w:t>
      </w:r>
      <w:r>
        <w:rPr>
          <w:rFonts w:hint="eastAsia" w:ascii="仿宋" w:hAnsi="仿宋" w:eastAsia="仿宋" w:cs="仿宋"/>
          <w:spacing w:val="-12"/>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rPr>
        <w:sectPr>
          <w:footerReference r:id="rId14" w:type="default"/>
          <w:pgSz w:w="11905" w:h="16840"/>
          <w:pgMar w:top="1431" w:right="1785" w:bottom="1572" w:left="1783"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29" w:line="219" w:lineRule="auto"/>
        <w:jc w:val="center"/>
        <w:textAlignment w:val="baseline"/>
        <w:rPr>
          <w:rFonts w:hint="eastAsia"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en-US" w:bidi="ar-SA"/>
        </w:rPr>
        <w:pict>
          <v:shape id="_x0000_s1027" o:spid="_x0000_s1027" style="position:absolute;left:0pt;margin-left:94.8pt;margin-top:531.4pt;height:0.5pt;width:375.2pt;mso-position-horizontal-relative:page;mso-position-vertical-relative:page;z-index:251661312;mso-width-relative:page;mso-height-relative:page;" fillcolor="#000000" filled="t" stroked="f" coordsize="7504,10" o:allowincell="f" path="m0,10l7503,10,7503,0,0,0,0,10xe">
            <v:path/>
            <v:fill on="t" focussize="0,0"/>
            <v:stroke on="f"/>
            <v:imagedata o:title=""/>
            <o:lock v:ext="edit"/>
          </v:shape>
        </w:pict>
      </w:r>
      <w:r>
        <w:rPr>
          <w:rFonts w:hint="eastAsia" w:ascii="仿宋" w:hAnsi="仿宋" w:eastAsia="仿宋" w:cs="仿宋"/>
          <w:b/>
          <w:bCs/>
          <w:snapToGrid w:val="0"/>
          <w:color w:val="000000"/>
          <w:kern w:val="0"/>
          <w:sz w:val="28"/>
          <w:szCs w:val="28"/>
          <w:lang w:val="en-US" w:eastAsia="en-US" w:bidi="ar-SA"/>
        </w:rPr>
        <w:t>一、磋商书</w:t>
      </w:r>
    </w:p>
    <w:p>
      <w:pPr>
        <w:keepNext w:val="0"/>
        <w:keepLines w:val="0"/>
        <w:pageBreakBefore w:val="0"/>
        <w:overflowPunct/>
        <w:topLinePunct w:val="0"/>
        <w:autoSpaceDE w:val="0"/>
        <w:autoSpaceDN w:val="0"/>
        <w:bidi w:val="0"/>
        <w:adjustRightInd w:val="0"/>
        <w:snapToGrid w:val="0"/>
        <w:spacing w:line="28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1" w:lineRule="auto"/>
        <w:textAlignment w:val="baseline"/>
        <w:rPr>
          <w:rFonts w:hint="eastAsia" w:ascii="仿宋" w:hAnsi="仿宋" w:eastAsia="仿宋" w:cs="仿宋"/>
          <w:sz w:val="21"/>
        </w:rPr>
      </w:pPr>
    </w:p>
    <w:p>
      <w:pPr>
        <w:pStyle w:val="5"/>
        <w:keepNext w:val="0"/>
        <w:keepLines w:val="0"/>
        <w:pageBreakBefore w:val="0"/>
        <w:tabs>
          <w:tab w:val="left" w:pos="135"/>
        </w:tabs>
        <w:overflowPunct/>
        <w:topLinePunct w:val="0"/>
        <w:autoSpaceDE w:val="0"/>
        <w:autoSpaceDN w:val="0"/>
        <w:bidi w:val="0"/>
        <w:adjustRightInd w:val="0"/>
        <w:snapToGrid w:val="0"/>
        <w:spacing w:before="78" w:line="219" w:lineRule="auto"/>
        <w:textAlignment w:val="baseline"/>
        <w:rPr>
          <w:rFonts w:hint="eastAsia" w:ascii="仿宋" w:hAnsi="仿宋" w:eastAsia="仿宋" w:cs="仿宋"/>
          <w:sz w:val="24"/>
          <w:szCs w:val="24"/>
        </w:rPr>
      </w:pPr>
      <w:r>
        <w:rPr>
          <w:rFonts w:hint="eastAsia" w:ascii="仿宋" w:hAnsi="仿宋" w:eastAsia="仿宋" w:cs="仿宋"/>
          <w:b/>
          <w:bCs/>
          <w:snapToGrid w:val="0"/>
          <w:color w:val="000000"/>
          <w:kern w:val="0"/>
          <w:sz w:val="24"/>
          <w:szCs w:val="24"/>
          <w:u w:val="single"/>
          <w:lang w:val="en-US" w:eastAsia="en-US" w:bidi="ar-SA"/>
        </w:rPr>
        <w:tab/>
      </w:r>
      <w:r>
        <w:rPr>
          <w:rFonts w:hint="eastAsia" w:ascii="仿宋" w:hAnsi="仿宋" w:eastAsia="仿宋" w:cs="仿宋"/>
          <w:b/>
          <w:bCs/>
          <w:snapToGrid w:val="0"/>
          <w:color w:val="000000"/>
          <w:kern w:val="0"/>
          <w:sz w:val="24"/>
          <w:szCs w:val="24"/>
          <w:u w:val="single"/>
          <w:lang w:val="en-US" w:eastAsia="en-US" w:bidi="ar-SA"/>
        </w:rPr>
        <w:t>（政府采购代理机构） ：</w:t>
      </w:r>
    </w:p>
    <w:p>
      <w:pPr>
        <w:keepNext w:val="0"/>
        <w:keepLines w:val="0"/>
        <w:pageBreakBefore w:val="0"/>
        <w:overflowPunct/>
        <w:topLinePunct w:val="0"/>
        <w:autoSpaceDE w:val="0"/>
        <w:autoSpaceDN w:val="0"/>
        <w:bidi w:val="0"/>
        <w:adjustRightInd w:val="0"/>
        <w:snapToGrid w:val="0"/>
        <w:spacing w:line="444"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jc w:val="right"/>
        <w:textAlignment w:val="baseline"/>
        <w:rPr>
          <w:rFonts w:hint="eastAsia" w:ascii="仿宋" w:hAnsi="仿宋" w:eastAsia="仿宋" w:cs="仿宋"/>
          <w:sz w:val="24"/>
          <w:szCs w:val="24"/>
        </w:rPr>
      </w:pPr>
      <w:r>
        <w:rPr>
          <w:rFonts w:hint="eastAsia" w:ascii="仿宋" w:hAnsi="仿宋" w:eastAsia="仿宋" w:cs="仿宋"/>
          <w:spacing w:val="-12"/>
          <w:sz w:val="24"/>
          <w:szCs w:val="24"/>
        </w:rPr>
        <w:t>依据贵方</w:t>
      </w:r>
      <w:r>
        <w:rPr>
          <w:rFonts w:hint="eastAsia" w:ascii="仿宋" w:hAnsi="仿宋" w:eastAsia="仿宋" w:cs="仿宋"/>
          <w:spacing w:val="-40"/>
          <w:sz w:val="24"/>
          <w:szCs w:val="24"/>
          <w:u w:val="single" w:color="auto"/>
        </w:rPr>
        <w:t xml:space="preserve"> </w:t>
      </w:r>
      <w:r>
        <w:rPr>
          <w:rFonts w:hint="eastAsia" w:ascii="仿宋" w:hAnsi="仿宋" w:eastAsia="仿宋" w:cs="仿宋"/>
          <w:spacing w:val="-12"/>
          <w:sz w:val="24"/>
          <w:szCs w:val="24"/>
          <w:u w:val="single" w:color="auto"/>
        </w:rPr>
        <w:t xml:space="preserve">（项目名称、项目编号） </w:t>
      </w:r>
      <w:r>
        <w:rPr>
          <w:rFonts w:hint="eastAsia" w:ascii="仿宋" w:hAnsi="仿宋" w:eastAsia="仿宋" w:cs="仿宋"/>
          <w:spacing w:val="-12"/>
          <w:sz w:val="24"/>
          <w:szCs w:val="24"/>
        </w:rPr>
        <w:t>政府采购的磋商邀请， 我方</w:t>
      </w:r>
      <w:r>
        <w:rPr>
          <w:rFonts w:hint="eastAsia" w:ascii="仿宋" w:hAnsi="仿宋" w:eastAsia="仿宋" w:cs="仿宋"/>
          <w:spacing w:val="-48"/>
          <w:sz w:val="24"/>
          <w:szCs w:val="24"/>
          <w:u w:val="single" w:color="auto"/>
        </w:rPr>
        <w:t xml:space="preserve"> </w:t>
      </w:r>
      <w:r>
        <w:rPr>
          <w:rFonts w:hint="eastAsia" w:ascii="仿宋" w:hAnsi="仿宋" w:eastAsia="仿宋" w:cs="仿宋"/>
          <w:spacing w:val="-12"/>
          <w:sz w:val="24"/>
          <w:szCs w:val="24"/>
          <w:u w:val="single" w:color="auto"/>
        </w:rPr>
        <w:t>（姓名和职务）</w:t>
      </w:r>
      <w:r>
        <w:rPr>
          <w:rFonts w:hint="eastAsia" w:ascii="仿宋" w:hAnsi="仿宋" w:eastAsia="仿宋" w:cs="仿宋"/>
          <w:spacing w:val="-12"/>
          <w:sz w:val="24"/>
          <w:szCs w:val="24"/>
        </w:rPr>
        <w:t>经正</w:t>
      </w:r>
    </w:p>
    <w:p>
      <w:pPr>
        <w:pStyle w:val="5"/>
        <w:keepNext w:val="0"/>
        <w:keepLines w:val="0"/>
        <w:pageBreakBefore w:val="0"/>
        <w:overflowPunct/>
        <w:topLinePunct w:val="0"/>
        <w:autoSpaceDE w:val="0"/>
        <w:autoSpaceDN w:val="0"/>
        <w:bidi w:val="0"/>
        <w:adjustRightInd w:val="0"/>
        <w:snapToGrid w:val="0"/>
        <w:spacing w:before="1" w:line="218" w:lineRule="auto"/>
        <w:ind w:left="14"/>
        <w:textAlignment w:val="baseline"/>
        <w:rPr>
          <w:rFonts w:hint="eastAsia" w:ascii="仿宋" w:hAnsi="仿宋" w:eastAsia="仿宋" w:cs="仿宋"/>
          <w:sz w:val="24"/>
          <w:szCs w:val="24"/>
        </w:rPr>
      </w:pPr>
      <w:r>
        <w:rPr>
          <w:rFonts w:hint="eastAsia" w:ascii="仿宋" w:hAnsi="仿宋" w:eastAsia="仿宋" w:cs="仿宋"/>
          <w:spacing w:val="-11"/>
          <w:sz w:val="24"/>
          <w:szCs w:val="24"/>
        </w:rPr>
        <w:t>式授权并代表供应商</w:t>
      </w:r>
      <w:r>
        <w:rPr>
          <w:rFonts w:hint="eastAsia" w:ascii="仿宋" w:hAnsi="仿宋" w:eastAsia="仿宋" w:cs="仿宋"/>
          <w:spacing w:val="-11"/>
          <w:sz w:val="24"/>
          <w:szCs w:val="24"/>
          <w:u w:val="single" w:color="auto"/>
        </w:rPr>
        <w:t xml:space="preserve"> （供应商名称、地址）</w:t>
      </w:r>
      <w:r>
        <w:rPr>
          <w:rFonts w:hint="eastAsia" w:ascii="仿宋" w:hAnsi="仿宋" w:eastAsia="仿宋" w:cs="仿宋"/>
          <w:spacing w:val="36"/>
          <w:sz w:val="24"/>
          <w:szCs w:val="24"/>
          <w:u w:val="single" w:color="auto"/>
        </w:rPr>
        <w:t xml:space="preserve"> </w:t>
      </w:r>
      <w:r>
        <w:rPr>
          <w:rFonts w:hint="eastAsia" w:ascii="仿宋" w:hAnsi="仿宋" w:eastAsia="仿宋" w:cs="仿宋"/>
          <w:spacing w:val="-11"/>
          <w:sz w:val="24"/>
          <w:szCs w:val="24"/>
        </w:rPr>
        <w:t>提交下述响应文件。</w:t>
      </w:r>
    </w:p>
    <w:p>
      <w:pPr>
        <w:pStyle w:val="5"/>
        <w:keepNext w:val="0"/>
        <w:keepLines w:val="0"/>
        <w:pageBreakBefore w:val="0"/>
        <w:overflowPunct/>
        <w:topLinePunct w:val="0"/>
        <w:autoSpaceDE w:val="0"/>
        <w:autoSpaceDN w:val="0"/>
        <w:bidi w:val="0"/>
        <w:adjustRightInd w:val="0"/>
        <w:snapToGrid w:val="0"/>
        <w:spacing w:before="215" w:line="220" w:lineRule="auto"/>
        <w:ind w:left="507"/>
        <w:textAlignment w:val="baseline"/>
        <w:rPr>
          <w:rFonts w:hint="eastAsia" w:ascii="仿宋" w:hAnsi="仿宋" w:eastAsia="仿宋" w:cs="仿宋"/>
          <w:sz w:val="24"/>
          <w:szCs w:val="24"/>
        </w:rPr>
      </w:pPr>
      <w:r>
        <w:rPr>
          <w:rFonts w:hint="eastAsia" w:ascii="仿宋" w:hAnsi="仿宋" w:eastAsia="仿宋" w:cs="仿宋"/>
          <w:spacing w:val="-9"/>
          <w:sz w:val="24"/>
          <w:szCs w:val="24"/>
        </w:rPr>
        <w:t>1.资格证明文件；</w:t>
      </w:r>
    </w:p>
    <w:p>
      <w:pPr>
        <w:pStyle w:val="5"/>
        <w:keepNext w:val="0"/>
        <w:keepLines w:val="0"/>
        <w:pageBreakBefore w:val="0"/>
        <w:overflowPunct/>
        <w:topLinePunct w:val="0"/>
        <w:autoSpaceDE w:val="0"/>
        <w:autoSpaceDN w:val="0"/>
        <w:bidi w:val="0"/>
        <w:adjustRightInd w:val="0"/>
        <w:snapToGrid w:val="0"/>
        <w:spacing w:before="214" w:line="219" w:lineRule="auto"/>
        <w:ind w:left="492"/>
        <w:textAlignment w:val="baseline"/>
        <w:rPr>
          <w:rFonts w:hint="eastAsia" w:ascii="仿宋" w:hAnsi="仿宋" w:eastAsia="仿宋" w:cs="仿宋"/>
          <w:sz w:val="24"/>
          <w:szCs w:val="24"/>
        </w:rPr>
      </w:pPr>
      <w:r>
        <w:rPr>
          <w:rFonts w:hint="eastAsia" w:ascii="仿宋" w:hAnsi="仿宋" w:eastAsia="仿宋" w:cs="仿宋"/>
          <w:spacing w:val="-3"/>
          <w:sz w:val="24"/>
          <w:szCs w:val="24"/>
        </w:rPr>
        <w:t>2.按磋商文件磋商须知和技术规格要求提供的有关文件；</w:t>
      </w:r>
    </w:p>
    <w:p>
      <w:pPr>
        <w:pStyle w:val="5"/>
        <w:keepNext w:val="0"/>
        <w:keepLines w:val="0"/>
        <w:pageBreakBefore w:val="0"/>
        <w:overflowPunct/>
        <w:topLinePunct w:val="0"/>
        <w:autoSpaceDE w:val="0"/>
        <w:autoSpaceDN w:val="0"/>
        <w:bidi w:val="0"/>
        <w:adjustRightInd w:val="0"/>
        <w:snapToGrid w:val="0"/>
        <w:spacing w:before="215" w:line="219" w:lineRule="auto"/>
        <w:ind w:left="494"/>
        <w:textAlignment w:val="baseline"/>
        <w:rPr>
          <w:rFonts w:hint="eastAsia" w:ascii="仿宋" w:hAnsi="仿宋" w:eastAsia="仿宋" w:cs="仿宋"/>
          <w:sz w:val="24"/>
          <w:szCs w:val="24"/>
        </w:rPr>
      </w:pPr>
      <w:r>
        <w:rPr>
          <w:rFonts w:hint="eastAsia" w:ascii="仿宋" w:hAnsi="仿宋" w:eastAsia="仿宋" w:cs="仿宋"/>
          <w:spacing w:val="-5"/>
          <w:sz w:val="24"/>
          <w:szCs w:val="24"/>
        </w:rPr>
        <w:t>3.其它需要提供的证明材料；</w:t>
      </w:r>
    </w:p>
    <w:p>
      <w:pPr>
        <w:pStyle w:val="5"/>
        <w:keepNext w:val="0"/>
        <w:keepLines w:val="0"/>
        <w:pageBreakBefore w:val="0"/>
        <w:overflowPunct/>
        <w:topLinePunct w:val="0"/>
        <w:autoSpaceDE w:val="0"/>
        <w:autoSpaceDN w:val="0"/>
        <w:bidi w:val="0"/>
        <w:adjustRightInd w:val="0"/>
        <w:snapToGrid w:val="0"/>
        <w:spacing w:before="216" w:line="218" w:lineRule="auto"/>
        <w:ind w:left="488"/>
        <w:textAlignment w:val="baseline"/>
        <w:rPr>
          <w:rFonts w:hint="eastAsia" w:ascii="仿宋" w:hAnsi="仿宋" w:eastAsia="仿宋" w:cs="仿宋"/>
          <w:sz w:val="24"/>
          <w:szCs w:val="24"/>
        </w:rPr>
      </w:pPr>
      <w:r>
        <w:rPr>
          <w:rFonts w:hint="eastAsia" w:ascii="仿宋" w:hAnsi="仿宋" w:eastAsia="仿宋" w:cs="仿宋"/>
          <w:spacing w:val="-7"/>
          <w:sz w:val="24"/>
          <w:szCs w:val="24"/>
        </w:rPr>
        <w:t>4.综合报价表；</w:t>
      </w:r>
    </w:p>
    <w:p>
      <w:pPr>
        <w:pStyle w:val="5"/>
        <w:keepNext w:val="0"/>
        <w:keepLines w:val="0"/>
        <w:pageBreakBefore w:val="0"/>
        <w:overflowPunct/>
        <w:topLinePunct w:val="0"/>
        <w:autoSpaceDE w:val="0"/>
        <w:autoSpaceDN w:val="0"/>
        <w:bidi w:val="0"/>
        <w:adjustRightInd w:val="0"/>
        <w:snapToGrid w:val="0"/>
        <w:spacing w:before="216" w:line="218" w:lineRule="auto"/>
        <w:ind w:left="494"/>
        <w:textAlignment w:val="baseline"/>
        <w:rPr>
          <w:rFonts w:hint="eastAsia" w:ascii="仿宋" w:hAnsi="仿宋" w:eastAsia="仿宋" w:cs="仿宋"/>
          <w:sz w:val="24"/>
          <w:szCs w:val="24"/>
        </w:rPr>
      </w:pPr>
      <w:r>
        <w:rPr>
          <w:rFonts w:hint="eastAsia" w:ascii="仿宋" w:hAnsi="仿宋" w:eastAsia="仿宋" w:cs="仿宋"/>
          <w:spacing w:val="-5"/>
          <w:sz w:val="24"/>
          <w:szCs w:val="24"/>
        </w:rPr>
        <w:t>5.已标价工程量清单。</w:t>
      </w:r>
    </w:p>
    <w:p>
      <w:pPr>
        <w:pStyle w:val="5"/>
        <w:keepNext w:val="0"/>
        <w:keepLines w:val="0"/>
        <w:pageBreakBefore w:val="0"/>
        <w:overflowPunct/>
        <w:topLinePunct w:val="0"/>
        <w:autoSpaceDE w:val="0"/>
        <w:autoSpaceDN w:val="0"/>
        <w:bidi w:val="0"/>
        <w:adjustRightInd w:val="0"/>
        <w:snapToGrid w:val="0"/>
        <w:spacing w:before="217" w:line="219" w:lineRule="auto"/>
        <w:ind w:left="488"/>
        <w:textAlignment w:val="baseline"/>
        <w:rPr>
          <w:rFonts w:hint="eastAsia" w:ascii="仿宋" w:hAnsi="仿宋" w:eastAsia="仿宋" w:cs="仿宋"/>
          <w:sz w:val="24"/>
          <w:szCs w:val="24"/>
        </w:rPr>
      </w:pPr>
      <w:r>
        <w:rPr>
          <w:rFonts w:hint="eastAsia" w:ascii="仿宋" w:hAnsi="仿宋" w:eastAsia="仿宋" w:cs="仿宋"/>
          <w:spacing w:val="-5"/>
          <w:sz w:val="24"/>
          <w:szCs w:val="24"/>
        </w:rPr>
        <w:t>在此，授权代表宣布同意如下：</w:t>
      </w:r>
    </w:p>
    <w:p>
      <w:pPr>
        <w:pStyle w:val="5"/>
        <w:keepNext w:val="0"/>
        <w:keepLines w:val="0"/>
        <w:pageBreakBefore w:val="0"/>
        <w:overflowPunct/>
        <w:topLinePunct w:val="0"/>
        <w:autoSpaceDE w:val="0"/>
        <w:autoSpaceDN w:val="0"/>
        <w:bidi w:val="0"/>
        <w:adjustRightInd w:val="0"/>
        <w:snapToGrid w:val="0"/>
        <w:spacing w:before="214" w:line="220" w:lineRule="auto"/>
        <w:ind w:left="507"/>
        <w:textAlignment w:val="baseline"/>
        <w:rPr>
          <w:rFonts w:hint="eastAsia" w:ascii="仿宋" w:hAnsi="仿宋" w:eastAsia="仿宋" w:cs="仿宋"/>
          <w:sz w:val="24"/>
          <w:szCs w:val="24"/>
        </w:rPr>
      </w:pPr>
      <w:r>
        <w:rPr>
          <w:rFonts w:hint="eastAsia" w:ascii="仿宋" w:hAnsi="仿宋" w:eastAsia="仿宋" w:cs="仿宋"/>
          <w:spacing w:val="-4"/>
          <w:sz w:val="24"/>
          <w:szCs w:val="24"/>
        </w:rPr>
        <w:t>1.将按磋商文件的约定履行合同责任和义务；</w:t>
      </w:r>
    </w:p>
    <w:p>
      <w:pPr>
        <w:pStyle w:val="5"/>
        <w:keepNext w:val="0"/>
        <w:keepLines w:val="0"/>
        <w:pageBreakBefore w:val="0"/>
        <w:overflowPunct/>
        <w:topLinePunct w:val="0"/>
        <w:autoSpaceDE w:val="0"/>
        <w:autoSpaceDN w:val="0"/>
        <w:bidi w:val="0"/>
        <w:adjustRightInd w:val="0"/>
        <w:snapToGrid w:val="0"/>
        <w:spacing w:before="215" w:line="385" w:lineRule="auto"/>
        <w:ind w:right="23"/>
        <w:jc w:val="right"/>
        <w:textAlignment w:val="baseline"/>
        <w:rPr>
          <w:rFonts w:hint="eastAsia" w:ascii="仿宋" w:hAnsi="仿宋" w:eastAsia="仿宋" w:cs="仿宋"/>
          <w:sz w:val="24"/>
          <w:szCs w:val="24"/>
        </w:rPr>
      </w:pPr>
      <w:r>
        <w:rPr>
          <w:rFonts w:hint="eastAsia" w:ascii="仿宋" w:hAnsi="仿宋" w:eastAsia="仿宋" w:cs="仿宋"/>
          <w:spacing w:val="-14"/>
          <w:sz w:val="24"/>
          <w:szCs w:val="24"/>
        </w:rPr>
        <w:t>2.已详细审查全部磋商文件，</w:t>
      </w:r>
      <w:r>
        <w:rPr>
          <w:rFonts w:hint="eastAsia" w:ascii="仿宋" w:hAnsi="仿宋" w:eastAsia="仿宋" w:cs="仿宋"/>
          <w:spacing w:val="54"/>
          <w:sz w:val="24"/>
          <w:szCs w:val="24"/>
        </w:rPr>
        <w:t xml:space="preserve"> </w:t>
      </w:r>
      <w:r>
        <w:rPr>
          <w:rFonts w:hint="eastAsia" w:ascii="仿宋" w:hAnsi="仿宋" w:eastAsia="仿宋" w:cs="仿宋"/>
          <w:spacing w:val="-14"/>
          <w:sz w:val="24"/>
          <w:szCs w:val="24"/>
        </w:rPr>
        <w:t>包括</w:t>
      </w:r>
      <w:r>
        <w:rPr>
          <w:rFonts w:hint="eastAsia" w:ascii="仿宋" w:hAnsi="仿宋" w:eastAsia="仿宋" w:cs="仿宋"/>
          <w:spacing w:val="-47"/>
          <w:sz w:val="24"/>
          <w:szCs w:val="24"/>
          <w:u w:val="single" w:color="auto"/>
        </w:rPr>
        <w:t xml:space="preserve"> </w:t>
      </w:r>
      <w:r>
        <w:rPr>
          <w:rFonts w:hint="eastAsia" w:ascii="仿宋" w:hAnsi="仿宋" w:eastAsia="仿宋" w:cs="仿宋"/>
          <w:spacing w:val="-14"/>
          <w:sz w:val="24"/>
          <w:szCs w:val="24"/>
          <w:u w:val="single" w:color="auto"/>
        </w:rPr>
        <w:t>（补遗书</w:t>
      </w:r>
      <w:r>
        <w:rPr>
          <w:rFonts w:hint="eastAsia" w:ascii="仿宋" w:hAnsi="仿宋" w:eastAsia="仿宋" w:cs="仿宋"/>
          <w:spacing w:val="-20"/>
          <w:sz w:val="24"/>
          <w:szCs w:val="24"/>
          <w:u w:val="single" w:color="auto"/>
        </w:rPr>
        <w:t>）</w:t>
      </w:r>
      <w:r>
        <w:rPr>
          <w:rFonts w:hint="eastAsia" w:ascii="仿宋" w:hAnsi="仿宋" w:eastAsia="仿宋" w:cs="仿宋"/>
          <w:spacing w:val="-59"/>
          <w:sz w:val="24"/>
          <w:szCs w:val="24"/>
          <w:u w:val="single" w:color="auto"/>
        </w:rPr>
        <w:t xml:space="preserve"> </w:t>
      </w:r>
      <w:r>
        <w:rPr>
          <w:rFonts w:hint="eastAsia" w:ascii="仿宋" w:hAnsi="仿宋" w:eastAsia="仿宋" w:cs="仿宋"/>
          <w:spacing w:val="-20"/>
          <w:sz w:val="24"/>
          <w:szCs w:val="24"/>
          <w:u w:val="single" w:color="auto"/>
        </w:rPr>
        <w:t>（</w:t>
      </w:r>
      <w:r>
        <w:rPr>
          <w:rFonts w:hint="eastAsia" w:ascii="仿宋" w:hAnsi="仿宋" w:eastAsia="仿宋" w:cs="仿宋"/>
          <w:spacing w:val="-14"/>
          <w:sz w:val="24"/>
          <w:szCs w:val="24"/>
          <w:u w:val="single" w:color="auto"/>
        </w:rPr>
        <w:t>如果有的话</w:t>
      </w:r>
      <w:r>
        <w:rPr>
          <w:rFonts w:hint="eastAsia" w:ascii="仿宋" w:hAnsi="仿宋" w:eastAsia="仿宋" w:cs="仿宋"/>
          <w:spacing w:val="-20"/>
          <w:sz w:val="24"/>
          <w:szCs w:val="24"/>
          <w:u w:val="single" w:color="auto"/>
        </w:rPr>
        <w:t>）</w:t>
      </w:r>
      <w:r>
        <w:rPr>
          <w:rFonts w:hint="eastAsia" w:ascii="仿宋" w:hAnsi="仿宋" w:eastAsia="仿宋" w:cs="仿宋"/>
          <w:spacing w:val="37"/>
          <w:sz w:val="24"/>
          <w:szCs w:val="24"/>
          <w:u w:val="single" w:color="auto"/>
        </w:rPr>
        <w:t xml:space="preserve"> </w:t>
      </w:r>
      <w:r>
        <w:rPr>
          <w:rFonts w:hint="eastAsia" w:ascii="仿宋" w:hAnsi="仿宋" w:eastAsia="仿宋" w:cs="仿宋"/>
          <w:spacing w:val="-20"/>
          <w:sz w:val="24"/>
          <w:szCs w:val="24"/>
        </w:rPr>
        <w:t>；</w:t>
      </w:r>
      <w:r>
        <w:rPr>
          <w:rFonts w:hint="eastAsia" w:ascii="仿宋" w:hAnsi="仿宋" w:eastAsia="仿宋" w:cs="仿宋"/>
          <w:spacing w:val="-14"/>
          <w:sz w:val="24"/>
          <w:szCs w:val="24"/>
        </w:rPr>
        <w:t>我</w:t>
      </w:r>
      <w:r>
        <w:rPr>
          <w:rFonts w:hint="eastAsia" w:ascii="仿宋" w:hAnsi="仿宋" w:eastAsia="仿宋" w:cs="仿宋"/>
          <w:spacing w:val="-15"/>
          <w:sz w:val="24"/>
          <w:szCs w:val="24"/>
        </w:rPr>
        <w:t>们完全理解并同</w:t>
      </w:r>
    </w:p>
    <w:p>
      <w:pPr>
        <w:pStyle w:val="5"/>
        <w:keepNext w:val="0"/>
        <w:keepLines w:val="0"/>
        <w:pageBreakBefore w:val="0"/>
        <w:overflowPunct/>
        <w:topLinePunct w:val="0"/>
        <w:autoSpaceDE w:val="0"/>
        <w:autoSpaceDN w:val="0"/>
        <w:bidi w:val="0"/>
        <w:adjustRightInd w:val="0"/>
        <w:snapToGrid w:val="0"/>
        <w:spacing w:before="1" w:line="219" w:lineRule="auto"/>
        <w:ind w:left="15"/>
        <w:textAlignment w:val="baseline"/>
        <w:rPr>
          <w:rFonts w:hint="eastAsia" w:ascii="仿宋" w:hAnsi="仿宋" w:eastAsia="仿宋" w:cs="仿宋"/>
          <w:sz w:val="24"/>
          <w:szCs w:val="24"/>
        </w:rPr>
      </w:pPr>
      <w:r>
        <w:rPr>
          <w:rFonts w:hint="eastAsia" w:ascii="仿宋" w:hAnsi="仿宋" w:eastAsia="仿宋" w:cs="仿宋"/>
          <w:spacing w:val="-4"/>
          <w:sz w:val="24"/>
          <w:szCs w:val="24"/>
        </w:rPr>
        <w:t>意放弃对这方面有不明及误解的权力；</w:t>
      </w:r>
    </w:p>
    <w:p>
      <w:pPr>
        <w:pStyle w:val="5"/>
        <w:keepNext w:val="0"/>
        <w:keepLines w:val="0"/>
        <w:pageBreakBefore w:val="0"/>
        <w:overflowPunct/>
        <w:topLinePunct w:val="0"/>
        <w:autoSpaceDE w:val="0"/>
        <w:autoSpaceDN w:val="0"/>
        <w:bidi w:val="0"/>
        <w:adjustRightInd w:val="0"/>
        <w:snapToGrid w:val="0"/>
        <w:spacing w:before="214" w:line="219" w:lineRule="auto"/>
        <w:ind w:left="494"/>
        <w:textAlignment w:val="baseline"/>
        <w:rPr>
          <w:rFonts w:hint="eastAsia" w:ascii="仿宋" w:hAnsi="仿宋" w:eastAsia="仿宋" w:cs="仿宋"/>
          <w:sz w:val="24"/>
          <w:szCs w:val="24"/>
        </w:rPr>
      </w:pPr>
      <w:r>
        <w:rPr>
          <w:rFonts w:hint="eastAsia" w:ascii="仿宋" w:hAnsi="仿宋" w:eastAsia="仿宋" w:cs="仿宋"/>
          <w:spacing w:val="-3"/>
          <w:sz w:val="24"/>
          <w:szCs w:val="24"/>
        </w:rPr>
        <w:t>3.本响应文件投标有效期为自磋商之日起</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60</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个日历天；</w:t>
      </w:r>
    </w:p>
    <w:p>
      <w:pPr>
        <w:pStyle w:val="5"/>
        <w:keepNext w:val="0"/>
        <w:keepLines w:val="0"/>
        <w:pageBreakBefore w:val="0"/>
        <w:overflowPunct/>
        <w:topLinePunct w:val="0"/>
        <w:autoSpaceDE w:val="0"/>
        <w:autoSpaceDN w:val="0"/>
        <w:bidi w:val="0"/>
        <w:adjustRightInd w:val="0"/>
        <w:snapToGrid w:val="0"/>
        <w:spacing w:before="216" w:line="219" w:lineRule="auto"/>
        <w:ind w:left="488"/>
        <w:textAlignment w:val="baseline"/>
        <w:rPr>
          <w:rFonts w:hint="eastAsia" w:ascii="仿宋" w:hAnsi="仿宋" w:eastAsia="仿宋" w:cs="仿宋"/>
          <w:sz w:val="24"/>
          <w:szCs w:val="24"/>
        </w:rPr>
      </w:pPr>
      <w:r>
        <w:rPr>
          <w:rFonts w:hint="eastAsia" w:ascii="仿宋" w:hAnsi="仿宋" w:eastAsia="仿宋" w:cs="仿宋"/>
          <w:spacing w:val="-2"/>
          <w:sz w:val="24"/>
          <w:szCs w:val="24"/>
        </w:rPr>
        <w:t>4.同意提供按照贵方可能要求的与其磋商有关的一切数据或资料；</w:t>
      </w:r>
    </w:p>
    <w:p>
      <w:pPr>
        <w:pStyle w:val="5"/>
        <w:keepNext w:val="0"/>
        <w:keepLines w:val="0"/>
        <w:pageBreakBefore w:val="0"/>
        <w:overflowPunct/>
        <w:topLinePunct w:val="0"/>
        <w:autoSpaceDE w:val="0"/>
        <w:autoSpaceDN w:val="0"/>
        <w:bidi w:val="0"/>
        <w:adjustRightInd w:val="0"/>
        <w:snapToGrid w:val="0"/>
        <w:spacing w:before="215" w:line="219" w:lineRule="auto"/>
        <w:ind w:left="494"/>
        <w:textAlignment w:val="baseline"/>
        <w:rPr>
          <w:rFonts w:hint="eastAsia" w:ascii="仿宋" w:hAnsi="仿宋" w:eastAsia="仿宋" w:cs="仿宋"/>
          <w:sz w:val="24"/>
          <w:szCs w:val="24"/>
        </w:rPr>
      </w:pPr>
      <w:r>
        <w:rPr>
          <w:rFonts w:hint="eastAsia" w:ascii="仿宋" w:hAnsi="仿宋" w:eastAsia="仿宋" w:cs="仿宋"/>
          <w:spacing w:val="-4"/>
          <w:sz w:val="24"/>
          <w:szCs w:val="24"/>
        </w:rPr>
        <w:t>5.与本磋商有关的一切正式往来信函请寄：</w:t>
      </w:r>
    </w:p>
    <w:p>
      <w:pPr>
        <w:keepNext w:val="0"/>
        <w:keepLines w:val="0"/>
        <w:pageBreakBefore w:val="0"/>
        <w:overflowPunct/>
        <w:topLinePunct w:val="0"/>
        <w:autoSpaceDE w:val="0"/>
        <w:autoSpaceDN w:val="0"/>
        <w:bidi w:val="0"/>
        <w:adjustRightInd w:val="0"/>
        <w:snapToGrid w:val="0"/>
        <w:spacing w:line="31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17"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9" w:line="385" w:lineRule="auto"/>
        <w:ind w:left="517"/>
        <w:textAlignment w:val="baseline"/>
        <w:rPr>
          <w:rFonts w:hint="eastAsia" w:ascii="仿宋" w:hAnsi="仿宋" w:eastAsia="仿宋" w:cs="仿宋"/>
          <w:sz w:val="24"/>
          <w:szCs w:val="24"/>
        </w:rPr>
      </w:pPr>
      <w:r>
        <w:rPr>
          <w:rFonts w:hint="eastAsia" w:ascii="仿宋" w:hAnsi="仿宋" w:eastAsia="仿宋" w:cs="仿宋"/>
          <w:spacing w:val="-20"/>
          <w:sz w:val="24"/>
          <w:szCs w:val="24"/>
        </w:rPr>
        <w:t xml:space="preserve">电话/传真： </w:t>
      </w:r>
      <w:r>
        <w:rPr>
          <w:rFonts w:hint="eastAsia" w:ascii="仿宋" w:hAnsi="仿宋" w:eastAsia="仿宋" w:cs="仿宋"/>
          <w:spacing w:val="-20"/>
          <w:sz w:val="24"/>
          <w:szCs w:val="24"/>
          <w:u w:val="single" w:color="auto"/>
        </w:rPr>
        <w:t xml:space="preserve">                       </w:t>
      </w:r>
      <w:r>
        <w:rPr>
          <w:rFonts w:hint="eastAsia" w:ascii="仿宋" w:hAnsi="仿宋" w:eastAsia="仿宋" w:cs="仿宋"/>
          <w:spacing w:val="50"/>
          <w:sz w:val="24"/>
          <w:szCs w:val="24"/>
        </w:rPr>
        <w:t xml:space="preserve"> </w:t>
      </w:r>
      <w:r>
        <w:rPr>
          <w:rFonts w:hint="eastAsia" w:ascii="仿宋" w:hAnsi="仿宋" w:eastAsia="仿宋" w:cs="仿宋"/>
          <w:spacing w:val="-20"/>
          <w:sz w:val="24"/>
          <w:szCs w:val="24"/>
        </w:rPr>
        <w:t>电子邮箱：</w:t>
      </w:r>
      <w:r>
        <w:rPr>
          <w:rFonts w:hint="eastAsia" w:ascii="仿宋" w:hAnsi="仿宋" w:eastAsia="仿宋" w:cs="仿宋"/>
          <w:spacing w:val="13"/>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line="220" w:lineRule="auto"/>
        <w:ind w:left="490"/>
        <w:textAlignment w:val="baseline"/>
        <w:rPr>
          <w:rFonts w:hint="eastAsia" w:ascii="仿宋" w:hAnsi="仿宋" w:eastAsia="仿宋" w:cs="仿宋"/>
          <w:sz w:val="24"/>
          <w:szCs w:val="24"/>
        </w:rPr>
      </w:pPr>
      <w:r>
        <w:rPr>
          <w:rFonts w:hint="eastAsia" w:ascii="仿宋" w:hAnsi="仿宋" w:eastAsia="仿宋" w:cs="仿宋"/>
          <w:spacing w:val="-17"/>
          <w:sz w:val="24"/>
          <w:szCs w:val="24"/>
        </w:rPr>
        <w:t>开户银行：</w:t>
      </w:r>
      <w:r>
        <w:rPr>
          <w:rFonts w:hint="eastAsia" w:ascii="仿宋" w:hAnsi="仿宋" w:eastAsia="仿宋" w:cs="仿宋"/>
          <w:spacing w:val="1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17"/>
          <w:sz w:val="24"/>
          <w:szCs w:val="24"/>
        </w:rPr>
        <w:t xml:space="preserve">帐号/行号： </w:t>
      </w:r>
      <w:r>
        <w:rPr>
          <w:rFonts w:hint="eastAsia" w:ascii="仿宋" w:hAnsi="仿宋" w:eastAsia="仿宋" w:cs="仿宋"/>
          <w:spacing w:val="-17"/>
          <w:sz w:val="24"/>
          <w:szCs w:val="24"/>
          <w:u w:val="single" w:color="auto"/>
        </w:rPr>
        <w:t xml:space="preserve">             </w:t>
      </w:r>
      <w:r>
        <w:rPr>
          <w:rFonts w:hint="eastAsia" w:ascii="仿宋" w:hAnsi="仿宋" w:eastAsia="仿宋" w:cs="仿宋"/>
          <w:spacing w:val="-18"/>
          <w:sz w:val="24"/>
          <w:szCs w:val="24"/>
          <w:u w:val="single" w:color="auto"/>
        </w:rPr>
        <w:t xml:space="preserve">         </w:t>
      </w:r>
    </w:p>
    <w:p>
      <w:pPr>
        <w:keepNext w:val="0"/>
        <w:keepLines w:val="0"/>
        <w:pageBreakBefore w:val="0"/>
        <w:overflowPunct/>
        <w:topLinePunct w:val="0"/>
        <w:autoSpaceDE w:val="0"/>
        <w:autoSpaceDN w:val="0"/>
        <w:bidi w:val="0"/>
        <w:adjustRightInd w:val="0"/>
        <w:snapToGrid w:val="0"/>
        <w:spacing w:line="26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5"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4521"/>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15" w:type="default"/>
          <w:pgSz w:w="11905" w:h="16840"/>
          <w:pgMar w:top="1431" w:right="1415" w:bottom="1572" w:left="1415"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29" w:line="219" w:lineRule="auto"/>
        <w:jc w:val="center"/>
        <w:textAlignment w:val="baseline"/>
        <w:rPr>
          <w:rFonts w:hint="eastAsia"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en-US" w:bidi="ar-SA"/>
        </w:rPr>
        <w:t>二、法定代表人身份证明</w:t>
      </w:r>
    </w:p>
    <w:p>
      <w:pPr>
        <w:keepNext w:val="0"/>
        <w:keepLines w:val="0"/>
        <w:pageBreakBefore w:val="0"/>
        <w:overflowPunct/>
        <w:topLinePunct w:val="0"/>
        <w:autoSpaceDE w:val="0"/>
        <w:autoSpaceDN w:val="0"/>
        <w:bidi w:val="0"/>
        <w:adjustRightInd w:val="0"/>
        <w:snapToGrid w:val="0"/>
        <w:spacing w:line="24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0"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12"/>
        <w:textAlignment w:val="baseline"/>
        <w:rPr>
          <w:rFonts w:hint="eastAsia" w:ascii="仿宋" w:hAnsi="仿宋" w:eastAsia="仿宋" w:cs="仿宋"/>
          <w:sz w:val="24"/>
          <w:szCs w:val="24"/>
        </w:rPr>
      </w:pPr>
      <w:r>
        <w:rPr>
          <w:rFonts w:hint="eastAsia" w:ascii="仿宋" w:hAnsi="仿宋" w:eastAsia="仿宋" w:cs="仿宋"/>
          <w:spacing w:val="-29"/>
          <w:sz w:val="24"/>
          <w:szCs w:val="24"/>
        </w:rPr>
        <w:t>投</w:t>
      </w:r>
      <w:r>
        <w:rPr>
          <w:rFonts w:hint="eastAsia" w:ascii="仿宋" w:hAnsi="仿宋" w:eastAsia="仿宋" w:cs="仿宋"/>
          <w:spacing w:val="10"/>
          <w:sz w:val="24"/>
          <w:szCs w:val="24"/>
        </w:rPr>
        <w:t xml:space="preserve"> </w:t>
      </w:r>
      <w:r>
        <w:rPr>
          <w:rFonts w:hint="eastAsia" w:ascii="仿宋" w:hAnsi="仿宋" w:eastAsia="仿宋" w:cs="仿宋"/>
          <w:spacing w:val="-29"/>
          <w:sz w:val="24"/>
          <w:szCs w:val="24"/>
        </w:rPr>
        <w:t>标</w:t>
      </w:r>
      <w:r>
        <w:rPr>
          <w:rFonts w:hint="eastAsia" w:ascii="仿宋" w:hAnsi="仿宋" w:eastAsia="仿宋" w:cs="仿宋"/>
          <w:spacing w:val="11"/>
          <w:sz w:val="24"/>
          <w:szCs w:val="24"/>
        </w:rPr>
        <w:t xml:space="preserve"> </w:t>
      </w:r>
      <w:r>
        <w:rPr>
          <w:rFonts w:hint="eastAsia" w:ascii="仿宋" w:hAnsi="仿宋" w:eastAsia="仿宋" w:cs="仿宋"/>
          <w:spacing w:val="-29"/>
          <w:sz w:val="24"/>
          <w:szCs w:val="24"/>
        </w:rPr>
        <w:t>人：</w:t>
      </w:r>
      <w:r>
        <w:rPr>
          <w:rFonts w:hint="eastAsia" w:ascii="仿宋" w:hAnsi="仿宋" w:eastAsia="仿宋" w:cs="仿宋"/>
          <w:spacing w:val="-38"/>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line="220" w:lineRule="auto"/>
        <w:ind w:left="11"/>
        <w:textAlignment w:val="baseline"/>
        <w:rPr>
          <w:rFonts w:hint="eastAsia" w:ascii="仿宋" w:hAnsi="仿宋" w:eastAsia="仿宋" w:cs="仿宋"/>
          <w:sz w:val="24"/>
          <w:szCs w:val="24"/>
        </w:rPr>
      </w:pPr>
      <w:r>
        <w:rPr>
          <w:rFonts w:hint="eastAsia" w:ascii="仿宋" w:hAnsi="仿宋" w:eastAsia="仿宋" w:cs="仿宋"/>
          <w:spacing w:val="-26"/>
          <w:w w:val="98"/>
          <w:sz w:val="24"/>
          <w:szCs w:val="24"/>
        </w:rPr>
        <w:t>单位性质：</w:t>
      </w:r>
      <w:r>
        <w:rPr>
          <w:rFonts w:hint="eastAsia" w:ascii="仿宋" w:hAnsi="仿宋" w:eastAsia="仿宋" w:cs="仿宋"/>
          <w:spacing w:val="22"/>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213" w:line="229" w:lineRule="auto"/>
        <w:ind w:left="9"/>
        <w:textAlignment w:val="baseline"/>
        <w:rPr>
          <w:rFonts w:hint="eastAsia" w:ascii="仿宋" w:hAnsi="仿宋" w:eastAsia="仿宋" w:cs="仿宋"/>
          <w:sz w:val="24"/>
          <w:szCs w:val="24"/>
        </w:rPr>
      </w:pPr>
      <w:r>
        <w:rPr>
          <w:rFonts w:hint="eastAsia" w:ascii="仿宋" w:hAnsi="仿宋" w:eastAsia="仿宋" w:cs="仿宋"/>
          <w:spacing w:val="-32"/>
          <w:w w:val="99"/>
          <w:sz w:val="24"/>
          <w:szCs w:val="24"/>
        </w:rPr>
        <w:t>地</w:t>
      </w:r>
      <w:r>
        <w:rPr>
          <w:rFonts w:hint="eastAsia" w:ascii="仿宋" w:hAnsi="仿宋" w:eastAsia="仿宋" w:cs="仿宋"/>
          <w:spacing w:val="2"/>
          <w:sz w:val="24"/>
          <w:szCs w:val="24"/>
        </w:rPr>
        <w:t xml:space="preserve">    </w:t>
      </w:r>
      <w:r>
        <w:rPr>
          <w:rFonts w:hint="eastAsia" w:ascii="仿宋" w:hAnsi="仿宋" w:eastAsia="仿宋" w:cs="仿宋"/>
          <w:spacing w:val="-32"/>
          <w:w w:val="99"/>
          <w:sz w:val="24"/>
          <w:szCs w:val="24"/>
        </w:rPr>
        <w:t>址：</w:t>
      </w:r>
      <w:r>
        <w:rPr>
          <w:rFonts w:hint="eastAsia" w:ascii="仿宋" w:hAnsi="仿宋" w:eastAsia="仿宋" w:cs="仿宋"/>
          <w:spacing w:val="-35"/>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202" w:line="220" w:lineRule="auto"/>
        <w:ind w:left="11"/>
        <w:textAlignment w:val="baseline"/>
        <w:rPr>
          <w:rFonts w:hint="eastAsia" w:ascii="仿宋" w:hAnsi="仿宋" w:eastAsia="仿宋" w:cs="仿宋"/>
          <w:sz w:val="24"/>
          <w:szCs w:val="24"/>
        </w:rPr>
      </w:pPr>
      <w:r>
        <w:rPr>
          <w:rFonts w:hint="eastAsia" w:ascii="仿宋" w:hAnsi="仿宋" w:eastAsia="仿宋" w:cs="仿宋"/>
          <w:spacing w:val="-22"/>
          <w:sz w:val="24"/>
          <w:szCs w:val="24"/>
        </w:rPr>
        <w:t>成立时间：</w:t>
      </w:r>
      <w:r>
        <w:rPr>
          <w:rFonts w:hint="eastAsia" w:ascii="仿宋" w:hAnsi="仿宋" w:eastAsia="仿宋" w:cs="仿宋"/>
          <w:spacing w:val="1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22"/>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22"/>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22"/>
          <w:sz w:val="24"/>
          <w:szCs w:val="24"/>
        </w:rPr>
        <w:t>日</w:t>
      </w:r>
    </w:p>
    <w:p>
      <w:pPr>
        <w:pStyle w:val="5"/>
        <w:keepNext w:val="0"/>
        <w:keepLines w:val="0"/>
        <w:pageBreakBefore w:val="0"/>
        <w:overflowPunct/>
        <w:topLinePunct w:val="0"/>
        <w:autoSpaceDE w:val="0"/>
        <w:autoSpaceDN w:val="0"/>
        <w:bidi w:val="0"/>
        <w:adjustRightInd w:val="0"/>
        <w:snapToGrid w:val="0"/>
        <w:spacing w:before="215" w:line="220" w:lineRule="auto"/>
        <w:ind w:left="11"/>
        <w:textAlignment w:val="baseline"/>
        <w:rPr>
          <w:rFonts w:hint="eastAsia" w:ascii="仿宋" w:hAnsi="仿宋" w:eastAsia="仿宋" w:cs="仿宋"/>
          <w:sz w:val="24"/>
          <w:szCs w:val="24"/>
        </w:rPr>
      </w:pPr>
      <w:r>
        <w:rPr>
          <w:rFonts w:hint="eastAsia" w:ascii="仿宋" w:hAnsi="仿宋" w:eastAsia="仿宋" w:cs="仿宋"/>
          <w:spacing w:val="-30"/>
          <w:sz w:val="24"/>
          <w:szCs w:val="24"/>
        </w:rPr>
        <w:t>经营期限：</w:t>
      </w:r>
      <w:r>
        <w:rPr>
          <w:rFonts w:hint="eastAsia" w:ascii="仿宋" w:hAnsi="仿宋" w:eastAsia="仿宋" w:cs="仿宋"/>
          <w:spacing w:val="18"/>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213" w:line="220" w:lineRule="auto"/>
        <w:ind w:left="9"/>
        <w:textAlignment w:val="baseline"/>
        <w:rPr>
          <w:rFonts w:hint="eastAsia" w:ascii="仿宋" w:hAnsi="仿宋" w:eastAsia="仿宋" w:cs="仿宋"/>
          <w:sz w:val="24"/>
          <w:szCs w:val="24"/>
        </w:rPr>
      </w:pPr>
      <w:r>
        <w:rPr>
          <w:rFonts w:hint="eastAsia" w:ascii="仿宋" w:hAnsi="仿宋" w:eastAsia="仿宋" w:cs="仿宋"/>
          <w:spacing w:val="-34"/>
          <w:w w:val="99"/>
          <w:sz w:val="24"/>
          <w:szCs w:val="24"/>
        </w:rPr>
        <w:t>姓</w:t>
      </w:r>
      <w:r>
        <w:rPr>
          <w:rFonts w:hint="eastAsia" w:ascii="仿宋" w:hAnsi="仿宋" w:eastAsia="仿宋" w:cs="仿宋"/>
          <w:spacing w:val="5"/>
          <w:sz w:val="24"/>
          <w:szCs w:val="24"/>
        </w:rPr>
        <w:t xml:space="preserve">    </w:t>
      </w:r>
      <w:r>
        <w:rPr>
          <w:rFonts w:hint="eastAsia" w:ascii="仿宋" w:hAnsi="仿宋" w:eastAsia="仿宋" w:cs="仿宋"/>
          <w:spacing w:val="-34"/>
          <w:w w:val="99"/>
          <w:sz w:val="24"/>
          <w:szCs w:val="24"/>
        </w:rPr>
        <w:t>名：</w:t>
      </w:r>
      <w:r>
        <w:rPr>
          <w:rFonts w:hint="eastAsia" w:ascii="仿宋" w:hAnsi="仿宋" w:eastAsia="仿宋" w:cs="仿宋"/>
          <w:spacing w:val="-3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34"/>
          <w:w w:val="99"/>
          <w:sz w:val="24"/>
          <w:szCs w:val="24"/>
        </w:rPr>
        <w:t>性</w:t>
      </w:r>
      <w:r>
        <w:rPr>
          <w:rFonts w:hint="eastAsia" w:ascii="仿宋" w:hAnsi="仿宋" w:eastAsia="仿宋" w:cs="仿宋"/>
          <w:spacing w:val="1"/>
          <w:sz w:val="24"/>
          <w:szCs w:val="24"/>
        </w:rPr>
        <w:t xml:space="preserve">        </w:t>
      </w:r>
      <w:r>
        <w:rPr>
          <w:rFonts w:hint="eastAsia" w:ascii="仿宋" w:hAnsi="仿宋" w:eastAsia="仿宋" w:cs="仿宋"/>
          <w:spacing w:val="-34"/>
          <w:w w:val="99"/>
          <w:sz w:val="24"/>
          <w:szCs w:val="24"/>
        </w:rPr>
        <w:t>别：</w:t>
      </w:r>
      <w:r>
        <w:rPr>
          <w:rFonts w:hint="eastAsia" w:ascii="仿宋" w:hAnsi="仿宋" w:eastAsia="仿宋" w:cs="仿宋"/>
          <w:spacing w:val="-34"/>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215" w:line="220" w:lineRule="auto"/>
        <w:ind w:left="10"/>
        <w:textAlignment w:val="baseline"/>
        <w:rPr>
          <w:rFonts w:hint="eastAsia" w:ascii="仿宋" w:hAnsi="仿宋" w:eastAsia="仿宋" w:cs="仿宋"/>
          <w:sz w:val="24"/>
          <w:szCs w:val="24"/>
        </w:rPr>
      </w:pPr>
      <w:r>
        <w:rPr>
          <w:rFonts w:hint="eastAsia" w:ascii="仿宋" w:hAnsi="仿宋" w:eastAsia="仿宋" w:cs="仿宋"/>
          <w:spacing w:val="-32"/>
          <w:w w:val="99"/>
          <w:sz w:val="24"/>
          <w:szCs w:val="24"/>
        </w:rPr>
        <w:t>年</w:t>
      </w:r>
      <w:r>
        <w:rPr>
          <w:rFonts w:hint="eastAsia" w:ascii="仿宋" w:hAnsi="仿宋" w:eastAsia="仿宋" w:cs="仿宋"/>
          <w:spacing w:val="2"/>
          <w:sz w:val="24"/>
          <w:szCs w:val="24"/>
        </w:rPr>
        <w:t xml:space="preserve">    </w:t>
      </w:r>
      <w:r>
        <w:rPr>
          <w:rFonts w:hint="eastAsia" w:ascii="仿宋" w:hAnsi="仿宋" w:eastAsia="仿宋" w:cs="仿宋"/>
          <w:spacing w:val="-32"/>
          <w:w w:val="99"/>
          <w:sz w:val="24"/>
          <w:szCs w:val="24"/>
        </w:rPr>
        <w:t>龄：</w:t>
      </w:r>
      <w:r>
        <w:rPr>
          <w:rFonts w:hint="eastAsia" w:ascii="仿宋" w:hAnsi="仿宋" w:eastAsia="仿宋" w:cs="仿宋"/>
          <w:spacing w:val="-36"/>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2"/>
          <w:w w:val="99"/>
          <w:sz w:val="24"/>
          <w:szCs w:val="24"/>
        </w:rPr>
        <w:t>职</w:t>
      </w:r>
      <w:r>
        <w:rPr>
          <w:rFonts w:hint="eastAsia" w:ascii="仿宋" w:hAnsi="仿宋" w:eastAsia="仿宋" w:cs="仿宋"/>
          <w:spacing w:val="1"/>
          <w:sz w:val="24"/>
          <w:szCs w:val="24"/>
        </w:rPr>
        <w:t xml:space="preserve">        </w:t>
      </w:r>
      <w:r>
        <w:rPr>
          <w:rFonts w:hint="eastAsia" w:ascii="仿宋" w:hAnsi="仿宋" w:eastAsia="仿宋" w:cs="仿宋"/>
          <w:spacing w:val="-32"/>
          <w:w w:val="99"/>
          <w:sz w:val="24"/>
          <w:szCs w:val="24"/>
        </w:rPr>
        <w:t>务：</w:t>
      </w:r>
      <w:r>
        <w:rPr>
          <w:rFonts w:hint="eastAsia" w:ascii="仿宋" w:hAnsi="仿宋" w:eastAsia="仿宋" w:cs="仿宋"/>
          <w:spacing w:val="-34"/>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214" w:line="385" w:lineRule="auto"/>
        <w:ind w:left="14"/>
        <w:textAlignment w:val="baseline"/>
        <w:rPr>
          <w:rFonts w:hint="eastAsia" w:ascii="仿宋" w:hAnsi="仿宋" w:eastAsia="仿宋" w:cs="仿宋"/>
          <w:sz w:val="24"/>
          <w:szCs w:val="24"/>
        </w:rPr>
      </w:pPr>
      <w:r>
        <w:rPr>
          <w:rFonts w:hint="eastAsia" w:ascii="仿宋" w:hAnsi="仿宋" w:eastAsia="仿宋" w:cs="仿宋"/>
          <w:spacing w:val="-6"/>
          <w:sz w:val="24"/>
          <w:szCs w:val="24"/>
        </w:rPr>
        <w:t>系</w:t>
      </w:r>
      <w:r>
        <w:rPr>
          <w:rFonts w:hint="eastAsia" w:ascii="仿宋" w:hAnsi="仿宋" w:eastAsia="仿宋" w:cs="仿宋"/>
          <w:spacing w:val="-6"/>
          <w:sz w:val="24"/>
          <w:szCs w:val="24"/>
          <w:u w:val="single" w:color="auto"/>
        </w:rPr>
        <w:t xml:space="preserve">                                            </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rPr>
        <w:t xml:space="preserve"> （投标人名称）的法定代表人。</w:t>
      </w:r>
    </w:p>
    <w:p>
      <w:pPr>
        <w:pStyle w:val="5"/>
        <w:keepNext w:val="0"/>
        <w:keepLines w:val="0"/>
        <w:pageBreakBefore w:val="0"/>
        <w:overflowPunct/>
        <w:topLinePunct w:val="0"/>
        <w:autoSpaceDE w:val="0"/>
        <w:autoSpaceDN w:val="0"/>
        <w:bidi w:val="0"/>
        <w:adjustRightInd w:val="0"/>
        <w:snapToGrid w:val="0"/>
        <w:spacing w:before="1" w:line="219" w:lineRule="auto"/>
        <w:ind w:left="9"/>
        <w:textAlignment w:val="baseline"/>
        <w:rPr>
          <w:rFonts w:hint="eastAsia" w:ascii="仿宋" w:hAnsi="仿宋" w:eastAsia="仿宋" w:cs="仿宋"/>
          <w:sz w:val="24"/>
          <w:szCs w:val="24"/>
        </w:rPr>
      </w:pPr>
      <w:r>
        <w:rPr>
          <w:rFonts w:hint="eastAsia" w:ascii="仿宋" w:hAnsi="仿宋" w:eastAsia="仿宋" w:cs="仿宋"/>
          <w:spacing w:val="-8"/>
          <w:sz w:val="24"/>
          <w:szCs w:val="24"/>
        </w:rPr>
        <w:t>特此证明。</w:t>
      </w:r>
    </w:p>
    <w:p>
      <w:pPr>
        <w:keepNext w:val="0"/>
        <w:keepLines w:val="0"/>
        <w:pageBreakBefore w:val="0"/>
        <w:overflowPunct/>
        <w:topLinePunct w:val="0"/>
        <w:autoSpaceDE w:val="0"/>
        <w:autoSpaceDN w:val="0"/>
        <w:bidi w:val="0"/>
        <w:adjustRightInd w:val="0"/>
        <w:snapToGrid w:val="0"/>
        <w:spacing w:line="24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3"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3"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58" w:lineRule="auto"/>
        <w:ind w:left="4521"/>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67"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8" w:lineRule="auto"/>
        <w:textAlignment w:val="baseline"/>
        <w:rPr>
          <w:rFonts w:hint="eastAsia" w:ascii="仿宋" w:hAnsi="仿宋" w:eastAsia="仿宋" w:cs="仿宋"/>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78" w:line="240" w:lineRule="auto"/>
        <w:ind w:left="492"/>
        <w:textAlignment w:val="baseline"/>
        <w:rPr>
          <w:rFonts w:hint="eastAsia" w:ascii="仿宋" w:hAnsi="仿宋" w:eastAsia="仿宋" w:cs="仿宋"/>
          <w:sz w:val="24"/>
          <w:szCs w:val="24"/>
        </w:rPr>
      </w:pPr>
      <w:r>
        <w:rPr>
          <w:rFonts w:hint="eastAsia" w:ascii="仿宋" w:hAnsi="仿宋" w:eastAsia="仿宋" w:cs="仿宋"/>
          <w:b/>
          <w:bCs/>
          <w:snapToGrid w:val="0"/>
          <w:color w:val="000000"/>
          <w:kern w:val="0"/>
          <w:sz w:val="24"/>
          <w:szCs w:val="24"/>
          <w:u w:val="none"/>
          <w:lang w:val="en-US" w:eastAsia="en-US" w:bidi="ar-SA"/>
        </w:rPr>
        <w:t>备注：附法定代表人身份证复印件。</w:t>
      </w:r>
      <w:r>
        <w:rPr>
          <w:rFonts w:hint="eastAsia" w:ascii="仿宋" w:hAnsi="仿宋" w:eastAsia="仿宋" w:cs="仿宋"/>
          <w:spacing w:val="8"/>
          <w:sz w:val="24"/>
          <w:szCs w:val="24"/>
          <w:shd w:val="clear" w:fill="E5E5E5"/>
        </w:rPr>
        <w:t xml:space="preserve"> </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说明：此证明文件除保留在响应文件中外，还需另附一份与法人身份证原件一起</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仿宋" w:hAnsi="仿宋" w:eastAsia="仿宋" w:cs="仿宋"/>
          <w:b/>
          <w:bCs/>
          <w:snapToGrid w:val="0"/>
          <w:color w:val="000000"/>
          <w:kern w:val="0"/>
          <w:sz w:val="24"/>
          <w:szCs w:val="24"/>
          <w:u w:val="none"/>
          <w:lang w:val="en-US" w:eastAsia="zh-CN" w:bidi="ar-SA"/>
        </w:rPr>
      </w:pPr>
      <w:r>
        <w:rPr>
          <w:rFonts w:hint="eastAsia" w:ascii="仿宋" w:hAnsi="仿宋" w:eastAsia="仿宋" w:cs="仿宋"/>
          <w:b/>
          <w:bCs/>
          <w:snapToGrid w:val="0"/>
          <w:color w:val="000000"/>
          <w:kern w:val="0"/>
          <w:sz w:val="24"/>
          <w:szCs w:val="24"/>
          <w:u w:val="none"/>
          <w:lang w:val="en-US" w:eastAsia="en-US" w:bidi="ar-SA"/>
        </w:rPr>
        <w:t>递交。（若是法定代表人参加磋商的，仅提供此证明文件，无需提供法人（负责人）代</w:t>
      </w:r>
      <w:r>
        <w:rPr>
          <w:rFonts w:hint="eastAsia" w:ascii="仿宋" w:hAnsi="仿宋" w:eastAsia="仿宋" w:cs="仿宋"/>
          <w:b/>
          <w:bCs/>
          <w:snapToGrid w:val="0"/>
          <w:color w:val="000000"/>
          <w:kern w:val="0"/>
          <w:sz w:val="24"/>
          <w:szCs w:val="24"/>
          <w:u w:val="none"/>
          <w:lang w:val="en-US" w:eastAsia="zh-CN" w:bidi="ar-SA"/>
        </w:rPr>
        <w:t>表授权书）</w:t>
      </w:r>
    </w:p>
    <w:p>
      <w:pPr>
        <w:pStyle w:val="5"/>
        <w:keepNext w:val="0"/>
        <w:keepLines w:val="0"/>
        <w:pageBreakBefore w:val="0"/>
        <w:overflowPunct/>
        <w:topLinePunct w:val="0"/>
        <w:autoSpaceDE w:val="0"/>
        <w:autoSpaceDN w:val="0"/>
        <w:bidi w:val="0"/>
        <w:adjustRightInd w:val="0"/>
        <w:snapToGrid w:val="0"/>
        <w:spacing w:before="78" w:line="219" w:lineRule="auto"/>
        <w:ind w:left="492"/>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pict>
          <v:shape id="_x0000_s1028" o:spid="_x0000_s1028" o:spt="202" type="#_x0000_t202" style="height:15.5pt;width:60.3pt;" fillcolor="#FFFFFF" filled="t" stroked="f" coordsize="21600,21600">
            <v:path/>
            <v:fill on="t" color2="#FFFFFF" focussize="0,0"/>
            <v:stroke on="f"/>
            <v:imagedata o:title=""/>
            <o:lock v:ext="edit" aspectratio="f"/>
            <v:textbox inset="0mm,0mm,0mm,0mm">
              <w:txbxContent>
                <w:p>
                  <w:pPr>
                    <w:spacing w:before="33" w:line="219" w:lineRule="auto"/>
                    <w:ind w:left="8"/>
                    <w:rPr>
                      <w:rFonts w:ascii="宋体" w:hAnsi="宋体" w:eastAsia="宋体" w:cs="宋体"/>
                      <w:sz w:val="24"/>
                      <w:szCs w:val="24"/>
                    </w:rPr>
                  </w:pPr>
                </w:p>
              </w:txbxContent>
            </v:textbox>
            <w10:wrap type="none"/>
            <w10:anchorlock/>
          </v:shape>
        </w:pict>
      </w:r>
    </w:p>
    <w:p>
      <w:pPr>
        <w:pStyle w:val="5"/>
        <w:keepNext w:val="0"/>
        <w:keepLines w:val="0"/>
        <w:pageBreakBefore w:val="0"/>
        <w:overflowPunct/>
        <w:topLinePunct w:val="0"/>
        <w:autoSpaceDE w:val="0"/>
        <w:autoSpaceDN w:val="0"/>
        <w:bidi w:val="0"/>
        <w:adjustRightInd w:val="0"/>
        <w:snapToGrid w:val="0"/>
        <w:spacing w:before="78" w:line="219" w:lineRule="auto"/>
        <w:ind w:left="492"/>
        <w:textAlignment w:val="baseline"/>
        <w:rPr>
          <w:rFonts w:hint="eastAsia" w:ascii="仿宋" w:hAnsi="仿宋" w:eastAsia="仿宋" w:cs="仿宋"/>
          <w:b/>
          <w:bCs/>
          <w:snapToGrid w:val="0"/>
          <w:color w:val="000000"/>
          <w:kern w:val="0"/>
          <w:sz w:val="24"/>
          <w:szCs w:val="24"/>
          <w:u w:val="none"/>
          <w:lang w:val="en-US" w:eastAsia="en-US" w:bidi="ar-SA"/>
        </w:rPr>
        <w:sectPr>
          <w:footerReference r:id="rId16" w:type="default"/>
          <w:pgSz w:w="11905" w:h="16840"/>
          <w:pgMar w:top="1431" w:right="1415" w:bottom="1572" w:left="1415"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29" w:line="219" w:lineRule="auto"/>
        <w:jc w:val="center"/>
        <w:textAlignment w:val="baseline"/>
        <w:rPr>
          <w:rFonts w:hint="eastAsia"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zh-CN" w:bidi="ar-SA"/>
        </w:rPr>
        <w:t>三</w:t>
      </w:r>
      <w:r>
        <w:rPr>
          <w:rFonts w:hint="eastAsia" w:ascii="仿宋" w:hAnsi="仿宋" w:eastAsia="仿宋" w:cs="仿宋"/>
          <w:b/>
          <w:bCs/>
          <w:snapToGrid w:val="0"/>
          <w:color w:val="000000"/>
          <w:kern w:val="0"/>
          <w:sz w:val="28"/>
          <w:szCs w:val="28"/>
          <w:lang w:val="en-US" w:eastAsia="en-US" w:bidi="ar-SA"/>
        </w:rPr>
        <w:t>、法人（负责人）代表授权书</w:t>
      </w:r>
    </w:p>
    <w:p>
      <w:pPr>
        <w:keepNext w:val="0"/>
        <w:keepLines w:val="0"/>
        <w:pageBreakBefore w:val="0"/>
        <w:overflowPunct/>
        <w:topLinePunct w:val="0"/>
        <w:autoSpaceDE w:val="0"/>
        <w:autoSpaceDN w:val="0"/>
        <w:bidi w:val="0"/>
        <w:adjustRightInd w:val="0"/>
        <w:snapToGrid w:val="0"/>
        <w:spacing w:line="27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8" w:lineRule="auto"/>
        <w:textAlignment w:val="baseline"/>
        <w:rPr>
          <w:rFonts w:hint="eastAsia" w:ascii="仿宋" w:hAnsi="仿宋" w:eastAsia="仿宋" w:cs="仿宋"/>
          <w:sz w:val="21"/>
        </w:rPr>
      </w:pPr>
    </w:p>
    <w:p>
      <w:pPr>
        <w:pStyle w:val="5"/>
        <w:keepNext w:val="0"/>
        <w:keepLines w:val="0"/>
        <w:pageBreakBefore w:val="0"/>
        <w:tabs>
          <w:tab w:val="left" w:pos="140"/>
        </w:tabs>
        <w:overflowPunct/>
        <w:topLinePunct w:val="0"/>
        <w:autoSpaceDE w:val="0"/>
        <w:autoSpaceDN w:val="0"/>
        <w:bidi w:val="0"/>
        <w:adjustRightInd w:val="0"/>
        <w:snapToGrid w:val="0"/>
        <w:spacing w:before="78" w:line="219" w:lineRule="auto"/>
        <w:ind w:left="5"/>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22"/>
          <w:w w:val="97"/>
          <w:sz w:val="24"/>
          <w:szCs w:val="24"/>
          <w:u w:val="single" w:color="auto"/>
        </w:rPr>
        <w:t>（政府采购代理机构</w:t>
      </w:r>
      <w:r>
        <w:rPr>
          <w:rFonts w:hint="eastAsia" w:ascii="仿宋" w:hAnsi="仿宋" w:eastAsia="仿宋" w:cs="仿宋"/>
          <w:spacing w:val="-5"/>
          <w:sz w:val="24"/>
          <w:szCs w:val="24"/>
          <w:u w:val="single" w:color="auto"/>
        </w:rPr>
        <w:t>）</w:t>
      </w:r>
      <w:r>
        <w:rPr>
          <w:rFonts w:hint="eastAsia" w:ascii="仿宋" w:hAnsi="仿宋" w:eastAsia="仿宋" w:cs="仿宋"/>
          <w:spacing w:val="17"/>
          <w:sz w:val="24"/>
          <w:szCs w:val="24"/>
          <w:u w:val="single" w:color="auto"/>
        </w:rPr>
        <w:t xml:space="preserve"> </w:t>
      </w:r>
      <w:r>
        <w:rPr>
          <w:rFonts w:hint="eastAsia" w:ascii="仿宋" w:hAnsi="仿宋" w:eastAsia="仿宋" w:cs="仿宋"/>
          <w:spacing w:val="-5"/>
          <w:sz w:val="24"/>
          <w:szCs w:val="24"/>
        </w:rPr>
        <w:t>：</w:t>
      </w:r>
    </w:p>
    <w:p>
      <w:pPr>
        <w:keepNext w:val="0"/>
        <w:keepLines w:val="0"/>
        <w:pageBreakBefore w:val="0"/>
        <w:overflowPunct/>
        <w:topLinePunct w:val="0"/>
        <w:autoSpaceDE w:val="0"/>
        <w:autoSpaceDN w:val="0"/>
        <w:bidi w:val="0"/>
        <w:adjustRightInd w:val="0"/>
        <w:snapToGrid w:val="0"/>
        <w:spacing w:line="265" w:lineRule="auto"/>
        <w:textAlignment w:val="baseline"/>
        <w:rPr>
          <w:rFonts w:hint="eastAsia" w:ascii="仿宋" w:hAnsi="仿宋" w:eastAsia="仿宋" w:cs="仿宋"/>
          <w:sz w:val="21"/>
        </w:rPr>
      </w:pPr>
    </w:p>
    <w:p>
      <w:pPr>
        <w:pStyle w:val="5"/>
        <w:keepNext w:val="0"/>
        <w:keepLines w:val="0"/>
        <w:pageBreakBefore w:val="0"/>
        <w:tabs>
          <w:tab w:val="left" w:pos="620"/>
        </w:tabs>
        <w:overflowPunct/>
        <w:topLinePunct w:val="0"/>
        <w:autoSpaceDE w:val="0"/>
        <w:autoSpaceDN w:val="0"/>
        <w:bidi w:val="0"/>
        <w:adjustRightInd w:val="0"/>
        <w:snapToGrid w:val="0"/>
        <w:spacing w:before="78" w:line="385" w:lineRule="auto"/>
        <w:ind w:left="13" w:right="31" w:firstLine="472"/>
        <w:jc w:val="both"/>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2"/>
          <w:sz w:val="24"/>
          <w:szCs w:val="24"/>
          <w:u w:val="single" w:color="auto"/>
        </w:rPr>
        <w:t xml:space="preserve">（磋商供应商名称） </w:t>
      </w:r>
      <w:r>
        <w:rPr>
          <w:rFonts w:hint="eastAsia" w:ascii="仿宋" w:hAnsi="仿宋" w:eastAsia="仿宋" w:cs="仿宋"/>
          <w:spacing w:val="-12"/>
          <w:sz w:val="24"/>
          <w:szCs w:val="24"/>
        </w:rPr>
        <w:t>在下面签字的（</w:t>
      </w:r>
      <w:r>
        <w:rPr>
          <w:rFonts w:hint="eastAsia" w:ascii="仿宋" w:hAnsi="仿宋" w:eastAsia="仿宋" w:cs="仿宋"/>
          <w:spacing w:val="-12"/>
          <w:sz w:val="24"/>
          <w:szCs w:val="24"/>
          <w:u w:val="single" w:color="auto"/>
        </w:rPr>
        <w:t>法定代表人姓名</w:t>
      </w:r>
      <w:r>
        <w:rPr>
          <w:rFonts w:hint="eastAsia" w:ascii="仿宋" w:hAnsi="仿宋" w:eastAsia="仿宋" w:cs="仿宋"/>
          <w:spacing w:val="-12"/>
          <w:sz w:val="24"/>
          <w:szCs w:val="24"/>
        </w:rPr>
        <w:t>）代表本公司授权</w:t>
      </w:r>
      <w:r>
        <w:rPr>
          <w:rFonts w:hint="eastAsia" w:ascii="仿宋" w:hAnsi="仿宋" w:eastAsia="仿宋" w:cs="仿宋"/>
          <w:spacing w:val="-12"/>
          <w:sz w:val="24"/>
          <w:szCs w:val="24"/>
          <w:u w:val="single" w:color="auto"/>
        </w:rPr>
        <w:t xml:space="preserve"> （供应商名</w:t>
      </w:r>
      <w:r>
        <w:rPr>
          <w:rFonts w:hint="eastAsia" w:ascii="仿宋" w:hAnsi="仿宋" w:eastAsia="仿宋" w:cs="仿宋"/>
          <w:spacing w:val="6"/>
          <w:sz w:val="24"/>
          <w:szCs w:val="24"/>
        </w:rPr>
        <w:t xml:space="preserve"> </w:t>
      </w:r>
      <w:r>
        <w:rPr>
          <w:rFonts w:hint="eastAsia" w:ascii="仿宋" w:hAnsi="仿宋" w:eastAsia="仿宋" w:cs="仿宋"/>
          <w:spacing w:val="-16"/>
          <w:sz w:val="24"/>
          <w:szCs w:val="24"/>
          <w:u w:val="single" w:color="auto"/>
        </w:rPr>
        <w:t>称）</w:t>
      </w:r>
      <w:r>
        <w:rPr>
          <w:rFonts w:hint="eastAsia" w:ascii="仿宋" w:hAnsi="仿宋" w:eastAsia="仿宋" w:cs="仿宋"/>
          <w:spacing w:val="-56"/>
          <w:sz w:val="24"/>
          <w:szCs w:val="24"/>
          <w:u w:val="single" w:color="auto"/>
        </w:rPr>
        <w:t xml:space="preserve"> </w:t>
      </w:r>
      <w:r>
        <w:rPr>
          <w:rFonts w:hint="eastAsia" w:ascii="仿宋" w:hAnsi="仿宋" w:eastAsia="仿宋" w:cs="仿宋"/>
          <w:spacing w:val="-16"/>
          <w:sz w:val="24"/>
          <w:szCs w:val="24"/>
        </w:rPr>
        <w:t>在下面签字的</w:t>
      </w:r>
      <w:r>
        <w:rPr>
          <w:rFonts w:hint="eastAsia" w:ascii="仿宋" w:hAnsi="仿宋" w:eastAsia="仿宋" w:cs="仿宋"/>
          <w:spacing w:val="-16"/>
          <w:sz w:val="24"/>
          <w:szCs w:val="24"/>
          <w:u w:val="single" w:color="auto"/>
        </w:rPr>
        <w:t xml:space="preserve"> （被授权代表的姓名） </w:t>
      </w:r>
      <w:r>
        <w:rPr>
          <w:rFonts w:hint="eastAsia" w:ascii="仿宋" w:hAnsi="仿宋" w:eastAsia="仿宋" w:cs="仿宋"/>
          <w:spacing w:val="-16"/>
          <w:sz w:val="24"/>
          <w:szCs w:val="24"/>
        </w:rPr>
        <w:t>为本公司的合法代理人，</w:t>
      </w:r>
      <w:r>
        <w:rPr>
          <w:rFonts w:hint="eastAsia" w:ascii="仿宋" w:hAnsi="仿宋" w:eastAsia="仿宋" w:cs="仿宋"/>
          <w:spacing w:val="55"/>
          <w:sz w:val="24"/>
          <w:szCs w:val="24"/>
        </w:rPr>
        <w:t xml:space="preserve"> </w:t>
      </w:r>
      <w:r>
        <w:rPr>
          <w:rFonts w:hint="eastAsia" w:ascii="仿宋" w:hAnsi="仿宋" w:eastAsia="仿宋" w:cs="仿宋"/>
          <w:spacing w:val="-16"/>
          <w:sz w:val="24"/>
          <w:szCs w:val="24"/>
        </w:rPr>
        <w:t>就</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6"/>
          <w:sz w:val="24"/>
          <w:szCs w:val="24"/>
          <w:u w:val="single" w:color="auto"/>
        </w:rPr>
        <w:t>（项目名称、项目</w:t>
      </w:r>
    </w:p>
    <w:p>
      <w:pPr>
        <w:pStyle w:val="5"/>
        <w:keepNext w:val="0"/>
        <w:keepLines w:val="0"/>
        <w:pageBreakBefore w:val="0"/>
        <w:overflowPunct/>
        <w:topLinePunct w:val="0"/>
        <w:autoSpaceDE w:val="0"/>
        <w:autoSpaceDN w:val="0"/>
        <w:bidi w:val="0"/>
        <w:adjustRightInd w:val="0"/>
        <w:snapToGrid w:val="0"/>
        <w:spacing w:before="1" w:line="218" w:lineRule="auto"/>
        <w:ind w:left="16"/>
        <w:textAlignment w:val="baseline"/>
        <w:rPr>
          <w:rFonts w:hint="eastAsia" w:ascii="仿宋" w:hAnsi="仿宋" w:eastAsia="仿宋" w:cs="仿宋"/>
          <w:sz w:val="24"/>
          <w:szCs w:val="24"/>
        </w:rPr>
      </w:pPr>
      <w:r>
        <w:rPr>
          <w:rFonts w:hint="eastAsia" w:ascii="仿宋" w:hAnsi="仿宋" w:eastAsia="仿宋" w:cs="仿宋"/>
          <w:spacing w:val="-5"/>
          <w:sz w:val="24"/>
          <w:szCs w:val="24"/>
          <w:u w:val="single" w:color="auto"/>
        </w:rPr>
        <w:t xml:space="preserve">编号） </w:t>
      </w:r>
      <w:r>
        <w:rPr>
          <w:rFonts w:hint="eastAsia" w:ascii="仿宋" w:hAnsi="仿宋" w:eastAsia="仿宋" w:cs="仿宋"/>
          <w:spacing w:val="-5"/>
          <w:sz w:val="24"/>
          <w:szCs w:val="24"/>
        </w:rPr>
        <w:t>的竞争性</w:t>
      </w:r>
      <w:r>
        <w:rPr>
          <w:rFonts w:hint="eastAsia" w:ascii="仿宋" w:hAnsi="仿宋" w:eastAsia="仿宋" w:cs="仿宋"/>
          <w:spacing w:val="-5"/>
          <w:sz w:val="24"/>
          <w:szCs w:val="24"/>
          <w:u w:val="single" w:color="auto"/>
        </w:rPr>
        <w:t>磋商</w:t>
      </w:r>
      <w:r>
        <w:rPr>
          <w:rFonts w:hint="eastAsia" w:ascii="仿宋" w:hAnsi="仿宋" w:eastAsia="仿宋" w:cs="仿宋"/>
          <w:spacing w:val="-5"/>
          <w:sz w:val="24"/>
          <w:szCs w:val="24"/>
        </w:rPr>
        <w:t>活动，以本公司的名义处理一切与之有关的</w:t>
      </w:r>
      <w:r>
        <w:rPr>
          <w:rFonts w:hint="eastAsia" w:ascii="仿宋" w:hAnsi="仿宋" w:eastAsia="仿宋" w:cs="仿宋"/>
          <w:spacing w:val="-6"/>
          <w:sz w:val="24"/>
          <w:szCs w:val="24"/>
        </w:rPr>
        <w:t>事务。</w:t>
      </w:r>
    </w:p>
    <w:p>
      <w:pPr>
        <w:pStyle w:val="5"/>
        <w:keepNext w:val="0"/>
        <w:keepLines w:val="0"/>
        <w:pageBreakBefore w:val="0"/>
        <w:overflowPunct/>
        <w:topLinePunct w:val="0"/>
        <w:autoSpaceDE w:val="0"/>
        <w:autoSpaceDN w:val="0"/>
        <w:bidi w:val="0"/>
        <w:adjustRightInd w:val="0"/>
        <w:snapToGrid w:val="0"/>
        <w:spacing w:before="215" w:line="385" w:lineRule="auto"/>
        <w:ind w:left="495"/>
        <w:textAlignment w:val="baseline"/>
        <w:rPr>
          <w:rFonts w:hint="eastAsia" w:ascii="仿宋" w:hAnsi="仿宋" w:eastAsia="仿宋" w:cs="仿宋"/>
          <w:sz w:val="24"/>
          <w:szCs w:val="24"/>
        </w:rPr>
      </w:pPr>
      <w:r>
        <w:rPr>
          <w:rFonts w:hint="eastAsia" w:ascii="仿宋" w:hAnsi="仿宋" w:eastAsia="仿宋" w:cs="仿宋"/>
          <w:spacing w:val="-7"/>
          <w:sz w:val="24"/>
          <w:szCs w:val="24"/>
        </w:rPr>
        <w:t>本授权书自</w:t>
      </w:r>
      <w:r>
        <w:rPr>
          <w:rFonts w:hint="eastAsia" w:ascii="仿宋" w:hAnsi="仿宋" w:eastAsia="仿宋" w:cs="仿宋"/>
          <w:spacing w:val="-119"/>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7"/>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7"/>
          <w:sz w:val="24"/>
          <w:szCs w:val="24"/>
        </w:rPr>
        <w:t>月</w:t>
      </w:r>
      <w:r>
        <w:rPr>
          <w:rFonts w:hint="eastAsia" w:ascii="仿宋" w:hAnsi="仿宋" w:eastAsia="仿宋" w:cs="仿宋"/>
          <w:spacing w:val="-7"/>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7"/>
          <w:sz w:val="24"/>
          <w:szCs w:val="24"/>
        </w:rPr>
        <w:t>日至</w:t>
      </w:r>
      <w:r>
        <w:rPr>
          <w:rFonts w:hint="eastAsia" w:ascii="仿宋" w:hAnsi="仿宋" w:eastAsia="仿宋" w:cs="仿宋"/>
          <w:spacing w:val="-7"/>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7"/>
          <w:sz w:val="24"/>
          <w:szCs w:val="24"/>
        </w:rPr>
        <w:t>年</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7"/>
          <w:sz w:val="24"/>
          <w:szCs w:val="24"/>
        </w:rPr>
        <w:t>月</w:t>
      </w:r>
      <w:r>
        <w:rPr>
          <w:rFonts w:hint="eastAsia" w:ascii="仿宋" w:hAnsi="仿宋" w:eastAsia="仿宋" w:cs="仿宋"/>
          <w:spacing w:val="-119"/>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日止签字有效。</w:t>
      </w:r>
    </w:p>
    <w:p>
      <w:pPr>
        <w:pStyle w:val="5"/>
        <w:keepNext w:val="0"/>
        <w:keepLines w:val="0"/>
        <w:pageBreakBefore w:val="0"/>
        <w:overflowPunct/>
        <w:topLinePunct w:val="0"/>
        <w:autoSpaceDE w:val="0"/>
        <w:autoSpaceDN w:val="0"/>
        <w:bidi w:val="0"/>
        <w:adjustRightInd w:val="0"/>
        <w:snapToGrid w:val="0"/>
        <w:spacing w:line="219" w:lineRule="auto"/>
        <w:ind w:left="494"/>
        <w:textAlignment w:val="baseline"/>
        <w:rPr>
          <w:rFonts w:hint="eastAsia" w:ascii="仿宋" w:hAnsi="仿宋" w:eastAsia="仿宋" w:cs="仿宋"/>
          <w:sz w:val="24"/>
          <w:szCs w:val="24"/>
        </w:rPr>
      </w:pPr>
      <w:r>
        <w:rPr>
          <w:rFonts w:hint="eastAsia" w:ascii="仿宋" w:hAnsi="仿宋" w:eastAsia="仿宋" w:cs="仿宋"/>
          <w:spacing w:val="-8"/>
          <w:sz w:val="24"/>
          <w:szCs w:val="24"/>
        </w:rPr>
        <w:t>特此声明。</w:t>
      </w:r>
    </w:p>
    <w:p>
      <w:pPr>
        <w:keepNext w:val="0"/>
        <w:keepLines w:val="0"/>
        <w:pageBreakBefore w:val="0"/>
        <w:overflowPunct/>
        <w:topLinePunct w:val="0"/>
        <w:autoSpaceDE w:val="0"/>
        <w:autoSpaceDN w:val="0"/>
        <w:bidi w:val="0"/>
        <w:adjustRightInd w:val="0"/>
        <w:snapToGrid w:val="0"/>
        <w:spacing w:before="230"/>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rPr>
        <w:sectPr>
          <w:footerReference r:id="rId17" w:type="default"/>
          <w:pgSz w:w="11905" w:h="16840"/>
          <w:pgMar w:top="1431" w:right="1410" w:bottom="1572" w:left="1410" w:header="0" w:footer="1411" w:gutter="0"/>
          <w:pgNumType w:fmt="decimal"/>
          <w:cols w:equalWidth="0" w:num="1">
            <w:col w:w="9085"/>
          </w:cols>
        </w:sectPr>
      </w:pPr>
    </w:p>
    <w:p>
      <w:pPr>
        <w:pStyle w:val="5"/>
        <w:keepNext w:val="0"/>
        <w:keepLines w:val="0"/>
        <w:pageBreakBefore w:val="0"/>
        <w:overflowPunct/>
        <w:topLinePunct w:val="0"/>
        <w:autoSpaceDE w:val="0"/>
        <w:autoSpaceDN w:val="0"/>
        <w:bidi w:val="0"/>
        <w:adjustRightInd w:val="0"/>
        <w:snapToGrid w:val="0"/>
        <w:spacing w:before="48" w:line="219" w:lineRule="auto"/>
        <w:ind w:left="373"/>
        <w:textAlignment w:val="baseline"/>
        <w:rPr>
          <w:rFonts w:hint="eastAsia" w:ascii="仿宋" w:hAnsi="仿宋" w:eastAsia="仿宋" w:cs="仿宋"/>
          <w:sz w:val="24"/>
          <w:szCs w:val="24"/>
        </w:rPr>
      </w:pPr>
      <w:r>
        <w:rPr>
          <w:rFonts w:hint="eastAsia" w:ascii="仿宋" w:hAnsi="仿宋" w:eastAsia="仿宋" w:cs="仿宋"/>
          <w:spacing w:val="-7"/>
          <w:sz w:val="24"/>
          <w:szCs w:val="24"/>
        </w:rPr>
        <w:t>委托人名称（公章</w:t>
      </w:r>
      <w:r>
        <w:rPr>
          <w:rFonts w:hint="eastAsia" w:ascii="仿宋" w:hAnsi="仿宋" w:eastAsia="仿宋" w:cs="仿宋"/>
          <w:spacing w:val="-2"/>
          <w:sz w:val="24"/>
          <w:szCs w:val="24"/>
        </w:rPr>
        <w:t>）：</w:t>
      </w:r>
    </w:p>
    <w:p>
      <w:pPr>
        <w:pStyle w:val="5"/>
        <w:keepNext w:val="0"/>
        <w:keepLines w:val="0"/>
        <w:pageBreakBefore w:val="0"/>
        <w:overflowPunct/>
        <w:topLinePunct w:val="0"/>
        <w:autoSpaceDE w:val="0"/>
        <w:autoSpaceDN w:val="0"/>
        <w:bidi w:val="0"/>
        <w:adjustRightInd w:val="0"/>
        <w:snapToGrid w:val="0"/>
        <w:spacing w:before="180" w:line="470" w:lineRule="exact"/>
        <w:ind w:left="375"/>
        <w:textAlignment w:val="baseline"/>
        <w:rPr>
          <w:rFonts w:hint="eastAsia" w:ascii="仿宋" w:hAnsi="仿宋" w:eastAsia="仿宋" w:cs="仿宋"/>
          <w:sz w:val="24"/>
          <w:szCs w:val="24"/>
        </w:rPr>
      </w:pPr>
      <w:r>
        <w:rPr>
          <w:rFonts w:hint="eastAsia" w:ascii="仿宋" w:hAnsi="仿宋" w:eastAsia="仿宋" w:cs="仿宋"/>
          <w:spacing w:val="-5"/>
          <w:position w:val="17"/>
          <w:sz w:val="24"/>
          <w:szCs w:val="24"/>
        </w:rPr>
        <w:t>法定（负责人）代表人（签字</w:t>
      </w:r>
      <w:r>
        <w:rPr>
          <w:rFonts w:hint="eastAsia" w:ascii="仿宋" w:hAnsi="仿宋" w:eastAsia="仿宋" w:cs="仿宋"/>
          <w:spacing w:val="1"/>
          <w:position w:val="17"/>
          <w:sz w:val="24"/>
          <w:szCs w:val="24"/>
        </w:rPr>
        <w:t>）：</w:t>
      </w:r>
    </w:p>
    <w:p>
      <w:pPr>
        <w:pStyle w:val="5"/>
        <w:keepNext w:val="0"/>
        <w:keepLines w:val="0"/>
        <w:pageBreakBefore w:val="0"/>
        <w:overflowPunct/>
        <w:topLinePunct w:val="0"/>
        <w:autoSpaceDE w:val="0"/>
        <w:autoSpaceDN w:val="0"/>
        <w:bidi w:val="0"/>
        <w:adjustRightInd w:val="0"/>
        <w:snapToGrid w:val="0"/>
        <w:spacing w:before="1" w:line="184" w:lineRule="auto"/>
        <w:ind w:left="402"/>
        <w:textAlignment w:val="baseline"/>
        <w:rPr>
          <w:rFonts w:hint="eastAsia" w:ascii="仿宋" w:hAnsi="仿宋" w:eastAsia="仿宋" w:cs="仿宋"/>
          <w:sz w:val="24"/>
          <w:szCs w:val="24"/>
        </w:rPr>
      </w:pPr>
      <w:r>
        <w:rPr>
          <w:rFonts w:hint="eastAsia" w:ascii="仿宋" w:hAnsi="仿宋" w:eastAsia="仿宋" w:cs="仿宋"/>
          <w:spacing w:val="-21"/>
          <w:sz w:val="24"/>
          <w:szCs w:val="24"/>
        </w:rPr>
        <w:t>电话：</w:t>
      </w:r>
    </w:p>
    <w:p>
      <w:pPr>
        <w:keepNext w:val="0"/>
        <w:keepLines w:val="0"/>
        <w:pageBreakBefore w:val="0"/>
        <w:overflowPunct/>
        <w:topLinePunct w:val="0"/>
        <w:autoSpaceDE w:val="0"/>
        <w:autoSpaceDN w:val="0"/>
        <w:bidi w:val="0"/>
        <w:adjustRightInd w:val="0"/>
        <w:snapToGrid w:val="0"/>
        <w:spacing w:line="14" w:lineRule="auto"/>
        <w:textAlignment w:val="baseline"/>
        <w:rPr>
          <w:rFonts w:hint="eastAsia" w:ascii="仿宋" w:hAnsi="仿宋" w:eastAsia="仿宋" w:cs="仿宋"/>
          <w:sz w:val="2"/>
        </w:rPr>
      </w:pPr>
      <w:r>
        <w:rPr>
          <w:rFonts w:hint="eastAsia" w:ascii="仿宋" w:hAnsi="仿宋" w:eastAsia="仿宋" w:cs="仿宋"/>
          <w:sz w:val="2"/>
          <w:szCs w:val="2"/>
        </w:rPr>
        <w:br w:type="column"/>
      </w:r>
    </w:p>
    <w:p>
      <w:pPr>
        <w:pStyle w:val="5"/>
        <w:keepNext w:val="0"/>
        <w:keepLines w:val="0"/>
        <w:pageBreakBefore w:val="0"/>
        <w:overflowPunct/>
        <w:topLinePunct w:val="0"/>
        <w:autoSpaceDE w:val="0"/>
        <w:autoSpaceDN w:val="0"/>
        <w:bidi w:val="0"/>
        <w:adjustRightInd w:val="0"/>
        <w:snapToGrid w:val="0"/>
        <w:spacing w:before="47" w:line="465" w:lineRule="exact"/>
        <w:textAlignment w:val="baseline"/>
        <w:rPr>
          <w:rFonts w:hint="eastAsia" w:ascii="仿宋" w:hAnsi="仿宋" w:eastAsia="仿宋" w:cs="仿宋"/>
          <w:sz w:val="24"/>
          <w:szCs w:val="24"/>
        </w:rPr>
      </w:pPr>
      <w:r>
        <w:rPr>
          <w:rFonts w:hint="eastAsia" w:ascii="仿宋" w:hAnsi="仿宋" w:eastAsia="仿宋" w:cs="仿宋"/>
          <w:spacing w:val="-8"/>
          <w:position w:val="17"/>
          <w:sz w:val="24"/>
          <w:szCs w:val="24"/>
        </w:rPr>
        <w:t>被授权人（签字</w:t>
      </w:r>
      <w:r>
        <w:rPr>
          <w:rFonts w:hint="eastAsia" w:ascii="仿宋" w:hAnsi="仿宋" w:eastAsia="仿宋" w:cs="仿宋"/>
          <w:spacing w:val="-2"/>
          <w:position w:val="17"/>
          <w:sz w:val="24"/>
          <w:szCs w:val="24"/>
        </w:rPr>
        <w:t>）：</w:t>
      </w:r>
    </w:p>
    <w:p>
      <w:pPr>
        <w:pStyle w:val="5"/>
        <w:keepNext w:val="0"/>
        <w:keepLines w:val="0"/>
        <w:pageBreakBefore w:val="0"/>
        <w:overflowPunct/>
        <w:topLinePunct w:val="0"/>
        <w:autoSpaceDE w:val="0"/>
        <w:autoSpaceDN w:val="0"/>
        <w:bidi w:val="0"/>
        <w:adjustRightInd w:val="0"/>
        <w:snapToGrid w:val="0"/>
        <w:spacing w:line="219" w:lineRule="auto"/>
        <w:ind w:left="6"/>
        <w:textAlignment w:val="baseline"/>
        <w:rPr>
          <w:rFonts w:hint="eastAsia" w:ascii="仿宋" w:hAnsi="仿宋" w:eastAsia="仿宋" w:cs="仿宋"/>
          <w:sz w:val="24"/>
          <w:szCs w:val="24"/>
        </w:rPr>
      </w:pPr>
      <w:r>
        <w:rPr>
          <w:rFonts w:hint="eastAsia" w:ascii="仿宋" w:hAnsi="仿宋" w:eastAsia="仿宋" w:cs="仿宋"/>
          <w:spacing w:val="-10"/>
          <w:sz w:val="24"/>
          <w:szCs w:val="24"/>
        </w:rPr>
        <w:t>身份证号码：</w:t>
      </w:r>
    </w:p>
    <w:p>
      <w:pPr>
        <w:pStyle w:val="5"/>
        <w:keepNext w:val="0"/>
        <w:keepLines w:val="0"/>
        <w:pageBreakBefore w:val="0"/>
        <w:overflowPunct/>
        <w:topLinePunct w:val="0"/>
        <w:autoSpaceDE w:val="0"/>
        <w:autoSpaceDN w:val="0"/>
        <w:bidi w:val="0"/>
        <w:adjustRightInd w:val="0"/>
        <w:snapToGrid w:val="0"/>
        <w:spacing w:before="184" w:line="185" w:lineRule="auto"/>
        <w:ind w:left="28"/>
        <w:textAlignment w:val="baseline"/>
        <w:rPr>
          <w:rFonts w:hint="eastAsia" w:ascii="仿宋" w:hAnsi="仿宋" w:eastAsia="仿宋" w:cs="仿宋"/>
          <w:sz w:val="24"/>
          <w:szCs w:val="24"/>
        </w:rPr>
      </w:pPr>
      <w:r>
        <w:rPr>
          <w:rFonts w:hint="eastAsia" w:ascii="仿宋" w:hAnsi="仿宋" w:eastAsia="仿宋" w:cs="仿宋"/>
          <w:spacing w:val="-21"/>
          <w:sz w:val="24"/>
          <w:szCs w:val="24"/>
        </w:rPr>
        <w:t>电话：</w:t>
      </w:r>
    </w:p>
    <w:p>
      <w:pPr>
        <w:keepNext w:val="0"/>
        <w:keepLines w:val="0"/>
        <w:pageBreakBefore w:val="0"/>
        <w:overflowPunct/>
        <w:topLinePunct w:val="0"/>
        <w:autoSpaceDE w:val="0"/>
        <w:autoSpaceDN w:val="0"/>
        <w:bidi w:val="0"/>
        <w:adjustRightInd w:val="0"/>
        <w:snapToGrid w:val="0"/>
        <w:spacing w:line="185" w:lineRule="auto"/>
        <w:textAlignment w:val="baseline"/>
        <w:rPr>
          <w:rFonts w:hint="eastAsia" w:ascii="仿宋" w:hAnsi="仿宋" w:eastAsia="仿宋" w:cs="仿宋"/>
          <w:sz w:val="24"/>
          <w:szCs w:val="24"/>
        </w:rPr>
        <w:sectPr>
          <w:type w:val="continuous"/>
          <w:pgSz w:w="11905" w:h="16840"/>
          <w:pgMar w:top="1431" w:right="1410" w:bottom="1572" w:left="1410" w:header="0" w:footer="1411" w:gutter="0"/>
          <w:pgNumType w:fmt="decimal"/>
          <w:cols w:equalWidth="0" w:num="2">
            <w:col w:w="5377" w:space="100"/>
            <w:col w:w="3608"/>
          </w:cols>
        </w:sectPr>
      </w:pPr>
    </w:p>
    <w:p>
      <w:pPr>
        <w:keepNext w:val="0"/>
        <w:keepLines w:val="0"/>
        <w:pageBreakBefore w:val="0"/>
        <w:overflowPunct/>
        <w:topLinePunct w:val="0"/>
        <w:autoSpaceDE w:val="0"/>
        <w:autoSpaceDN w:val="0"/>
        <w:bidi w:val="0"/>
        <w:adjustRightInd w:val="0"/>
        <w:snapToGrid w:val="0"/>
        <w:spacing w:before="87"/>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spacing w:before="87"/>
        <w:textAlignment w:val="baseline"/>
        <w:rPr>
          <w:rFonts w:hint="eastAsia" w:ascii="仿宋" w:hAnsi="仿宋" w:eastAsia="仿宋" w:cs="仿宋"/>
        </w:rPr>
      </w:pPr>
    </w:p>
    <w:tbl>
      <w:tblPr>
        <w:tblStyle w:val="14"/>
        <w:tblW w:w="907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7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65" w:hRule="atLeast"/>
        </w:trPr>
        <w:tc>
          <w:tcPr>
            <w:tcW w:w="9074" w:type="dxa"/>
            <w:vAlign w:val="top"/>
          </w:tcPr>
          <w:p>
            <w:pPr>
              <w:keepNext w:val="0"/>
              <w:keepLines w:val="0"/>
              <w:pageBreakBefore w:val="0"/>
              <w:overflowPunct/>
              <w:topLinePunct w:val="0"/>
              <w:autoSpaceDE w:val="0"/>
              <w:autoSpaceDN w:val="0"/>
              <w:bidi w:val="0"/>
              <w:adjustRightInd w:val="0"/>
              <w:snapToGrid w:val="0"/>
              <w:spacing w:line="27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5" w:lineRule="auto"/>
              <w:textAlignment w:val="baseline"/>
              <w:rPr>
                <w:rFonts w:hint="eastAsia" w:ascii="仿宋" w:hAnsi="仿宋" w:eastAsia="仿宋" w:cs="仿宋"/>
                <w:sz w:val="21"/>
              </w:rPr>
            </w:pPr>
          </w:p>
          <w:p>
            <w:pPr>
              <w:pStyle w:val="15"/>
              <w:keepNext w:val="0"/>
              <w:keepLines w:val="0"/>
              <w:pageBreakBefore w:val="0"/>
              <w:overflowPunct/>
              <w:topLinePunct w:val="0"/>
              <w:autoSpaceDE w:val="0"/>
              <w:autoSpaceDN w:val="0"/>
              <w:bidi w:val="0"/>
              <w:adjustRightInd w:val="0"/>
              <w:snapToGrid w:val="0"/>
              <w:spacing w:before="78" w:line="220" w:lineRule="auto"/>
              <w:ind w:left="1960"/>
              <w:textAlignment w:val="baseline"/>
              <w:rPr>
                <w:rFonts w:hint="eastAsia" w:ascii="仿宋" w:hAnsi="仿宋" w:eastAsia="仿宋" w:cs="仿宋"/>
              </w:rPr>
            </w:pPr>
            <w:r>
              <w:rPr>
                <w:rFonts w:hint="eastAsia" w:ascii="仿宋" w:hAnsi="仿宋" w:eastAsia="仿宋" w:cs="仿宋"/>
                <w:spacing w:val="-1"/>
              </w:rPr>
              <w:t>粘贴法定代表人身份证和被授权人身份证（复印件）</w:t>
            </w:r>
          </w:p>
        </w:tc>
      </w:tr>
    </w:tbl>
    <w:p>
      <w:pPr>
        <w:keepNext w:val="0"/>
        <w:keepLines w:val="0"/>
        <w:pageBreakBefore w:val="0"/>
        <w:overflowPunct/>
        <w:topLinePunct w:val="0"/>
        <w:autoSpaceDE w:val="0"/>
        <w:autoSpaceDN w:val="0"/>
        <w:bidi w:val="0"/>
        <w:adjustRightInd w:val="0"/>
        <w:snapToGrid w:val="0"/>
        <w:spacing w:line="28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5"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lang w:val="en-US" w:eastAsia="en-US"/>
        </w:rPr>
      </w:pPr>
      <w:r>
        <w:rPr>
          <w:rFonts w:hint="eastAsia" w:ascii="仿宋" w:hAnsi="仿宋" w:eastAsia="仿宋" w:cs="仿宋"/>
          <w:b/>
          <w:bCs/>
          <w:snapToGrid w:val="0"/>
          <w:color w:val="000000"/>
          <w:kern w:val="0"/>
          <w:sz w:val="24"/>
          <w:szCs w:val="24"/>
          <w:u w:val="none"/>
          <w:lang w:val="en-US" w:eastAsia="en-US" w:bidi="ar-SA"/>
        </w:rPr>
        <w:t>说明：此授权委托书除保留在响应文件中外，还需另附一份与被授权人身份证原件一起递交。（若是授权人参加磋商，仅提供此授权书， 无需提供法定代表人身份证明）</w:t>
      </w:r>
    </w:p>
    <w:p>
      <w:pPr>
        <w:rPr>
          <w:rFonts w:hint="eastAsia"/>
          <w:lang w:val="en-US" w:eastAsia="en-US"/>
        </w:rPr>
        <w:sectPr>
          <w:type w:val="continuous"/>
          <w:pgSz w:w="11905" w:h="16840"/>
          <w:pgMar w:top="1431" w:right="1410" w:bottom="1572" w:left="1410" w:header="0" w:footer="1411" w:gutter="0"/>
          <w:pgNumType w:fmt="decimal"/>
          <w:cols w:equalWidth="0" w:num="1">
            <w:col w:w="9085"/>
          </w:cols>
        </w:sectPr>
      </w:pPr>
    </w:p>
    <w:p>
      <w:pPr>
        <w:snapToGrid w:val="0"/>
        <w:spacing w:line="360" w:lineRule="auto"/>
        <w:ind w:right="440"/>
        <w:jc w:val="center"/>
        <w:textAlignment w:val="baseline"/>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snapToGrid w:val="0"/>
          <w:color w:val="000000"/>
          <w:spacing w:val="-1"/>
          <w:kern w:val="0"/>
          <w:sz w:val="28"/>
          <w:szCs w:val="28"/>
          <w:lang w:val="en-US" w:eastAsia="zh-CN" w:bidi="ar-SA"/>
          <w14:textOutline w14:w="5080" w14:cap="flat" w14:cmpd="sng">
            <w14:solidFill>
              <w14:srgbClr w14:val="000000"/>
            </w14:solidFill>
            <w14:prstDash w14:val="solid"/>
            <w14:miter w14:val="0"/>
          </w14:textOutline>
        </w:rPr>
        <w:t xml:space="preserve"> </w:t>
      </w:r>
      <w:r>
        <w:rPr>
          <w:rFonts w:hint="eastAsia" w:ascii="仿宋" w:hAnsi="仿宋" w:eastAsia="仿宋" w:cs="仿宋"/>
          <w:b/>
          <w:bCs/>
          <w:snapToGrid w:val="0"/>
          <w:color w:val="000000"/>
          <w:kern w:val="0"/>
          <w:sz w:val="28"/>
          <w:szCs w:val="28"/>
          <w:lang w:val="en-US" w:eastAsia="zh-CN" w:bidi="ar-SA"/>
        </w:rPr>
        <w:t xml:space="preserve"> 四</w:t>
      </w:r>
      <w:r>
        <w:rPr>
          <w:rFonts w:hint="eastAsia" w:ascii="仿宋" w:hAnsi="仿宋" w:eastAsia="仿宋" w:cs="仿宋"/>
          <w:b/>
          <w:bCs/>
          <w:snapToGrid w:val="0"/>
          <w:color w:val="000000"/>
          <w:kern w:val="0"/>
          <w:sz w:val="28"/>
          <w:szCs w:val="28"/>
          <w:lang w:val="zh-CN" w:eastAsia="zh-CN" w:bidi="ar-SA"/>
        </w:rPr>
        <w:t>、法人或者其他组织的营业执照等证明文件</w:t>
      </w:r>
    </w:p>
    <w:p>
      <w:pPr>
        <w:jc w:val="center"/>
        <w:rPr>
          <w:rFonts w:hint="eastAsia" w:ascii="仿宋" w:hAnsi="仿宋" w:eastAsia="仿宋" w:cs="仿宋"/>
          <w:spacing w:val="-1"/>
          <w:sz w:val="28"/>
          <w:szCs w:val="28"/>
          <w14:textOutline w14:w="5080" w14:cap="flat" w14:cmpd="sng">
            <w14:solidFill>
              <w14:srgbClr w14:val="000000"/>
            </w14:solidFill>
            <w14:prstDash w14:val="solid"/>
            <w14:miter w14:val="0"/>
          </w14:textOutline>
        </w:rPr>
      </w:pPr>
      <w:r>
        <w:rPr>
          <w:rFonts w:hint="eastAsia" w:ascii="仿宋" w:hAnsi="仿宋" w:eastAsia="仿宋" w:cs="仿宋"/>
          <w:bCs/>
          <w:color w:val="000000"/>
          <w:sz w:val="24"/>
          <w:szCs w:val="24"/>
          <w:lang w:eastAsia="zh-CN"/>
        </w:rPr>
        <w:t>（营业执照、</w:t>
      </w:r>
      <w:r>
        <w:rPr>
          <w:rFonts w:hint="eastAsia" w:ascii="仿宋" w:hAnsi="仿宋" w:eastAsia="仿宋" w:cs="仿宋"/>
          <w:color w:val="000000"/>
          <w:sz w:val="24"/>
          <w:szCs w:val="24"/>
          <w:lang w:eastAsia="zh-CN"/>
        </w:rPr>
        <w:t>基本账户、</w:t>
      </w:r>
      <w:r>
        <w:rPr>
          <w:rFonts w:hint="eastAsia" w:ascii="仿宋" w:hAnsi="仿宋" w:eastAsia="仿宋" w:cs="仿宋"/>
          <w:bCs/>
          <w:color w:val="000000"/>
          <w:sz w:val="24"/>
          <w:szCs w:val="24"/>
          <w:lang w:eastAsia="zh-CN"/>
        </w:rPr>
        <w:t>资质证书、安全许可证等）</w:t>
      </w:r>
    </w:p>
    <w:p>
      <w:pPr>
        <w:rPr>
          <w:rFonts w:hint="eastAsia" w:ascii="仿宋" w:hAnsi="仿宋" w:eastAsia="仿宋" w:cs="仿宋"/>
          <w:spacing w:val="-1"/>
          <w:sz w:val="28"/>
          <w:szCs w:val="28"/>
          <w14:textOutline w14:w="5080" w14:cap="flat" w14:cmpd="sng">
            <w14:solidFill>
              <w14:srgbClr w14:val="000000"/>
            </w14:solidFill>
            <w14:prstDash w14:val="solid"/>
            <w14:miter w14:val="0"/>
          </w14:textOutline>
        </w:rPr>
      </w:pPr>
      <w:r>
        <w:rPr>
          <w:rFonts w:hint="eastAsia" w:ascii="仿宋" w:hAnsi="仿宋" w:eastAsia="仿宋" w:cs="仿宋"/>
          <w:spacing w:val="-1"/>
          <w:sz w:val="28"/>
          <w:szCs w:val="28"/>
          <w14:textOutline w14:w="5080" w14:cap="flat" w14:cmpd="sng">
            <w14:solidFill>
              <w14:srgbClr w14:val="000000"/>
            </w14:solidFill>
            <w14:prstDash w14:val="solid"/>
            <w14:miter w14:val="0"/>
          </w14:textOutline>
        </w:rPr>
        <w:br w:type="page"/>
      </w:r>
    </w:p>
    <w:p>
      <w:pPr>
        <w:snapToGrid w:val="0"/>
        <w:spacing w:line="360" w:lineRule="auto"/>
        <w:ind w:right="440"/>
        <w:jc w:val="center"/>
        <w:textAlignment w:val="baseline"/>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zh-CN" w:eastAsia="zh-CN" w:bidi="ar-SA"/>
        </w:rPr>
        <w:t>五、关于供应商资格要求的承诺函</w:t>
      </w:r>
    </w:p>
    <w:p>
      <w:pPr>
        <w:rPr>
          <w:rFonts w:hint="eastAsia" w:ascii="仿宋" w:hAnsi="仿宋" w:eastAsia="仿宋" w:cs="仿宋"/>
          <w:bCs/>
          <w:color w:val="000000"/>
          <w:sz w:val="24"/>
          <w:szCs w:val="24"/>
          <w:lang w:val="zh-CN" w:eastAsia="zh-CN"/>
        </w:rPr>
      </w:pPr>
    </w:p>
    <w:p>
      <w:pPr>
        <w:spacing w:line="360" w:lineRule="auto"/>
        <w:rPr>
          <w:rFonts w:hint="eastAsia" w:ascii="仿宋" w:hAnsi="仿宋" w:eastAsia="仿宋" w:cs="仿宋"/>
          <w:bCs/>
          <w:color w:val="000000"/>
          <w:sz w:val="24"/>
          <w:szCs w:val="24"/>
          <w:lang w:val="zh-CN" w:eastAsia="zh-CN"/>
        </w:rPr>
      </w:pPr>
    </w:p>
    <w:p>
      <w:pPr>
        <w:spacing w:line="360" w:lineRule="auto"/>
        <w:ind w:firstLine="0"/>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（采购人或政府采购代理机构）：</w:t>
      </w:r>
    </w:p>
    <w:p>
      <w:pPr>
        <w:spacing w:line="500" w:lineRule="exact"/>
        <w:ind w:firstLine="480" w:firstLineChars="200"/>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u w:val="single"/>
          <w:lang w:val="zh-CN" w:eastAsia="zh-CN"/>
        </w:rPr>
        <w:t xml:space="preserve">  (供应商全称)  </w:t>
      </w:r>
      <w:r>
        <w:rPr>
          <w:rFonts w:hint="eastAsia" w:ascii="仿宋" w:hAnsi="仿宋" w:eastAsia="仿宋" w:cs="仿宋"/>
          <w:bCs/>
          <w:color w:val="000000"/>
          <w:sz w:val="24"/>
          <w:szCs w:val="24"/>
          <w:lang w:val="zh-CN" w:eastAsia="zh-CN"/>
        </w:rPr>
        <w:t>参加贵单位组织的</w:t>
      </w:r>
      <w:r>
        <w:rPr>
          <w:rFonts w:hint="eastAsia" w:ascii="仿宋" w:hAnsi="仿宋" w:eastAsia="仿宋" w:cs="仿宋"/>
          <w:bCs/>
          <w:color w:val="000000"/>
          <w:sz w:val="24"/>
          <w:szCs w:val="24"/>
          <w:u w:val="single"/>
          <w:lang w:val="zh-CN" w:eastAsia="zh-CN"/>
        </w:rPr>
        <w:t xml:space="preserve">（项目名称） </w:t>
      </w:r>
      <w:r>
        <w:rPr>
          <w:rFonts w:hint="eastAsia" w:ascii="仿宋" w:hAnsi="仿宋" w:eastAsia="仿宋" w:cs="仿宋"/>
          <w:bCs/>
          <w:color w:val="000000"/>
          <w:sz w:val="24"/>
          <w:szCs w:val="24"/>
          <w:lang w:val="zh-CN" w:eastAsia="zh-CN"/>
        </w:rPr>
        <w:t>采购项目(项目编号：)的政府采购活动，根据谈判文件的规定我公司现承诺：我公司满足政府采购法第二十二条关于供应商的资格要求：</w:t>
      </w:r>
    </w:p>
    <w:p>
      <w:pPr>
        <w:spacing w:line="500" w:lineRule="exact"/>
        <w:ind w:firstLine="480" w:firstLineChars="200"/>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1.具有独立承担民事责任的能力；</w:t>
      </w:r>
    </w:p>
    <w:p>
      <w:pPr>
        <w:spacing w:line="500" w:lineRule="exact"/>
        <w:ind w:firstLine="480" w:firstLineChars="200"/>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2.具有良好的商业信誉和健全的财务会计制度；</w:t>
      </w:r>
    </w:p>
    <w:p>
      <w:pPr>
        <w:spacing w:line="500" w:lineRule="exact"/>
        <w:ind w:firstLine="480" w:firstLineChars="200"/>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3.具有履行合同所必需的设备和专业技术能力；</w:t>
      </w:r>
    </w:p>
    <w:p>
      <w:pPr>
        <w:spacing w:line="440" w:lineRule="exact"/>
        <w:ind w:firstLine="480" w:firstLineChars="200"/>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4.有依法缴纳税收和社会保障资金的良好记录；</w:t>
      </w:r>
    </w:p>
    <w:p>
      <w:pPr>
        <w:spacing w:line="440" w:lineRule="exact"/>
        <w:ind w:firstLine="480" w:firstLineChars="200"/>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5.参加政府采购活动前三年内，在经营活动中没有重大违法记录；</w:t>
      </w:r>
    </w:p>
    <w:p>
      <w:pPr>
        <w:spacing w:line="440" w:lineRule="exact"/>
        <w:ind w:firstLine="480" w:firstLineChars="200"/>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6.法律、行政法规规定的其他条件。</w:t>
      </w:r>
    </w:p>
    <w:p>
      <w:pPr>
        <w:spacing w:line="500" w:lineRule="exact"/>
        <w:ind w:firstLine="480" w:firstLineChars="200"/>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我公司对上述承诺内容的真实性负责。如有虚假，将依法承担相应责任。</w:t>
      </w:r>
    </w:p>
    <w:p>
      <w:pPr>
        <w:spacing w:line="500" w:lineRule="exact"/>
        <w:ind w:firstLine="480" w:firstLineChars="200"/>
        <w:rPr>
          <w:rFonts w:hint="eastAsia" w:ascii="仿宋" w:hAnsi="仿宋" w:eastAsia="仿宋" w:cs="仿宋"/>
          <w:bCs/>
          <w:color w:val="000000"/>
          <w:sz w:val="24"/>
          <w:szCs w:val="24"/>
          <w:lang w:val="zh-CN" w:eastAsia="zh-CN"/>
        </w:rPr>
      </w:pPr>
    </w:p>
    <w:p>
      <w:pPr>
        <w:spacing w:line="500" w:lineRule="exact"/>
        <w:ind w:firstLine="480" w:firstLineChars="200"/>
        <w:rPr>
          <w:rFonts w:hint="eastAsia" w:ascii="仿宋" w:hAnsi="仿宋" w:eastAsia="仿宋" w:cs="仿宋"/>
          <w:bCs/>
          <w:color w:val="000000"/>
          <w:sz w:val="24"/>
          <w:szCs w:val="24"/>
          <w:lang w:val="zh-CN"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bCs/>
          <w:color w:val="000000"/>
          <w:szCs w:val="24"/>
          <w:lang w:val="zh-CN" w:eastAsia="zh-CN"/>
        </w:rPr>
      </w:pPr>
      <w:r>
        <w:rPr>
          <w:rFonts w:hint="eastAsia" w:ascii="仿宋" w:hAnsi="仿宋" w:eastAsia="仿宋" w:cs="仿宋"/>
          <w:bCs/>
          <w:color w:val="000000"/>
          <w:szCs w:val="24"/>
          <w:lang w:val="zh-CN" w:eastAsia="zh-CN"/>
        </w:rPr>
        <w:t>法人或法人授权代表（签字或盖章）：</w:t>
      </w:r>
      <w:r>
        <w:rPr>
          <w:rFonts w:hint="eastAsia" w:ascii="仿宋" w:hAnsi="仿宋" w:eastAsia="仿宋" w:cs="仿宋"/>
          <w:bCs/>
          <w:color w:val="000000"/>
          <w:szCs w:val="24"/>
          <w:lang w:val="zh-CN" w:eastAsia="zh-CN"/>
        </w:rPr>
        <w:tab/>
      </w:r>
      <w:r>
        <w:rPr>
          <w:rFonts w:hint="eastAsia" w:ascii="仿宋" w:hAnsi="仿宋" w:eastAsia="仿宋" w:cs="仿宋"/>
          <w:bCs/>
          <w:color w:val="000000"/>
          <w:szCs w:val="24"/>
          <w:lang w:val="zh-CN" w:eastAsia="zh-CN"/>
        </w:rPr>
        <w:tab/>
      </w:r>
      <w:r>
        <w:rPr>
          <w:rFonts w:hint="eastAsia" w:ascii="仿宋" w:hAnsi="仿宋" w:eastAsia="仿宋" w:cs="仿宋"/>
          <w:bCs/>
          <w:color w:val="000000"/>
          <w:szCs w:val="24"/>
          <w:lang w:val="zh-CN" w:eastAsia="zh-CN"/>
        </w:rPr>
        <w:tab/>
      </w:r>
      <w:r>
        <w:rPr>
          <w:rFonts w:hint="eastAsia" w:ascii="仿宋" w:hAnsi="仿宋" w:eastAsia="仿宋" w:cs="仿宋"/>
          <w:bCs/>
          <w:color w:val="000000"/>
          <w:szCs w:val="24"/>
          <w:lang w:val="zh-CN" w:eastAsia="zh-CN"/>
        </w:rPr>
        <w:tab/>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bCs/>
          <w:color w:val="000000"/>
          <w:sz w:val="24"/>
          <w:szCs w:val="24"/>
          <w:lang w:val="zh-CN" w:eastAsia="zh-CN"/>
        </w:rPr>
      </w:pPr>
      <w:r>
        <w:rPr>
          <w:rFonts w:hint="eastAsia" w:ascii="仿宋" w:hAnsi="仿宋" w:eastAsia="仿宋" w:cs="仿宋"/>
          <w:bCs/>
          <w:color w:val="000000"/>
          <w:szCs w:val="24"/>
          <w:lang w:val="zh-CN" w:eastAsia="zh-CN"/>
        </w:rPr>
        <w:t>供应商名称（盖章）：</w:t>
      </w:r>
      <w:r>
        <w:rPr>
          <w:rFonts w:hint="eastAsia" w:ascii="仿宋" w:hAnsi="仿宋" w:eastAsia="仿宋" w:cs="仿宋"/>
          <w:bCs/>
          <w:color w:val="000000"/>
          <w:szCs w:val="24"/>
          <w:lang w:val="zh-CN" w:eastAsia="zh-CN"/>
        </w:rPr>
        <w:tab/>
      </w:r>
      <w:r>
        <w:rPr>
          <w:rFonts w:hint="eastAsia" w:ascii="仿宋" w:hAnsi="仿宋" w:eastAsia="仿宋" w:cs="仿宋"/>
          <w:bCs/>
          <w:color w:val="000000"/>
          <w:szCs w:val="24"/>
          <w:lang w:val="zh-CN" w:eastAsia="zh-CN"/>
        </w:rPr>
        <w:tab/>
      </w:r>
      <w:r>
        <w:rPr>
          <w:rFonts w:hint="eastAsia" w:ascii="仿宋" w:hAnsi="仿宋" w:eastAsia="仿宋" w:cs="仿宋"/>
          <w:bCs/>
          <w:color w:val="000000"/>
          <w:szCs w:val="24"/>
          <w:lang w:val="zh-CN" w:eastAsia="zh-CN"/>
        </w:rPr>
        <w:tab/>
      </w:r>
      <w:r>
        <w:rPr>
          <w:rFonts w:hint="eastAsia" w:ascii="仿宋" w:hAnsi="仿宋" w:eastAsia="仿宋" w:cs="仿宋"/>
          <w:bCs/>
          <w:color w:val="000000"/>
          <w:szCs w:val="24"/>
          <w:lang w:val="zh-CN" w:eastAsia="zh-CN"/>
        </w:rPr>
        <w:tab/>
      </w:r>
      <w:r>
        <w:rPr>
          <w:rFonts w:hint="eastAsia" w:ascii="仿宋" w:hAnsi="仿宋" w:eastAsia="仿宋" w:cs="仿宋"/>
          <w:bCs/>
          <w:color w:val="000000"/>
          <w:szCs w:val="24"/>
          <w:lang w:val="zh-CN" w:eastAsia="zh-CN"/>
        </w:rPr>
        <w:tab/>
      </w:r>
      <w:r>
        <w:rPr>
          <w:rFonts w:hint="eastAsia" w:ascii="仿宋" w:hAnsi="仿宋" w:eastAsia="仿宋" w:cs="仿宋"/>
          <w:bCs/>
          <w:color w:val="000000"/>
          <w:szCs w:val="24"/>
          <w:lang w:val="zh-CN" w:eastAsia="zh-CN"/>
        </w:rPr>
        <w:tab/>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日期：</w:t>
      </w:r>
      <w:r>
        <w:rPr>
          <w:rFonts w:hint="eastAsia" w:ascii="仿宋" w:hAnsi="仿宋" w:eastAsia="仿宋" w:cs="仿宋"/>
          <w:bCs/>
          <w:color w:val="000000"/>
          <w:sz w:val="24"/>
          <w:szCs w:val="24"/>
          <w:lang w:val="zh-CN" w:eastAsia="zh-CN"/>
        </w:rPr>
        <w:tab/>
      </w:r>
      <w:r>
        <w:rPr>
          <w:rFonts w:hint="eastAsia" w:ascii="仿宋" w:hAnsi="仿宋" w:eastAsia="仿宋" w:cs="仿宋"/>
          <w:bCs/>
          <w:color w:val="000000"/>
          <w:sz w:val="24"/>
          <w:szCs w:val="24"/>
          <w:lang w:val="zh-CN" w:eastAsia="zh-CN"/>
        </w:rPr>
        <w:tab/>
      </w:r>
      <w:r>
        <w:rPr>
          <w:rFonts w:hint="eastAsia" w:ascii="仿宋" w:hAnsi="仿宋" w:eastAsia="仿宋" w:cs="仿宋"/>
          <w:bCs/>
          <w:color w:val="000000"/>
          <w:sz w:val="24"/>
          <w:szCs w:val="24"/>
          <w:lang w:val="zh-CN" w:eastAsia="zh-CN"/>
        </w:rPr>
        <w:tab/>
      </w:r>
      <w:r>
        <w:rPr>
          <w:rFonts w:hint="eastAsia" w:ascii="仿宋" w:hAnsi="仿宋" w:eastAsia="仿宋" w:cs="仿宋"/>
          <w:bCs/>
          <w:color w:val="000000"/>
          <w:sz w:val="24"/>
          <w:szCs w:val="24"/>
          <w:lang w:val="zh-CN" w:eastAsia="zh-CN"/>
        </w:rPr>
        <w:tab/>
      </w:r>
      <w:r>
        <w:rPr>
          <w:rFonts w:hint="eastAsia" w:ascii="仿宋" w:hAnsi="仿宋" w:eastAsia="仿宋" w:cs="仿宋"/>
          <w:bCs/>
          <w:color w:val="000000"/>
          <w:sz w:val="24"/>
          <w:szCs w:val="24"/>
          <w:lang w:val="zh-CN" w:eastAsia="zh-CN"/>
        </w:rPr>
        <w:t>年</w:t>
      </w:r>
      <w:r>
        <w:rPr>
          <w:rFonts w:hint="eastAsia" w:ascii="仿宋" w:hAnsi="仿宋" w:eastAsia="仿宋" w:cs="仿宋"/>
          <w:bCs/>
          <w:color w:val="000000"/>
          <w:sz w:val="24"/>
          <w:szCs w:val="24"/>
          <w:lang w:val="zh-CN" w:eastAsia="zh-CN"/>
        </w:rPr>
        <w:tab/>
      </w:r>
      <w:r>
        <w:rPr>
          <w:rFonts w:hint="eastAsia" w:ascii="仿宋" w:hAnsi="仿宋" w:eastAsia="仿宋" w:cs="仿宋"/>
          <w:bCs/>
          <w:color w:val="000000"/>
          <w:sz w:val="24"/>
          <w:szCs w:val="24"/>
          <w:lang w:val="zh-CN" w:eastAsia="zh-CN"/>
        </w:rPr>
        <w:tab/>
      </w:r>
      <w:r>
        <w:rPr>
          <w:rFonts w:hint="eastAsia" w:ascii="仿宋" w:hAnsi="仿宋" w:eastAsia="仿宋" w:cs="仿宋"/>
          <w:bCs/>
          <w:color w:val="000000"/>
          <w:sz w:val="24"/>
          <w:szCs w:val="24"/>
          <w:lang w:val="zh-CN" w:eastAsia="zh-CN"/>
        </w:rPr>
        <w:t>月</w:t>
      </w:r>
      <w:r>
        <w:rPr>
          <w:rFonts w:hint="eastAsia" w:ascii="仿宋" w:hAnsi="仿宋" w:eastAsia="仿宋" w:cs="仿宋"/>
          <w:bCs/>
          <w:color w:val="000000"/>
          <w:sz w:val="24"/>
          <w:szCs w:val="24"/>
          <w:lang w:val="zh-CN" w:eastAsia="zh-CN"/>
        </w:rPr>
        <w:tab/>
      </w:r>
      <w:r>
        <w:rPr>
          <w:rFonts w:hint="eastAsia" w:ascii="仿宋" w:hAnsi="仿宋" w:eastAsia="仿宋" w:cs="仿宋"/>
          <w:bCs/>
          <w:color w:val="000000"/>
          <w:sz w:val="24"/>
          <w:szCs w:val="24"/>
          <w:lang w:val="zh-CN" w:eastAsia="zh-CN"/>
        </w:rPr>
        <w:tab/>
      </w:r>
      <w:r>
        <w:rPr>
          <w:rFonts w:hint="eastAsia" w:ascii="仿宋" w:hAnsi="仿宋" w:eastAsia="仿宋" w:cs="仿宋"/>
          <w:bCs/>
          <w:color w:val="000000"/>
          <w:sz w:val="24"/>
          <w:szCs w:val="24"/>
          <w:lang w:val="zh-CN" w:eastAsia="zh-CN"/>
        </w:rPr>
        <w:t>日</w:t>
      </w:r>
    </w:p>
    <w:p>
      <w:pPr>
        <w:jc w:val="right"/>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pP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br w:type="page"/>
      </w:r>
    </w:p>
    <w:p>
      <w:pPr>
        <w:pStyle w:val="5"/>
        <w:keepNext w:val="0"/>
        <w:keepLines w:val="0"/>
        <w:pageBreakBefore w:val="0"/>
        <w:overflowPunct/>
        <w:topLinePunct w:val="0"/>
        <w:autoSpaceDE w:val="0"/>
        <w:autoSpaceDN w:val="0"/>
        <w:bidi w:val="0"/>
        <w:adjustRightInd w:val="0"/>
        <w:snapToGrid w:val="0"/>
        <w:spacing w:before="168" w:line="219" w:lineRule="auto"/>
        <w:ind w:left="3147"/>
        <w:textAlignment w:val="baseline"/>
        <w:outlineLvl w:val="6"/>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SA"/>
        </w:rPr>
        <w:t>六</w:t>
      </w:r>
      <w:r>
        <w:rPr>
          <w:rFonts w:hint="eastAsia" w:ascii="仿宋" w:hAnsi="仿宋" w:eastAsia="仿宋" w:cs="仿宋"/>
          <w:b/>
          <w:bCs/>
          <w:snapToGrid w:val="0"/>
          <w:color w:val="000000"/>
          <w:kern w:val="0"/>
          <w:sz w:val="28"/>
          <w:szCs w:val="28"/>
          <w:lang w:val="zh-CN" w:eastAsia="zh-CN" w:bidi="ar-SA"/>
        </w:rPr>
        <w:t>、供应商基本情况表</w:t>
      </w:r>
    </w:p>
    <w:p>
      <w:pPr>
        <w:keepNext w:val="0"/>
        <w:keepLines w:val="0"/>
        <w:pageBreakBefore w:val="0"/>
        <w:overflowPunct/>
        <w:topLinePunct w:val="0"/>
        <w:autoSpaceDE w:val="0"/>
        <w:autoSpaceDN w:val="0"/>
        <w:bidi w:val="0"/>
        <w:adjustRightInd w:val="0"/>
        <w:snapToGrid w:val="0"/>
        <w:spacing w:line="33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35"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485" w:lineRule="exact"/>
        <w:ind w:left="18"/>
        <w:textAlignment w:val="baseline"/>
        <w:rPr>
          <w:rFonts w:hint="eastAsia" w:ascii="仿宋" w:hAnsi="仿宋" w:eastAsia="仿宋" w:cs="仿宋"/>
          <w:sz w:val="24"/>
          <w:szCs w:val="24"/>
        </w:rPr>
      </w:pPr>
      <w:r>
        <w:rPr>
          <w:rFonts w:hint="eastAsia" w:ascii="仿宋" w:hAnsi="仿宋" w:eastAsia="仿宋" w:cs="仿宋"/>
          <w:spacing w:val="-11"/>
          <w:position w:val="18"/>
          <w:sz w:val="24"/>
          <w:szCs w:val="24"/>
        </w:rPr>
        <w:t>项目名称：</w:t>
      </w:r>
    </w:p>
    <w:p>
      <w:pPr>
        <w:pStyle w:val="5"/>
        <w:keepNext w:val="0"/>
        <w:keepLines w:val="0"/>
        <w:pageBreakBefore w:val="0"/>
        <w:overflowPunct/>
        <w:topLinePunct w:val="0"/>
        <w:autoSpaceDE w:val="0"/>
        <w:autoSpaceDN w:val="0"/>
        <w:bidi w:val="0"/>
        <w:adjustRightInd w:val="0"/>
        <w:snapToGrid w:val="0"/>
        <w:spacing w:line="219" w:lineRule="auto"/>
        <w:ind w:left="18"/>
        <w:textAlignment w:val="baseline"/>
        <w:rPr>
          <w:rFonts w:hint="eastAsia" w:ascii="仿宋" w:hAnsi="仿宋" w:eastAsia="仿宋" w:cs="仿宋"/>
          <w:sz w:val="24"/>
          <w:szCs w:val="24"/>
        </w:rPr>
      </w:pPr>
      <w:r>
        <w:rPr>
          <w:rFonts w:hint="eastAsia" w:ascii="仿宋" w:hAnsi="仿宋" w:eastAsia="仿宋" w:cs="仿宋"/>
          <w:spacing w:val="-11"/>
          <w:sz w:val="24"/>
          <w:szCs w:val="24"/>
        </w:rPr>
        <w:t>项目编号：</w:t>
      </w:r>
    </w:p>
    <w:p>
      <w:pPr>
        <w:keepNext w:val="0"/>
        <w:keepLines w:val="0"/>
        <w:pageBreakBefore w:val="0"/>
        <w:overflowPunct/>
        <w:topLinePunct w:val="0"/>
        <w:autoSpaceDE w:val="0"/>
        <w:autoSpaceDN w:val="0"/>
        <w:bidi w:val="0"/>
        <w:adjustRightInd w:val="0"/>
        <w:snapToGrid w:val="0"/>
        <w:spacing w:line="80" w:lineRule="exact"/>
        <w:textAlignment w:val="baseline"/>
        <w:rPr>
          <w:rFonts w:hint="eastAsia" w:ascii="仿宋" w:hAnsi="仿宋" w:eastAsia="仿宋" w:cs="仿宋"/>
        </w:rPr>
      </w:pPr>
    </w:p>
    <w:tbl>
      <w:tblPr>
        <w:tblStyle w:val="14"/>
        <w:tblW w:w="90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4"/>
        <w:gridCol w:w="1049"/>
        <w:gridCol w:w="1919"/>
        <w:gridCol w:w="1429"/>
        <w:gridCol w:w="2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24" w:type="dxa"/>
            <w:vAlign w:val="top"/>
          </w:tcPr>
          <w:p>
            <w:pPr>
              <w:pStyle w:val="15"/>
              <w:keepNext w:val="0"/>
              <w:keepLines w:val="0"/>
              <w:pageBreakBefore w:val="0"/>
              <w:overflowPunct/>
              <w:topLinePunct w:val="0"/>
              <w:autoSpaceDE w:val="0"/>
              <w:autoSpaceDN w:val="0"/>
              <w:bidi w:val="0"/>
              <w:adjustRightInd w:val="0"/>
              <w:snapToGrid w:val="0"/>
              <w:spacing w:before="163" w:line="222" w:lineRule="auto"/>
              <w:ind w:left="438"/>
              <w:textAlignment w:val="baseline"/>
              <w:rPr>
                <w:rFonts w:hint="eastAsia" w:ascii="仿宋" w:hAnsi="仿宋" w:eastAsia="仿宋" w:cs="仿宋"/>
              </w:rPr>
            </w:pPr>
            <w:r>
              <w:rPr>
                <w:rFonts w:hint="eastAsia" w:ascii="仿宋" w:hAnsi="仿宋" w:eastAsia="仿宋" w:cs="仿宋"/>
                <w:spacing w:val="-3"/>
              </w:rPr>
              <w:t>企业名称</w:t>
            </w:r>
          </w:p>
        </w:tc>
        <w:tc>
          <w:tcPr>
            <w:tcW w:w="7250" w:type="dxa"/>
            <w:gridSpan w:val="4"/>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24" w:type="dxa"/>
            <w:vAlign w:val="top"/>
          </w:tcPr>
          <w:p>
            <w:pPr>
              <w:pStyle w:val="15"/>
              <w:keepNext w:val="0"/>
              <w:keepLines w:val="0"/>
              <w:pageBreakBefore w:val="0"/>
              <w:overflowPunct/>
              <w:topLinePunct w:val="0"/>
              <w:autoSpaceDE w:val="0"/>
              <w:autoSpaceDN w:val="0"/>
              <w:bidi w:val="0"/>
              <w:adjustRightInd w:val="0"/>
              <w:snapToGrid w:val="0"/>
              <w:spacing w:before="160" w:line="221" w:lineRule="auto"/>
              <w:ind w:left="434"/>
              <w:textAlignment w:val="baseline"/>
              <w:rPr>
                <w:rFonts w:hint="eastAsia" w:ascii="仿宋" w:hAnsi="仿宋" w:eastAsia="仿宋" w:cs="仿宋"/>
              </w:rPr>
            </w:pPr>
            <w:r>
              <w:rPr>
                <w:rFonts w:hint="eastAsia" w:ascii="仿宋" w:hAnsi="仿宋" w:eastAsia="仿宋" w:cs="仿宋"/>
                <w:spacing w:val="-2"/>
              </w:rPr>
              <w:t>注册地址</w:t>
            </w:r>
          </w:p>
        </w:tc>
        <w:tc>
          <w:tcPr>
            <w:tcW w:w="2968" w:type="dxa"/>
            <w:gridSpan w:val="2"/>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429" w:type="dxa"/>
            <w:vAlign w:val="top"/>
          </w:tcPr>
          <w:p>
            <w:pPr>
              <w:pStyle w:val="15"/>
              <w:keepNext w:val="0"/>
              <w:keepLines w:val="0"/>
              <w:pageBreakBefore w:val="0"/>
              <w:overflowPunct/>
              <w:topLinePunct w:val="0"/>
              <w:autoSpaceDE w:val="0"/>
              <w:autoSpaceDN w:val="0"/>
              <w:bidi w:val="0"/>
              <w:adjustRightInd w:val="0"/>
              <w:snapToGrid w:val="0"/>
              <w:spacing w:before="160" w:line="221" w:lineRule="auto"/>
              <w:ind w:left="239"/>
              <w:textAlignment w:val="baseline"/>
              <w:rPr>
                <w:rFonts w:hint="eastAsia" w:ascii="仿宋" w:hAnsi="仿宋" w:eastAsia="仿宋" w:cs="仿宋"/>
              </w:rPr>
            </w:pPr>
            <w:r>
              <w:rPr>
                <w:rFonts w:hint="eastAsia" w:ascii="仿宋" w:hAnsi="仿宋" w:eastAsia="仿宋" w:cs="仿宋"/>
                <w:spacing w:val="-2"/>
              </w:rPr>
              <w:t>注册资金</w:t>
            </w:r>
          </w:p>
        </w:tc>
        <w:tc>
          <w:tcPr>
            <w:tcW w:w="285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24" w:type="dxa"/>
            <w:vAlign w:val="top"/>
          </w:tcPr>
          <w:p>
            <w:pPr>
              <w:pStyle w:val="15"/>
              <w:keepNext w:val="0"/>
              <w:keepLines w:val="0"/>
              <w:pageBreakBefore w:val="0"/>
              <w:overflowPunct/>
              <w:topLinePunct w:val="0"/>
              <w:autoSpaceDE w:val="0"/>
              <w:autoSpaceDN w:val="0"/>
              <w:bidi w:val="0"/>
              <w:adjustRightInd w:val="0"/>
              <w:snapToGrid w:val="0"/>
              <w:spacing w:before="159" w:line="220" w:lineRule="auto"/>
              <w:ind w:left="315"/>
              <w:textAlignment w:val="baseline"/>
              <w:rPr>
                <w:rFonts w:hint="eastAsia" w:ascii="仿宋" w:hAnsi="仿宋" w:eastAsia="仿宋" w:cs="仿宋"/>
              </w:rPr>
            </w:pPr>
            <w:r>
              <w:rPr>
                <w:rFonts w:hint="eastAsia" w:ascii="仿宋" w:hAnsi="仿宋" w:eastAsia="仿宋" w:cs="仿宋"/>
                <w:spacing w:val="-2"/>
              </w:rPr>
              <w:t>法定代表人</w:t>
            </w:r>
          </w:p>
        </w:tc>
        <w:tc>
          <w:tcPr>
            <w:tcW w:w="2968" w:type="dxa"/>
            <w:gridSpan w:val="2"/>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429" w:type="dxa"/>
            <w:vAlign w:val="top"/>
          </w:tcPr>
          <w:p>
            <w:pPr>
              <w:pStyle w:val="15"/>
              <w:keepNext w:val="0"/>
              <w:keepLines w:val="0"/>
              <w:pageBreakBefore w:val="0"/>
              <w:overflowPunct/>
              <w:topLinePunct w:val="0"/>
              <w:autoSpaceDE w:val="0"/>
              <w:autoSpaceDN w:val="0"/>
              <w:bidi w:val="0"/>
              <w:adjustRightInd w:val="0"/>
              <w:snapToGrid w:val="0"/>
              <w:spacing w:before="159" w:line="220" w:lineRule="auto"/>
              <w:ind w:left="240"/>
              <w:textAlignment w:val="baseline"/>
              <w:rPr>
                <w:rFonts w:hint="eastAsia" w:ascii="仿宋" w:hAnsi="仿宋" w:eastAsia="仿宋" w:cs="仿宋"/>
              </w:rPr>
            </w:pPr>
            <w:r>
              <w:rPr>
                <w:rFonts w:hint="eastAsia" w:ascii="仿宋" w:hAnsi="仿宋" w:eastAsia="仿宋" w:cs="仿宋"/>
                <w:spacing w:val="-6"/>
              </w:rPr>
              <w:t>职</w:t>
            </w:r>
            <w:r>
              <w:rPr>
                <w:rFonts w:hint="eastAsia" w:ascii="仿宋" w:hAnsi="仿宋" w:eastAsia="仿宋" w:cs="仿宋"/>
                <w:spacing w:val="2"/>
              </w:rPr>
              <w:t xml:space="preserve">    </w:t>
            </w:r>
            <w:r>
              <w:rPr>
                <w:rFonts w:hint="eastAsia" w:ascii="仿宋" w:hAnsi="仿宋" w:eastAsia="仿宋" w:cs="仿宋"/>
                <w:spacing w:val="-6"/>
              </w:rPr>
              <w:t>务</w:t>
            </w:r>
          </w:p>
        </w:tc>
        <w:tc>
          <w:tcPr>
            <w:tcW w:w="285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24" w:type="dxa"/>
            <w:vAlign w:val="top"/>
          </w:tcPr>
          <w:p>
            <w:pPr>
              <w:pStyle w:val="15"/>
              <w:keepNext w:val="0"/>
              <w:keepLines w:val="0"/>
              <w:pageBreakBefore w:val="0"/>
              <w:overflowPunct/>
              <w:topLinePunct w:val="0"/>
              <w:autoSpaceDE w:val="0"/>
              <w:autoSpaceDN w:val="0"/>
              <w:bidi w:val="0"/>
              <w:adjustRightInd w:val="0"/>
              <w:snapToGrid w:val="0"/>
              <w:spacing w:before="160" w:line="220" w:lineRule="auto"/>
              <w:ind w:left="321"/>
              <w:textAlignment w:val="baseline"/>
              <w:rPr>
                <w:rFonts w:hint="eastAsia" w:ascii="仿宋" w:hAnsi="仿宋" w:eastAsia="仿宋" w:cs="仿宋"/>
              </w:rPr>
            </w:pPr>
            <w:r>
              <w:rPr>
                <w:rFonts w:hint="eastAsia" w:ascii="仿宋" w:hAnsi="仿宋" w:eastAsia="仿宋" w:cs="仿宋"/>
                <w:spacing w:val="-3"/>
              </w:rPr>
              <w:t>营业执照号</w:t>
            </w:r>
          </w:p>
        </w:tc>
        <w:tc>
          <w:tcPr>
            <w:tcW w:w="2968" w:type="dxa"/>
            <w:gridSpan w:val="2"/>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429" w:type="dxa"/>
            <w:vAlign w:val="top"/>
          </w:tcPr>
          <w:p>
            <w:pPr>
              <w:pStyle w:val="15"/>
              <w:keepNext w:val="0"/>
              <w:keepLines w:val="0"/>
              <w:pageBreakBefore w:val="0"/>
              <w:overflowPunct/>
              <w:topLinePunct w:val="0"/>
              <w:autoSpaceDE w:val="0"/>
              <w:autoSpaceDN w:val="0"/>
              <w:bidi w:val="0"/>
              <w:adjustRightInd w:val="0"/>
              <w:snapToGrid w:val="0"/>
              <w:spacing w:before="161" w:line="220" w:lineRule="auto"/>
              <w:ind w:left="243"/>
              <w:textAlignment w:val="baseline"/>
              <w:rPr>
                <w:rFonts w:hint="eastAsia" w:ascii="仿宋" w:hAnsi="仿宋" w:eastAsia="仿宋" w:cs="仿宋"/>
              </w:rPr>
            </w:pPr>
            <w:r>
              <w:rPr>
                <w:rFonts w:hint="eastAsia" w:ascii="仿宋" w:hAnsi="仿宋" w:eastAsia="仿宋" w:cs="仿宋"/>
                <w:spacing w:val="-3"/>
              </w:rPr>
              <w:t>企业性质</w:t>
            </w:r>
          </w:p>
        </w:tc>
        <w:tc>
          <w:tcPr>
            <w:tcW w:w="285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24" w:type="dxa"/>
            <w:vAlign w:val="top"/>
          </w:tcPr>
          <w:p>
            <w:pPr>
              <w:pStyle w:val="15"/>
              <w:keepNext w:val="0"/>
              <w:keepLines w:val="0"/>
              <w:pageBreakBefore w:val="0"/>
              <w:overflowPunct/>
              <w:topLinePunct w:val="0"/>
              <w:autoSpaceDE w:val="0"/>
              <w:autoSpaceDN w:val="0"/>
              <w:bidi w:val="0"/>
              <w:adjustRightInd w:val="0"/>
              <w:snapToGrid w:val="0"/>
              <w:spacing w:before="162" w:line="220" w:lineRule="auto"/>
              <w:ind w:left="193"/>
              <w:textAlignment w:val="baseline"/>
              <w:rPr>
                <w:rFonts w:hint="eastAsia" w:ascii="仿宋" w:hAnsi="仿宋" w:eastAsia="仿宋" w:cs="仿宋"/>
              </w:rPr>
            </w:pPr>
            <w:r>
              <w:rPr>
                <w:rFonts w:hint="eastAsia" w:ascii="仿宋" w:hAnsi="仿宋" w:eastAsia="仿宋" w:cs="仿宋"/>
                <w:spacing w:val="-2"/>
              </w:rPr>
              <w:t>初次注册日期</w:t>
            </w:r>
          </w:p>
        </w:tc>
        <w:tc>
          <w:tcPr>
            <w:tcW w:w="2968" w:type="dxa"/>
            <w:gridSpan w:val="2"/>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429" w:type="dxa"/>
            <w:vAlign w:val="top"/>
          </w:tcPr>
          <w:p>
            <w:pPr>
              <w:pStyle w:val="15"/>
              <w:keepNext w:val="0"/>
              <w:keepLines w:val="0"/>
              <w:pageBreakBefore w:val="0"/>
              <w:overflowPunct/>
              <w:topLinePunct w:val="0"/>
              <w:autoSpaceDE w:val="0"/>
              <w:autoSpaceDN w:val="0"/>
              <w:bidi w:val="0"/>
              <w:adjustRightInd w:val="0"/>
              <w:snapToGrid w:val="0"/>
              <w:spacing w:before="163" w:line="220" w:lineRule="auto"/>
              <w:ind w:left="240"/>
              <w:textAlignment w:val="baseline"/>
              <w:rPr>
                <w:rFonts w:hint="eastAsia" w:ascii="仿宋" w:hAnsi="仿宋" w:eastAsia="仿宋" w:cs="仿宋"/>
              </w:rPr>
            </w:pPr>
            <w:r>
              <w:rPr>
                <w:rFonts w:hint="eastAsia" w:ascii="仿宋" w:hAnsi="仿宋" w:eastAsia="仿宋" w:cs="仿宋"/>
                <w:spacing w:val="-2"/>
              </w:rPr>
              <w:t>有效期至</w:t>
            </w:r>
          </w:p>
        </w:tc>
        <w:tc>
          <w:tcPr>
            <w:tcW w:w="285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24" w:type="dxa"/>
            <w:vAlign w:val="top"/>
          </w:tcPr>
          <w:p>
            <w:pPr>
              <w:pStyle w:val="15"/>
              <w:keepNext w:val="0"/>
              <w:keepLines w:val="0"/>
              <w:pageBreakBefore w:val="0"/>
              <w:overflowPunct/>
              <w:topLinePunct w:val="0"/>
              <w:autoSpaceDE w:val="0"/>
              <w:autoSpaceDN w:val="0"/>
              <w:bidi w:val="0"/>
              <w:adjustRightInd w:val="0"/>
              <w:snapToGrid w:val="0"/>
              <w:spacing w:before="164" w:line="220" w:lineRule="auto"/>
              <w:ind w:left="436"/>
              <w:textAlignment w:val="baseline"/>
              <w:rPr>
                <w:rFonts w:hint="eastAsia" w:ascii="仿宋" w:hAnsi="仿宋" w:eastAsia="仿宋" w:cs="仿宋"/>
              </w:rPr>
            </w:pPr>
            <w:r>
              <w:rPr>
                <w:rFonts w:hint="eastAsia" w:ascii="仿宋" w:hAnsi="仿宋" w:eastAsia="仿宋" w:cs="仿宋"/>
                <w:spacing w:val="-3"/>
              </w:rPr>
              <w:t>经营范围</w:t>
            </w:r>
          </w:p>
        </w:tc>
        <w:tc>
          <w:tcPr>
            <w:tcW w:w="7250" w:type="dxa"/>
            <w:gridSpan w:val="4"/>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24" w:type="dxa"/>
            <w:vAlign w:val="top"/>
          </w:tcPr>
          <w:p>
            <w:pPr>
              <w:pStyle w:val="15"/>
              <w:keepNext w:val="0"/>
              <w:keepLines w:val="0"/>
              <w:pageBreakBefore w:val="0"/>
              <w:overflowPunct/>
              <w:topLinePunct w:val="0"/>
              <w:autoSpaceDE w:val="0"/>
              <w:autoSpaceDN w:val="0"/>
              <w:bidi w:val="0"/>
              <w:adjustRightInd w:val="0"/>
              <w:snapToGrid w:val="0"/>
              <w:spacing w:before="43" w:line="229" w:lineRule="auto"/>
              <w:ind w:left="318" w:right="188" w:hanging="120"/>
              <w:textAlignment w:val="baseline"/>
              <w:rPr>
                <w:rFonts w:hint="eastAsia" w:ascii="仿宋" w:hAnsi="仿宋" w:eastAsia="仿宋" w:cs="仿宋"/>
              </w:rPr>
            </w:pPr>
            <w:r>
              <w:rPr>
                <w:rFonts w:hint="eastAsia" w:ascii="仿宋" w:hAnsi="仿宋" w:eastAsia="仿宋" w:cs="仿宋"/>
                <w:spacing w:val="-3"/>
              </w:rPr>
              <w:t>企业的资质等</w:t>
            </w:r>
            <w:r>
              <w:rPr>
                <w:rFonts w:hint="eastAsia" w:ascii="仿宋" w:hAnsi="仿宋" w:eastAsia="仿宋" w:cs="仿宋"/>
                <w:spacing w:val="3"/>
              </w:rPr>
              <w:t xml:space="preserve"> </w:t>
            </w:r>
            <w:r>
              <w:rPr>
                <w:rFonts w:hint="eastAsia" w:ascii="仿宋" w:hAnsi="仿宋" w:eastAsia="仿宋" w:cs="仿宋"/>
                <w:spacing w:val="-5"/>
              </w:rPr>
              <w:t>级（如有）</w:t>
            </w:r>
          </w:p>
        </w:tc>
        <w:tc>
          <w:tcPr>
            <w:tcW w:w="7250" w:type="dxa"/>
            <w:gridSpan w:val="4"/>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24" w:type="dxa"/>
            <w:vAlign w:val="top"/>
          </w:tcPr>
          <w:p>
            <w:pPr>
              <w:pStyle w:val="15"/>
              <w:keepNext w:val="0"/>
              <w:keepLines w:val="0"/>
              <w:pageBreakBefore w:val="0"/>
              <w:overflowPunct/>
              <w:topLinePunct w:val="0"/>
              <w:autoSpaceDE w:val="0"/>
              <w:autoSpaceDN w:val="0"/>
              <w:bidi w:val="0"/>
              <w:adjustRightInd w:val="0"/>
              <w:snapToGrid w:val="0"/>
              <w:spacing w:before="46" w:line="228" w:lineRule="auto"/>
              <w:ind w:left="119" w:right="44" w:firstLine="79"/>
              <w:textAlignment w:val="baseline"/>
              <w:rPr>
                <w:rFonts w:hint="eastAsia" w:ascii="仿宋" w:hAnsi="仿宋" w:eastAsia="仿宋" w:cs="仿宋"/>
              </w:rPr>
            </w:pPr>
            <w:r>
              <w:rPr>
                <w:rFonts w:hint="eastAsia" w:ascii="仿宋" w:hAnsi="仿宋" w:eastAsia="仿宋" w:cs="仿宋"/>
                <w:spacing w:val="-3"/>
              </w:rPr>
              <w:t>企业的质量体</w:t>
            </w:r>
            <w:r>
              <w:rPr>
                <w:rFonts w:hint="eastAsia" w:ascii="仿宋" w:hAnsi="仿宋" w:eastAsia="仿宋" w:cs="仿宋"/>
                <w:spacing w:val="1"/>
              </w:rPr>
              <w:t xml:space="preserve">  </w:t>
            </w:r>
            <w:r>
              <w:rPr>
                <w:rFonts w:hint="eastAsia" w:ascii="仿宋" w:hAnsi="仿宋" w:eastAsia="仿宋" w:cs="仿宋"/>
                <w:spacing w:val="-5"/>
              </w:rPr>
              <w:t>系认证（如有）</w:t>
            </w:r>
          </w:p>
        </w:tc>
        <w:tc>
          <w:tcPr>
            <w:tcW w:w="7250" w:type="dxa"/>
            <w:gridSpan w:val="4"/>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24" w:type="dxa"/>
            <w:vAlign w:val="top"/>
          </w:tcPr>
          <w:p>
            <w:pPr>
              <w:pStyle w:val="15"/>
              <w:keepNext w:val="0"/>
              <w:keepLines w:val="0"/>
              <w:pageBreakBefore w:val="0"/>
              <w:overflowPunct/>
              <w:topLinePunct w:val="0"/>
              <w:autoSpaceDE w:val="0"/>
              <w:autoSpaceDN w:val="0"/>
              <w:bidi w:val="0"/>
              <w:adjustRightInd w:val="0"/>
              <w:snapToGrid w:val="0"/>
              <w:spacing w:before="167" w:line="220" w:lineRule="auto"/>
              <w:ind w:left="435"/>
              <w:textAlignment w:val="baseline"/>
              <w:rPr>
                <w:rFonts w:hint="eastAsia" w:ascii="仿宋" w:hAnsi="仿宋" w:eastAsia="仿宋" w:cs="仿宋"/>
              </w:rPr>
            </w:pPr>
            <w:r>
              <w:rPr>
                <w:rFonts w:hint="eastAsia" w:ascii="仿宋" w:hAnsi="仿宋" w:eastAsia="仿宋" w:cs="仿宋"/>
                <w:spacing w:val="-2"/>
              </w:rPr>
              <w:t>开户银行</w:t>
            </w:r>
          </w:p>
        </w:tc>
        <w:tc>
          <w:tcPr>
            <w:tcW w:w="2968" w:type="dxa"/>
            <w:gridSpan w:val="2"/>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429" w:type="dxa"/>
            <w:vAlign w:val="top"/>
          </w:tcPr>
          <w:p>
            <w:pPr>
              <w:pStyle w:val="15"/>
              <w:keepNext w:val="0"/>
              <w:keepLines w:val="0"/>
              <w:pageBreakBefore w:val="0"/>
              <w:overflowPunct/>
              <w:topLinePunct w:val="0"/>
              <w:autoSpaceDE w:val="0"/>
              <w:autoSpaceDN w:val="0"/>
              <w:bidi w:val="0"/>
              <w:adjustRightInd w:val="0"/>
              <w:snapToGrid w:val="0"/>
              <w:spacing w:before="167" w:line="221" w:lineRule="auto"/>
              <w:ind w:left="243"/>
              <w:textAlignment w:val="baseline"/>
              <w:rPr>
                <w:rFonts w:hint="eastAsia" w:ascii="仿宋" w:hAnsi="仿宋" w:eastAsia="仿宋" w:cs="仿宋"/>
              </w:rPr>
            </w:pPr>
            <w:r>
              <w:rPr>
                <w:rFonts w:hint="eastAsia" w:ascii="仿宋" w:hAnsi="仿宋" w:eastAsia="仿宋" w:cs="仿宋"/>
                <w:spacing w:val="-7"/>
              </w:rPr>
              <w:t>账</w:t>
            </w:r>
            <w:r>
              <w:rPr>
                <w:rFonts w:hint="eastAsia" w:ascii="仿宋" w:hAnsi="仿宋" w:eastAsia="仿宋" w:cs="仿宋"/>
                <w:spacing w:val="3"/>
              </w:rPr>
              <w:t xml:space="preserve">    </w:t>
            </w:r>
            <w:r>
              <w:rPr>
                <w:rFonts w:hint="eastAsia" w:ascii="仿宋" w:hAnsi="仿宋" w:eastAsia="仿宋" w:cs="仿宋"/>
                <w:spacing w:val="-7"/>
              </w:rPr>
              <w:t>号</w:t>
            </w:r>
          </w:p>
        </w:tc>
        <w:tc>
          <w:tcPr>
            <w:tcW w:w="285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24" w:type="dxa"/>
            <w:vMerge w:val="restart"/>
            <w:tcBorders>
              <w:bottom w:val="nil"/>
            </w:tcBorders>
            <w:vAlign w:val="top"/>
          </w:tcPr>
          <w:p>
            <w:pPr>
              <w:keepNext w:val="0"/>
              <w:keepLines w:val="0"/>
              <w:pageBreakBefore w:val="0"/>
              <w:overflowPunct/>
              <w:topLinePunct w:val="0"/>
              <w:autoSpaceDE w:val="0"/>
              <w:autoSpaceDN w:val="0"/>
              <w:bidi w:val="0"/>
              <w:adjustRightInd w:val="0"/>
              <w:snapToGrid w:val="0"/>
              <w:spacing w:line="378" w:lineRule="auto"/>
              <w:textAlignment w:val="baseline"/>
              <w:rPr>
                <w:rFonts w:hint="eastAsia" w:ascii="仿宋" w:hAnsi="仿宋" w:eastAsia="仿宋" w:cs="仿宋"/>
                <w:sz w:val="21"/>
              </w:rPr>
            </w:pPr>
          </w:p>
          <w:p>
            <w:pPr>
              <w:pStyle w:val="15"/>
              <w:keepNext w:val="0"/>
              <w:keepLines w:val="0"/>
              <w:pageBreakBefore w:val="0"/>
              <w:overflowPunct/>
              <w:topLinePunct w:val="0"/>
              <w:autoSpaceDE w:val="0"/>
              <w:autoSpaceDN w:val="0"/>
              <w:bidi w:val="0"/>
              <w:adjustRightInd w:val="0"/>
              <w:snapToGrid w:val="0"/>
              <w:spacing w:before="78" w:line="221" w:lineRule="auto"/>
              <w:ind w:left="435"/>
              <w:textAlignment w:val="baseline"/>
              <w:rPr>
                <w:rFonts w:hint="eastAsia" w:ascii="仿宋" w:hAnsi="仿宋" w:eastAsia="仿宋" w:cs="仿宋"/>
              </w:rPr>
            </w:pPr>
            <w:r>
              <w:rPr>
                <w:rFonts w:hint="eastAsia" w:ascii="仿宋" w:hAnsi="仿宋" w:eastAsia="仿宋" w:cs="仿宋"/>
                <w:spacing w:val="-2"/>
              </w:rPr>
              <w:t>联系方式</w:t>
            </w:r>
          </w:p>
        </w:tc>
        <w:tc>
          <w:tcPr>
            <w:tcW w:w="1049" w:type="dxa"/>
            <w:vAlign w:val="top"/>
          </w:tcPr>
          <w:p>
            <w:pPr>
              <w:pStyle w:val="15"/>
              <w:keepNext w:val="0"/>
              <w:keepLines w:val="0"/>
              <w:pageBreakBefore w:val="0"/>
              <w:overflowPunct/>
              <w:topLinePunct w:val="0"/>
              <w:autoSpaceDE w:val="0"/>
              <w:autoSpaceDN w:val="0"/>
              <w:bidi w:val="0"/>
              <w:adjustRightInd w:val="0"/>
              <w:snapToGrid w:val="0"/>
              <w:spacing w:before="167" w:line="222" w:lineRule="auto"/>
              <w:ind w:left="167"/>
              <w:textAlignment w:val="baseline"/>
              <w:rPr>
                <w:rFonts w:hint="eastAsia" w:ascii="仿宋" w:hAnsi="仿宋" w:eastAsia="仿宋" w:cs="仿宋"/>
              </w:rPr>
            </w:pPr>
            <w:r>
              <w:rPr>
                <w:rFonts w:hint="eastAsia" w:ascii="仿宋" w:hAnsi="仿宋" w:eastAsia="仿宋" w:cs="仿宋"/>
                <w:spacing w:val="-3"/>
              </w:rPr>
              <w:t>联系人</w:t>
            </w:r>
          </w:p>
        </w:tc>
        <w:tc>
          <w:tcPr>
            <w:tcW w:w="19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429" w:type="dxa"/>
            <w:vAlign w:val="top"/>
          </w:tcPr>
          <w:p>
            <w:pPr>
              <w:pStyle w:val="15"/>
              <w:keepNext w:val="0"/>
              <w:keepLines w:val="0"/>
              <w:pageBreakBefore w:val="0"/>
              <w:overflowPunct/>
              <w:topLinePunct w:val="0"/>
              <w:autoSpaceDE w:val="0"/>
              <w:autoSpaceDN w:val="0"/>
              <w:bidi w:val="0"/>
              <w:adjustRightInd w:val="0"/>
              <w:snapToGrid w:val="0"/>
              <w:spacing w:before="167" w:line="222" w:lineRule="auto"/>
              <w:ind w:left="267"/>
              <w:textAlignment w:val="baseline"/>
              <w:rPr>
                <w:rFonts w:hint="eastAsia" w:ascii="仿宋" w:hAnsi="仿宋" w:eastAsia="仿宋" w:cs="仿宋"/>
              </w:rPr>
            </w:pPr>
            <w:r>
              <w:rPr>
                <w:rFonts w:hint="eastAsia" w:ascii="仿宋" w:hAnsi="仿宋" w:eastAsia="仿宋" w:cs="仿宋"/>
                <w:spacing w:val="-19"/>
              </w:rPr>
              <w:t>电</w:t>
            </w:r>
            <w:r>
              <w:rPr>
                <w:rFonts w:hint="eastAsia" w:ascii="仿宋" w:hAnsi="仿宋" w:eastAsia="仿宋" w:cs="仿宋"/>
                <w:spacing w:val="2"/>
              </w:rPr>
              <w:t xml:space="preserve">    </w:t>
            </w:r>
            <w:r>
              <w:rPr>
                <w:rFonts w:hint="eastAsia" w:ascii="仿宋" w:hAnsi="仿宋" w:eastAsia="仿宋" w:cs="仿宋"/>
                <w:spacing w:val="-19"/>
              </w:rPr>
              <w:t>话</w:t>
            </w:r>
          </w:p>
        </w:tc>
        <w:tc>
          <w:tcPr>
            <w:tcW w:w="285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24" w:type="dxa"/>
            <w:vMerge w:val="continue"/>
            <w:tcBorders>
              <w:top w:val="nil"/>
            </w:tcBorders>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49" w:type="dxa"/>
            <w:vAlign w:val="top"/>
          </w:tcPr>
          <w:p>
            <w:pPr>
              <w:pStyle w:val="15"/>
              <w:keepNext w:val="0"/>
              <w:keepLines w:val="0"/>
              <w:pageBreakBefore w:val="0"/>
              <w:overflowPunct/>
              <w:topLinePunct w:val="0"/>
              <w:autoSpaceDE w:val="0"/>
              <w:autoSpaceDN w:val="0"/>
              <w:bidi w:val="0"/>
              <w:adjustRightInd w:val="0"/>
              <w:snapToGrid w:val="0"/>
              <w:spacing w:before="168" w:line="219" w:lineRule="auto"/>
              <w:ind w:left="164"/>
              <w:textAlignment w:val="baseline"/>
              <w:rPr>
                <w:rFonts w:hint="eastAsia" w:ascii="仿宋" w:hAnsi="仿宋" w:eastAsia="仿宋" w:cs="仿宋"/>
              </w:rPr>
            </w:pPr>
            <w:r>
              <w:rPr>
                <w:rFonts w:hint="eastAsia" w:ascii="仿宋" w:hAnsi="仿宋" w:eastAsia="仿宋" w:cs="仿宋"/>
                <w:spacing w:val="-4"/>
              </w:rPr>
              <w:t>传</w:t>
            </w:r>
            <w:r>
              <w:rPr>
                <w:rFonts w:hint="eastAsia" w:ascii="仿宋" w:hAnsi="仿宋" w:eastAsia="仿宋" w:cs="仿宋"/>
                <w:spacing w:val="6"/>
              </w:rPr>
              <w:t xml:space="preserve">  </w:t>
            </w:r>
            <w:r>
              <w:rPr>
                <w:rFonts w:hint="eastAsia" w:ascii="仿宋" w:hAnsi="仿宋" w:eastAsia="仿宋" w:cs="仿宋"/>
                <w:spacing w:val="-4"/>
              </w:rPr>
              <w:t>真</w:t>
            </w:r>
          </w:p>
        </w:tc>
        <w:tc>
          <w:tcPr>
            <w:tcW w:w="19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429" w:type="dxa"/>
            <w:vAlign w:val="top"/>
          </w:tcPr>
          <w:p>
            <w:pPr>
              <w:pStyle w:val="15"/>
              <w:keepNext w:val="0"/>
              <w:keepLines w:val="0"/>
              <w:pageBreakBefore w:val="0"/>
              <w:overflowPunct/>
              <w:topLinePunct w:val="0"/>
              <w:autoSpaceDE w:val="0"/>
              <w:autoSpaceDN w:val="0"/>
              <w:bidi w:val="0"/>
              <w:adjustRightInd w:val="0"/>
              <w:snapToGrid w:val="0"/>
              <w:spacing w:before="169" w:line="220" w:lineRule="auto"/>
              <w:ind w:left="267"/>
              <w:textAlignment w:val="baseline"/>
              <w:rPr>
                <w:rFonts w:hint="eastAsia" w:ascii="仿宋" w:hAnsi="仿宋" w:eastAsia="仿宋" w:cs="仿宋"/>
              </w:rPr>
            </w:pPr>
            <w:r>
              <w:rPr>
                <w:rFonts w:hint="eastAsia" w:ascii="仿宋" w:hAnsi="仿宋" w:eastAsia="仿宋" w:cs="仿宋"/>
                <w:spacing w:val="-8"/>
              </w:rPr>
              <w:t>电子邮箱</w:t>
            </w:r>
          </w:p>
        </w:tc>
        <w:tc>
          <w:tcPr>
            <w:tcW w:w="285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bl>
    <w:p>
      <w:pPr>
        <w:keepNext w:val="0"/>
        <w:keepLines w:val="0"/>
        <w:pageBreakBefore w:val="0"/>
        <w:overflowPunct/>
        <w:topLinePunct w:val="0"/>
        <w:autoSpaceDE w:val="0"/>
        <w:autoSpaceDN w:val="0"/>
        <w:bidi w:val="0"/>
        <w:adjustRightInd w:val="0"/>
        <w:snapToGrid w:val="0"/>
        <w:spacing w:line="25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4526"/>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仿宋" w:hAnsi="仿宋" w:eastAsia="仿宋" w:cs="仿宋"/>
          <w:b/>
          <w:bCs/>
          <w:snapToGrid w:val="0"/>
          <w:color w:val="000000"/>
          <w:kern w:val="0"/>
          <w:sz w:val="24"/>
          <w:szCs w:val="24"/>
          <w:u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说明：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1、所有参加磋商的供应商都必须填写此表。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2、此表后附营业执照、银行开户信息、资质证书（如有）等资格证明文件加盖供</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应商公章的扫描件或影印件。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3、未提供或未按要求提供上述资料的作无效投标处理。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仿宋" w:hAnsi="仿宋" w:eastAsia="仿宋" w:cs="仿宋"/>
          <w:b/>
          <w:bCs/>
          <w:snapToGrid w:val="0"/>
          <w:color w:val="000000"/>
          <w:kern w:val="0"/>
          <w:sz w:val="24"/>
          <w:szCs w:val="24"/>
          <w:u w:val="none"/>
          <w:lang w:val="en-US" w:eastAsia="en-US" w:bidi="ar-SA"/>
        </w:rPr>
        <w:sectPr>
          <w:footerReference r:id="rId18" w:type="default"/>
          <w:pgSz w:w="11905" w:h="16840"/>
          <w:pgMar w:top="1431" w:right="1410" w:bottom="1572" w:left="1410"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68" w:line="219" w:lineRule="auto"/>
        <w:ind w:left="3147"/>
        <w:textAlignment w:val="baseline"/>
        <w:outlineLvl w:val="6"/>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en-US" w:eastAsia="zh-CN" w:bidi="ar-SA"/>
        </w:rPr>
        <w:pict>
          <v:rect id="_x0000_s1029" o:spid="_x0000_s1029" o:spt="1" style="position:absolute;left:0pt;margin-left:70.75pt;margin-top:576.4pt;height:15.8pt;width:144.1pt;mso-position-horizontal-relative:page;mso-position-vertical-relative:page;z-index:251662336;mso-width-relative:page;mso-height-relative:page;" fillcolor="#E5E5E5" filled="t" stroked="f" coordsize="21600,21600" o:allowincell="f">
            <v:path/>
            <v:fill on="t" focussize="0,0"/>
            <v:stroke on="f"/>
            <v:imagedata o:title=""/>
            <o:lock v:ext="edit"/>
          </v:rect>
        </w:pict>
      </w:r>
      <w:r>
        <w:rPr>
          <w:rFonts w:hint="eastAsia" w:ascii="仿宋" w:hAnsi="仿宋" w:eastAsia="仿宋" w:cs="仿宋"/>
          <w:b/>
          <w:bCs/>
          <w:snapToGrid w:val="0"/>
          <w:color w:val="000000"/>
          <w:kern w:val="0"/>
          <w:sz w:val="28"/>
          <w:szCs w:val="28"/>
          <w:lang w:val="en-US" w:eastAsia="zh-CN" w:bidi="ar-SA"/>
        </w:rPr>
        <w:t>七</w:t>
      </w:r>
      <w:r>
        <w:rPr>
          <w:rFonts w:hint="eastAsia" w:ascii="仿宋" w:hAnsi="仿宋" w:eastAsia="仿宋" w:cs="仿宋"/>
          <w:b/>
          <w:bCs/>
          <w:snapToGrid w:val="0"/>
          <w:color w:val="000000"/>
          <w:kern w:val="0"/>
          <w:sz w:val="28"/>
          <w:szCs w:val="28"/>
          <w:lang w:val="zh-CN" w:eastAsia="zh-CN" w:bidi="ar-SA"/>
        </w:rPr>
        <w:t>、 拟派本项目成员情况表</w:t>
      </w:r>
    </w:p>
    <w:p>
      <w:pPr>
        <w:keepNext w:val="0"/>
        <w:keepLines w:val="0"/>
        <w:pageBreakBefore w:val="0"/>
        <w:overflowPunct/>
        <w:topLinePunct w:val="0"/>
        <w:autoSpaceDE w:val="0"/>
        <w:autoSpaceDN w:val="0"/>
        <w:bidi w:val="0"/>
        <w:adjustRightInd w:val="0"/>
        <w:snapToGrid w:val="0"/>
        <w:spacing w:line="33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35"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485" w:lineRule="exact"/>
        <w:ind w:left="18"/>
        <w:textAlignment w:val="baseline"/>
        <w:rPr>
          <w:rFonts w:hint="eastAsia" w:ascii="仿宋" w:hAnsi="仿宋" w:eastAsia="仿宋" w:cs="仿宋"/>
          <w:sz w:val="24"/>
          <w:szCs w:val="24"/>
        </w:rPr>
      </w:pPr>
      <w:r>
        <w:rPr>
          <w:rFonts w:hint="eastAsia" w:ascii="仿宋" w:hAnsi="仿宋" w:eastAsia="仿宋" w:cs="仿宋"/>
          <w:spacing w:val="-11"/>
          <w:position w:val="18"/>
          <w:sz w:val="24"/>
          <w:szCs w:val="24"/>
        </w:rPr>
        <w:t>项目名称：</w:t>
      </w:r>
    </w:p>
    <w:p>
      <w:pPr>
        <w:pStyle w:val="5"/>
        <w:keepNext w:val="0"/>
        <w:keepLines w:val="0"/>
        <w:pageBreakBefore w:val="0"/>
        <w:overflowPunct/>
        <w:topLinePunct w:val="0"/>
        <w:autoSpaceDE w:val="0"/>
        <w:autoSpaceDN w:val="0"/>
        <w:bidi w:val="0"/>
        <w:adjustRightInd w:val="0"/>
        <w:snapToGrid w:val="0"/>
        <w:spacing w:line="219" w:lineRule="auto"/>
        <w:ind w:left="18"/>
        <w:textAlignment w:val="baseline"/>
        <w:rPr>
          <w:rFonts w:hint="eastAsia" w:ascii="仿宋" w:hAnsi="仿宋" w:eastAsia="仿宋" w:cs="仿宋"/>
          <w:sz w:val="24"/>
          <w:szCs w:val="24"/>
        </w:rPr>
      </w:pPr>
      <w:r>
        <w:rPr>
          <w:rFonts w:hint="eastAsia" w:ascii="仿宋" w:hAnsi="仿宋" w:eastAsia="仿宋" w:cs="仿宋"/>
          <w:spacing w:val="-11"/>
          <w:sz w:val="24"/>
          <w:szCs w:val="24"/>
        </w:rPr>
        <w:t>项目编号：</w:t>
      </w:r>
    </w:p>
    <w:p>
      <w:pPr>
        <w:keepNext w:val="0"/>
        <w:keepLines w:val="0"/>
        <w:pageBreakBefore w:val="0"/>
        <w:overflowPunct/>
        <w:topLinePunct w:val="0"/>
        <w:autoSpaceDE w:val="0"/>
        <w:autoSpaceDN w:val="0"/>
        <w:bidi w:val="0"/>
        <w:adjustRightInd w:val="0"/>
        <w:snapToGrid w:val="0"/>
        <w:spacing w:line="80" w:lineRule="exact"/>
        <w:textAlignment w:val="baseline"/>
        <w:rPr>
          <w:rFonts w:hint="eastAsia" w:ascii="仿宋" w:hAnsi="仿宋" w:eastAsia="仿宋" w:cs="仿宋"/>
        </w:rPr>
      </w:pPr>
    </w:p>
    <w:tbl>
      <w:tblPr>
        <w:tblStyle w:val="14"/>
        <w:tblW w:w="90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289"/>
        <w:gridCol w:w="1064"/>
        <w:gridCol w:w="1294"/>
        <w:gridCol w:w="1064"/>
        <w:gridCol w:w="1139"/>
        <w:gridCol w:w="1544"/>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1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序号</w:t>
            </w:r>
          </w:p>
        </w:tc>
        <w:tc>
          <w:tcPr>
            <w:tcW w:w="128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职务</w:t>
            </w:r>
          </w:p>
        </w:tc>
        <w:tc>
          <w:tcPr>
            <w:tcW w:w="106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姓名</w:t>
            </w:r>
          </w:p>
        </w:tc>
        <w:tc>
          <w:tcPr>
            <w:tcW w:w="5041"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执业或职业资格证明</w:t>
            </w:r>
          </w:p>
        </w:tc>
        <w:tc>
          <w:tcPr>
            <w:tcW w:w="970" w:type="dxa"/>
            <w:vMerge w:val="restart"/>
            <w:tcBorders>
              <w:bottom w:val="nil"/>
            </w:tcBorders>
            <w:vAlign w:val="top"/>
          </w:tcPr>
          <w:p>
            <w:pPr>
              <w:keepNext w:val="0"/>
              <w:keepLines w:val="0"/>
              <w:pageBreakBefore w:val="0"/>
              <w:overflowPunct/>
              <w:topLinePunct w:val="0"/>
              <w:autoSpaceDE w:val="0"/>
              <w:autoSpaceDN w:val="0"/>
              <w:bidi w:val="0"/>
              <w:adjustRightInd w:val="0"/>
              <w:snapToGrid w:val="0"/>
              <w:spacing w:line="303" w:lineRule="auto"/>
              <w:textAlignment w:val="baseline"/>
              <w:rPr>
                <w:rFonts w:hint="eastAsia" w:ascii="仿宋" w:hAnsi="仿宋" w:eastAsia="仿宋" w:cs="仿宋"/>
                <w:sz w:val="21"/>
              </w:rPr>
            </w:pPr>
          </w:p>
          <w:p>
            <w:pPr>
              <w:pStyle w:val="15"/>
              <w:keepNext w:val="0"/>
              <w:keepLines w:val="0"/>
              <w:pageBreakBefore w:val="0"/>
              <w:overflowPunct/>
              <w:topLinePunct w:val="0"/>
              <w:autoSpaceDE w:val="0"/>
              <w:autoSpaceDN w:val="0"/>
              <w:bidi w:val="0"/>
              <w:adjustRightInd w:val="0"/>
              <w:snapToGrid w:val="0"/>
              <w:spacing w:before="78" w:line="221" w:lineRule="auto"/>
              <w:ind w:left="256"/>
              <w:textAlignment w:val="baseline"/>
              <w:rPr>
                <w:rFonts w:hint="eastAsia" w:ascii="仿宋" w:hAnsi="仿宋" w:eastAsia="仿宋" w:cs="仿宋"/>
              </w:rPr>
            </w:pPr>
            <w:r>
              <w:rPr>
                <w:rFonts w:hint="eastAsia" w:ascii="仿宋" w:hAnsi="仿宋" w:eastAsia="仿宋" w:cs="仿宋"/>
                <w:b/>
                <w:bCs/>
                <w:snapToGrid w:val="0"/>
                <w:color w:val="000000"/>
                <w:kern w:val="0"/>
                <w:sz w:val="24"/>
                <w:szCs w:val="24"/>
                <w:u w:val="none"/>
                <w:lang w:val="en-US" w:eastAsia="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71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center"/>
              <w:textAlignment w:val="baseline"/>
              <w:rPr>
                <w:rFonts w:hint="eastAsia" w:ascii="仿宋" w:hAnsi="仿宋" w:eastAsia="仿宋" w:cs="仿宋"/>
                <w:b/>
                <w:bCs/>
                <w:snapToGrid w:val="0"/>
                <w:color w:val="000000"/>
                <w:kern w:val="0"/>
                <w:sz w:val="24"/>
                <w:szCs w:val="24"/>
                <w:u w:val="none"/>
                <w:lang w:val="en-US" w:eastAsia="en-US" w:bidi="ar-SA"/>
              </w:rPr>
            </w:pPr>
          </w:p>
        </w:tc>
        <w:tc>
          <w:tcPr>
            <w:tcW w:w="128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center"/>
              <w:textAlignment w:val="baseline"/>
              <w:rPr>
                <w:rFonts w:hint="eastAsia" w:ascii="仿宋" w:hAnsi="仿宋" w:eastAsia="仿宋" w:cs="仿宋"/>
                <w:b/>
                <w:bCs/>
                <w:snapToGrid w:val="0"/>
                <w:color w:val="000000"/>
                <w:kern w:val="0"/>
                <w:sz w:val="24"/>
                <w:szCs w:val="24"/>
                <w:u w:val="none"/>
                <w:lang w:val="en-US" w:eastAsia="en-US" w:bidi="ar-SA"/>
              </w:rPr>
            </w:pPr>
          </w:p>
        </w:tc>
        <w:tc>
          <w:tcPr>
            <w:tcW w:w="106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center"/>
              <w:textAlignment w:val="baseline"/>
              <w:rPr>
                <w:rFonts w:hint="eastAsia" w:ascii="仿宋" w:hAnsi="仿宋" w:eastAsia="仿宋" w:cs="仿宋"/>
                <w:b/>
                <w:bCs/>
                <w:snapToGrid w:val="0"/>
                <w:color w:val="000000"/>
                <w:kern w:val="0"/>
                <w:sz w:val="24"/>
                <w:szCs w:val="24"/>
                <w:u w:val="none"/>
                <w:lang w:val="en-US" w:eastAsia="en-US" w:bidi="ar-SA"/>
              </w:rPr>
            </w:pPr>
          </w:p>
        </w:tc>
        <w:tc>
          <w:tcPr>
            <w:tcW w:w="1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证书名称</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级别</w:t>
            </w:r>
          </w:p>
        </w:tc>
        <w:tc>
          <w:tcPr>
            <w:tcW w:w="11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证号</w:t>
            </w:r>
          </w:p>
        </w:tc>
        <w:tc>
          <w:tcPr>
            <w:tcW w:w="15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专业</w:t>
            </w:r>
          </w:p>
        </w:tc>
        <w:tc>
          <w:tcPr>
            <w:tcW w:w="970" w:type="dxa"/>
            <w:vMerge w:val="continue"/>
            <w:tcBorders>
              <w:top w:val="nil"/>
            </w:tcBorders>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10" w:type="dxa"/>
            <w:vAlign w:val="top"/>
          </w:tcPr>
          <w:p>
            <w:pPr>
              <w:pStyle w:val="15"/>
              <w:keepNext w:val="0"/>
              <w:keepLines w:val="0"/>
              <w:pageBreakBefore w:val="0"/>
              <w:overflowPunct/>
              <w:topLinePunct w:val="0"/>
              <w:autoSpaceDE w:val="0"/>
              <w:autoSpaceDN w:val="0"/>
              <w:bidi w:val="0"/>
              <w:adjustRightInd w:val="0"/>
              <w:snapToGrid w:val="0"/>
              <w:spacing w:before="164" w:line="182" w:lineRule="auto"/>
              <w:ind w:left="312"/>
              <w:textAlignment w:val="baseline"/>
              <w:rPr>
                <w:rFonts w:hint="eastAsia" w:ascii="仿宋" w:hAnsi="仿宋" w:eastAsia="仿宋" w:cs="仿宋"/>
              </w:rPr>
            </w:pPr>
            <w:r>
              <w:rPr>
                <w:rFonts w:hint="eastAsia" w:ascii="仿宋" w:hAnsi="仿宋" w:eastAsia="仿宋" w:cs="仿宋"/>
              </w:rPr>
              <w:t>1</w:t>
            </w:r>
          </w:p>
        </w:tc>
        <w:tc>
          <w:tcPr>
            <w:tcW w:w="1289" w:type="dxa"/>
            <w:vAlign w:val="top"/>
          </w:tcPr>
          <w:p>
            <w:pPr>
              <w:pStyle w:val="15"/>
              <w:keepNext w:val="0"/>
              <w:keepLines w:val="0"/>
              <w:pageBreakBefore w:val="0"/>
              <w:overflowPunct/>
              <w:topLinePunct w:val="0"/>
              <w:autoSpaceDE w:val="0"/>
              <w:autoSpaceDN w:val="0"/>
              <w:bidi w:val="0"/>
              <w:adjustRightInd w:val="0"/>
              <w:snapToGrid w:val="0"/>
              <w:spacing w:before="125" w:line="220" w:lineRule="auto"/>
              <w:ind w:left="173"/>
              <w:textAlignment w:val="baseline"/>
              <w:rPr>
                <w:rFonts w:hint="eastAsia" w:ascii="仿宋" w:hAnsi="仿宋" w:eastAsia="仿宋" w:cs="仿宋"/>
              </w:rPr>
            </w:pPr>
            <w:r>
              <w:rPr>
                <w:rFonts w:hint="eastAsia" w:ascii="仿宋" w:hAnsi="仿宋" w:eastAsia="仿宋" w:cs="仿宋"/>
                <w:spacing w:val="-3"/>
              </w:rPr>
              <w:t>项目经理</w:t>
            </w: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29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13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54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970"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10" w:type="dxa"/>
            <w:vAlign w:val="top"/>
          </w:tcPr>
          <w:p>
            <w:pPr>
              <w:pStyle w:val="15"/>
              <w:keepNext w:val="0"/>
              <w:keepLines w:val="0"/>
              <w:pageBreakBefore w:val="0"/>
              <w:overflowPunct/>
              <w:topLinePunct w:val="0"/>
              <w:autoSpaceDE w:val="0"/>
              <w:autoSpaceDN w:val="0"/>
              <w:bidi w:val="0"/>
              <w:adjustRightInd w:val="0"/>
              <w:snapToGrid w:val="0"/>
              <w:spacing w:before="166" w:line="181" w:lineRule="auto"/>
              <w:ind w:left="297"/>
              <w:textAlignment w:val="baseline"/>
              <w:rPr>
                <w:rFonts w:hint="eastAsia" w:ascii="仿宋" w:hAnsi="仿宋" w:eastAsia="仿宋" w:cs="仿宋"/>
              </w:rPr>
            </w:pPr>
            <w:r>
              <w:rPr>
                <w:rFonts w:hint="eastAsia" w:ascii="仿宋" w:hAnsi="仿宋" w:eastAsia="仿宋" w:cs="仿宋"/>
              </w:rPr>
              <w:t>2</w:t>
            </w:r>
          </w:p>
        </w:tc>
        <w:tc>
          <w:tcPr>
            <w:tcW w:w="128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29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13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54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970"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10" w:type="dxa"/>
            <w:vAlign w:val="top"/>
          </w:tcPr>
          <w:p>
            <w:pPr>
              <w:pStyle w:val="15"/>
              <w:keepNext w:val="0"/>
              <w:keepLines w:val="0"/>
              <w:pageBreakBefore w:val="0"/>
              <w:overflowPunct/>
              <w:topLinePunct w:val="0"/>
              <w:autoSpaceDE w:val="0"/>
              <w:autoSpaceDN w:val="0"/>
              <w:bidi w:val="0"/>
              <w:adjustRightInd w:val="0"/>
              <w:snapToGrid w:val="0"/>
              <w:spacing w:before="168" w:line="181" w:lineRule="auto"/>
              <w:ind w:left="299"/>
              <w:textAlignment w:val="baseline"/>
              <w:rPr>
                <w:rFonts w:hint="eastAsia" w:ascii="仿宋" w:hAnsi="仿宋" w:eastAsia="仿宋" w:cs="仿宋"/>
              </w:rPr>
            </w:pPr>
            <w:r>
              <w:rPr>
                <w:rFonts w:hint="eastAsia" w:ascii="仿宋" w:hAnsi="仿宋" w:eastAsia="仿宋" w:cs="仿宋"/>
              </w:rPr>
              <w:t>3</w:t>
            </w:r>
          </w:p>
        </w:tc>
        <w:tc>
          <w:tcPr>
            <w:tcW w:w="128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29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13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54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970"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10" w:type="dxa"/>
            <w:vAlign w:val="top"/>
          </w:tcPr>
          <w:p>
            <w:pPr>
              <w:pStyle w:val="15"/>
              <w:keepNext w:val="0"/>
              <w:keepLines w:val="0"/>
              <w:pageBreakBefore w:val="0"/>
              <w:overflowPunct/>
              <w:topLinePunct w:val="0"/>
              <w:autoSpaceDE w:val="0"/>
              <w:autoSpaceDN w:val="0"/>
              <w:bidi w:val="0"/>
              <w:adjustRightInd w:val="0"/>
              <w:snapToGrid w:val="0"/>
              <w:spacing w:before="169" w:line="181" w:lineRule="auto"/>
              <w:ind w:left="293"/>
              <w:textAlignment w:val="baseline"/>
              <w:rPr>
                <w:rFonts w:hint="eastAsia" w:ascii="仿宋" w:hAnsi="仿宋" w:eastAsia="仿宋" w:cs="仿宋"/>
              </w:rPr>
            </w:pPr>
            <w:r>
              <w:rPr>
                <w:rFonts w:hint="eastAsia" w:ascii="仿宋" w:hAnsi="仿宋" w:eastAsia="仿宋" w:cs="仿宋"/>
              </w:rPr>
              <w:t>4</w:t>
            </w:r>
          </w:p>
        </w:tc>
        <w:tc>
          <w:tcPr>
            <w:tcW w:w="128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29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13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54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970"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10" w:type="dxa"/>
            <w:vAlign w:val="top"/>
          </w:tcPr>
          <w:p>
            <w:pPr>
              <w:pStyle w:val="15"/>
              <w:keepNext w:val="0"/>
              <w:keepLines w:val="0"/>
              <w:pageBreakBefore w:val="0"/>
              <w:overflowPunct/>
              <w:topLinePunct w:val="0"/>
              <w:autoSpaceDE w:val="0"/>
              <w:autoSpaceDN w:val="0"/>
              <w:bidi w:val="0"/>
              <w:adjustRightInd w:val="0"/>
              <w:snapToGrid w:val="0"/>
              <w:spacing w:before="171" w:line="180" w:lineRule="auto"/>
              <w:ind w:left="299"/>
              <w:textAlignment w:val="baseline"/>
              <w:rPr>
                <w:rFonts w:hint="eastAsia" w:ascii="仿宋" w:hAnsi="仿宋" w:eastAsia="仿宋" w:cs="仿宋"/>
              </w:rPr>
            </w:pPr>
            <w:r>
              <w:rPr>
                <w:rFonts w:hint="eastAsia" w:ascii="仿宋" w:hAnsi="仿宋" w:eastAsia="仿宋" w:cs="仿宋"/>
              </w:rPr>
              <w:t>5</w:t>
            </w:r>
          </w:p>
        </w:tc>
        <w:tc>
          <w:tcPr>
            <w:tcW w:w="128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29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13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54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970"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10" w:type="dxa"/>
            <w:vAlign w:val="top"/>
          </w:tcPr>
          <w:p>
            <w:pPr>
              <w:pStyle w:val="15"/>
              <w:keepNext w:val="0"/>
              <w:keepLines w:val="0"/>
              <w:pageBreakBefore w:val="0"/>
              <w:overflowPunct/>
              <w:topLinePunct w:val="0"/>
              <w:autoSpaceDE w:val="0"/>
              <w:autoSpaceDN w:val="0"/>
              <w:bidi w:val="0"/>
              <w:adjustRightInd w:val="0"/>
              <w:snapToGrid w:val="0"/>
              <w:spacing w:before="171" w:line="181" w:lineRule="auto"/>
              <w:ind w:left="296"/>
              <w:textAlignment w:val="baseline"/>
              <w:rPr>
                <w:rFonts w:hint="eastAsia" w:ascii="仿宋" w:hAnsi="仿宋" w:eastAsia="仿宋" w:cs="仿宋"/>
              </w:rPr>
            </w:pPr>
            <w:r>
              <w:rPr>
                <w:rFonts w:hint="eastAsia" w:ascii="仿宋" w:hAnsi="仿宋" w:eastAsia="仿宋" w:cs="仿宋"/>
              </w:rPr>
              <w:t>6</w:t>
            </w:r>
          </w:p>
        </w:tc>
        <w:tc>
          <w:tcPr>
            <w:tcW w:w="128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29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13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54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970"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10" w:type="dxa"/>
            <w:vAlign w:val="top"/>
          </w:tcPr>
          <w:p>
            <w:pPr>
              <w:pStyle w:val="15"/>
              <w:keepNext w:val="0"/>
              <w:keepLines w:val="0"/>
              <w:pageBreakBefore w:val="0"/>
              <w:overflowPunct/>
              <w:topLinePunct w:val="0"/>
              <w:autoSpaceDE w:val="0"/>
              <w:autoSpaceDN w:val="0"/>
              <w:bidi w:val="0"/>
              <w:adjustRightInd w:val="0"/>
              <w:snapToGrid w:val="0"/>
              <w:spacing w:before="174" w:line="180" w:lineRule="auto"/>
              <w:ind w:left="300"/>
              <w:textAlignment w:val="baseline"/>
              <w:rPr>
                <w:rFonts w:hint="eastAsia" w:ascii="仿宋" w:hAnsi="仿宋" w:eastAsia="仿宋" w:cs="仿宋"/>
              </w:rPr>
            </w:pPr>
            <w:r>
              <w:rPr>
                <w:rFonts w:hint="eastAsia" w:ascii="仿宋" w:hAnsi="仿宋" w:eastAsia="仿宋" w:cs="仿宋"/>
              </w:rPr>
              <w:t>7</w:t>
            </w:r>
          </w:p>
        </w:tc>
        <w:tc>
          <w:tcPr>
            <w:tcW w:w="128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29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13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54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970"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10" w:type="dxa"/>
            <w:vAlign w:val="top"/>
          </w:tcPr>
          <w:p>
            <w:pPr>
              <w:pStyle w:val="15"/>
              <w:keepNext w:val="0"/>
              <w:keepLines w:val="0"/>
              <w:pageBreakBefore w:val="0"/>
              <w:overflowPunct/>
              <w:topLinePunct w:val="0"/>
              <w:autoSpaceDE w:val="0"/>
              <w:autoSpaceDN w:val="0"/>
              <w:bidi w:val="0"/>
              <w:adjustRightInd w:val="0"/>
              <w:snapToGrid w:val="0"/>
              <w:spacing w:before="310" w:line="99" w:lineRule="exact"/>
              <w:ind w:left="180"/>
              <w:textAlignment w:val="baseline"/>
              <w:rPr>
                <w:rFonts w:hint="eastAsia" w:ascii="仿宋" w:hAnsi="仿宋" w:eastAsia="仿宋" w:cs="仿宋"/>
              </w:rPr>
            </w:pPr>
            <w:r>
              <w:rPr>
                <w:rFonts w:hint="eastAsia" w:ascii="仿宋" w:hAnsi="仿宋" w:eastAsia="仿宋" w:cs="仿宋"/>
                <w:spacing w:val="-4"/>
                <w:position w:val="1"/>
              </w:rPr>
              <w:t>...</w:t>
            </w:r>
          </w:p>
        </w:tc>
        <w:tc>
          <w:tcPr>
            <w:tcW w:w="128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29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06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13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54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970"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bl>
    <w:p>
      <w:pPr>
        <w:keepNext w:val="0"/>
        <w:keepLines w:val="0"/>
        <w:pageBreakBefore w:val="0"/>
        <w:overflowPunct/>
        <w:topLinePunct w:val="0"/>
        <w:autoSpaceDE w:val="0"/>
        <w:autoSpaceDN w:val="0"/>
        <w:bidi w:val="0"/>
        <w:adjustRightInd w:val="0"/>
        <w:snapToGrid w:val="0"/>
        <w:spacing w:line="288"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9" w:line="219" w:lineRule="auto"/>
        <w:ind w:left="17"/>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说明：须根据磋商文件要求附相关证明材料的完整清晰复印件并加盖供应商公章。</w:t>
      </w: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1"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9" w:line="385" w:lineRule="auto"/>
        <w:ind w:left="4526"/>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19" w:type="default"/>
          <w:pgSz w:w="11905" w:h="16840"/>
          <w:pgMar w:top="1431" w:right="1410" w:bottom="1572" w:left="1410"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68" w:line="219" w:lineRule="auto"/>
        <w:jc w:val="center"/>
        <w:textAlignment w:val="baseline"/>
        <w:outlineLvl w:val="6"/>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en-US" w:eastAsia="zh-CN" w:bidi="ar-SA"/>
        </w:rPr>
        <w:t>八</w:t>
      </w:r>
      <w:r>
        <w:rPr>
          <w:rFonts w:hint="eastAsia" w:ascii="仿宋" w:hAnsi="仿宋" w:eastAsia="仿宋" w:cs="仿宋"/>
          <w:b/>
          <w:bCs/>
          <w:snapToGrid w:val="0"/>
          <w:color w:val="000000"/>
          <w:kern w:val="0"/>
          <w:sz w:val="28"/>
          <w:szCs w:val="28"/>
          <w:lang w:val="zh-CN" w:eastAsia="zh-CN" w:bidi="ar-SA"/>
        </w:rPr>
        <w:t>、 拟投入本项目设施设备表</w:t>
      </w:r>
    </w:p>
    <w:p>
      <w:pPr>
        <w:keepNext w:val="0"/>
        <w:keepLines w:val="0"/>
        <w:pageBreakBefore w:val="0"/>
        <w:overflowPunct/>
        <w:topLinePunct w:val="0"/>
        <w:autoSpaceDE w:val="0"/>
        <w:autoSpaceDN w:val="0"/>
        <w:bidi w:val="0"/>
        <w:adjustRightInd w:val="0"/>
        <w:snapToGrid w:val="0"/>
        <w:spacing w:line="33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35"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485" w:lineRule="exact"/>
        <w:ind w:left="18"/>
        <w:textAlignment w:val="baseline"/>
        <w:rPr>
          <w:rFonts w:hint="eastAsia" w:ascii="仿宋" w:hAnsi="仿宋" w:eastAsia="仿宋" w:cs="仿宋"/>
          <w:sz w:val="24"/>
          <w:szCs w:val="24"/>
        </w:rPr>
      </w:pPr>
      <w:r>
        <w:rPr>
          <w:rFonts w:hint="eastAsia" w:ascii="仿宋" w:hAnsi="仿宋" w:eastAsia="仿宋" w:cs="仿宋"/>
          <w:spacing w:val="-11"/>
          <w:position w:val="18"/>
          <w:sz w:val="24"/>
          <w:szCs w:val="24"/>
        </w:rPr>
        <w:t>项目名称：</w:t>
      </w:r>
    </w:p>
    <w:p>
      <w:pPr>
        <w:pStyle w:val="5"/>
        <w:keepNext w:val="0"/>
        <w:keepLines w:val="0"/>
        <w:pageBreakBefore w:val="0"/>
        <w:overflowPunct/>
        <w:topLinePunct w:val="0"/>
        <w:autoSpaceDE w:val="0"/>
        <w:autoSpaceDN w:val="0"/>
        <w:bidi w:val="0"/>
        <w:adjustRightInd w:val="0"/>
        <w:snapToGrid w:val="0"/>
        <w:spacing w:line="219" w:lineRule="auto"/>
        <w:ind w:left="18"/>
        <w:textAlignment w:val="baseline"/>
        <w:rPr>
          <w:rFonts w:hint="eastAsia" w:ascii="仿宋" w:hAnsi="仿宋" w:eastAsia="仿宋" w:cs="仿宋"/>
          <w:sz w:val="24"/>
          <w:szCs w:val="24"/>
        </w:rPr>
      </w:pPr>
      <w:r>
        <w:rPr>
          <w:rFonts w:hint="eastAsia" w:ascii="仿宋" w:hAnsi="仿宋" w:eastAsia="仿宋" w:cs="仿宋"/>
          <w:spacing w:val="-11"/>
          <w:sz w:val="24"/>
          <w:szCs w:val="24"/>
        </w:rPr>
        <w:t>项目编号：</w:t>
      </w:r>
    </w:p>
    <w:p>
      <w:pPr>
        <w:keepNext w:val="0"/>
        <w:keepLines w:val="0"/>
        <w:pageBreakBefore w:val="0"/>
        <w:overflowPunct/>
        <w:topLinePunct w:val="0"/>
        <w:autoSpaceDE w:val="0"/>
        <w:autoSpaceDN w:val="0"/>
        <w:bidi w:val="0"/>
        <w:adjustRightInd w:val="0"/>
        <w:snapToGrid w:val="0"/>
        <w:spacing w:line="80" w:lineRule="exact"/>
        <w:textAlignment w:val="baseline"/>
        <w:rPr>
          <w:rFonts w:hint="eastAsia" w:ascii="仿宋" w:hAnsi="仿宋" w:eastAsia="仿宋" w:cs="仿宋"/>
        </w:rPr>
      </w:pPr>
    </w:p>
    <w:tbl>
      <w:tblPr>
        <w:tblStyle w:val="14"/>
        <w:tblW w:w="90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9"/>
        <w:gridCol w:w="1903"/>
        <w:gridCol w:w="1909"/>
        <w:gridCol w:w="1634"/>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09" w:type="dxa"/>
            <w:vAlign w:val="top"/>
          </w:tcPr>
          <w:p>
            <w:pPr>
              <w:pStyle w:val="15"/>
              <w:keepNext w:val="0"/>
              <w:keepLines w:val="0"/>
              <w:pageBreakBefore w:val="0"/>
              <w:overflowPunct/>
              <w:topLinePunct w:val="0"/>
              <w:autoSpaceDE w:val="0"/>
              <w:autoSpaceDN w:val="0"/>
              <w:bidi w:val="0"/>
              <w:adjustRightInd w:val="0"/>
              <w:snapToGrid w:val="0"/>
              <w:spacing w:before="193" w:line="221" w:lineRule="auto"/>
              <w:ind w:left="478"/>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设备名称</w:t>
            </w:r>
          </w:p>
        </w:tc>
        <w:tc>
          <w:tcPr>
            <w:tcW w:w="1903" w:type="dxa"/>
            <w:vAlign w:val="top"/>
          </w:tcPr>
          <w:p>
            <w:pPr>
              <w:pStyle w:val="15"/>
              <w:keepNext w:val="0"/>
              <w:keepLines w:val="0"/>
              <w:pageBreakBefore w:val="0"/>
              <w:overflowPunct/>
              <w:topLinePunct w:val="0"/>
              <w:autoSpaceDE w:val="0"/>
              <w:autoSpaceDN w:val="0"/>
              <w:bidi w:val="0"/>
              <w:adjustRightInd w:val="0"/>
              <w:snapToGrid w:val="0"/>
              <w:spacing w:before="193" w:line="221" w:lineRule="auto"/>
              <w:ind w:left="718"/>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型号</w:t>
            </w:r>
          </w:p>
        </w:tc>
        <w:tc>
          <w:tcPr>
            <w:tcW w:w="1909" w:type="dxa"/>
            <w:vAlign w:val="top"/>
          </w:tcPr>
          <w:p>
            <w:pPr>
              <w:pStyle w:val="15"/>
              <w:keepNext w:val="0"/>
              <w:keepLines w:val="0"/>
              <w:pageBreakBefore w:val="0"/>
              <w:overflowPunct/>
              <w:topLinePunct w:val="0"/>
              <w:autoSpaceDE w:val="0"/>
              <w:autoSpaceDN w:val="0"/>
              <w:bidi w:val="0"/>
              <w:adjustRightInd w:val="0"/>
              <w:snapToGrid w:val="0"/>
              <w:spacing w:before="193" w:line="218" w:lineRule="auto"/>
              <w:ind w:left="720"/>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价值</w:t>
            </w:r>
          </w:p>
        </w:tc>
        <w:tc>
          <w:tcPr>
            <w:tcW w:w="1634" w:type="dxa"/>
            <w:vAlign w:val="top"/>
          </w:tcPr>
          <w:p>
            <w:pPr>
              <w:pStyle w:val="15"/>
              <w:keepNext w:val="0"/>
              <w:keepLines w:val="0"/>
              <w:pageBreakBefore w:val="0"/>
              <w:overflowPunct/>
              <w:topLinePunct w:val="0"/>
              <w:autoSpaceDE w:val="0"/>
              <w:autoSpaceDN w:val="0"/>
              <w:bidi w:val="0"/>
              <w:adjustRightInd w:val="0"/>
              <w:snapToGrid w:val="0"/>
              <w:spacing w:before="193" w:line="220" w:lineRule="auto"/>
              <w:ind w:left="588"/>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数量</w:t>
            </w:r>
          </w:p>
        </w:tc>
        <w:tc>
          <w:tcPr>
            <w:tcW w:w="1719" w:type="dxa"/>
            <w:vAlign w:val="top"/>
          </w:tcPr>
          <w:p>
            <w:pPr>
              <w:pStyle w:val="15"/>
              <w:keepNext w:val="0"/>
              <w:keepLines w:val="0"/>
              <w:pageBreakBefore w:val="0"/>
              <w:overflowPunct/>
              <w:topLinePunct w:val="0"/>
              <w:autoSpaceDE w:val="0"/>
              <w:autoSpaceDN w:val="0"/>
              <w:bidi w:val="0"/>
              <w:adjustRightInd w:val="0"/>
              <w:snapToGrid w:val="0"/>
              <w:spacing w:before="193" w:line="221" w:lineRule="auto"/>
              <w:ind w:left="629"/>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63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7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63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7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63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7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63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7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63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7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63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7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63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7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63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7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09" w:type="dxa"/>
            <w:vAlign w:val="top"/>
          </w:tcPr>
          <w:p>
            <w:pPr>
              <w:keepNext w:val="0"/>
              <w:keepLines w:val="0"/>
              <w:pageBreakBefore w:val="0"/>
              <w:overflowPunct/>
              <w:topLinePunct w:val="0"/>
              <w:autoSpaceDE w:val="0"/>
              <w:autoSpaceDN w:val="0"/>
              <w:bidi w:val="0"/>
              <w:adjustRightInd w:val="0"/>
              <w:snapToGrid w:val="0"/>
              <w:spacing w:line="296" w:lineRule="auto"/>
              <w:textAlignment w:val="baseline"/>
              <w:rPr>
                <w:rFonts w:hint="eastAsia" w:ascii="仿宋" w:hAnsi="仿宋" w:eastAsia="仿宋" w:cs="仿宋"/>
                <w:sz w:val="21"/>
              </w:rPr>
            </w:pPr>
          </w:p>
          <w:p>
            <w:pPr>
              <w:pStyle w:val="15"/>
              <w:keepNext w:val="0"/>
              <w:keepLines w:val="0"/>
              <w:pageBreakBefore w:val="0"/>
              <w:overflowPunct/>
              <w:topLinePunct w:val="0"/>
              <w:autoSpaceDE w:val="0"/>
              <w:autoSpaceDN w:val="0"/>
              <w:bidi w:val="0"/>
              <w:adjustRightInd w:val="0"/>
              <w:snapToGrid w:val="0"/>
              <w:spacing w:before="78" w:line="98" w:lineRule="exact"/>
              <w:ind w:left="781"/>
              <w:textAlignment w:val="baseline"/>
              <w:rPr>
                <w:rFonts w:hint="eastAsia" w:ascii="仿宋" w:hAnsi="仿宋" w:eastAsia="仿宋" w:cs="仿宋"/>
              </w:rPr>
            </w:pPr>
            <w:r>
              <w:rPr>
                <w:rFonts w:hint="eastAsia" w:ascii="仿宋" w:hAnsi="仿宋" w:eastAsia="仿宋" w:cs="仿宋"/>
                <w:spacing w:val="-4"/>
                <w:position w:val="1"/>
              </w:rPr>
              <w:t>...</w:t>
            </w:r>
          </w:p>
        </w:tc>
        <w:tc>
          <w:tcPr>
            <w:tcW w:w="1903"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90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634"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c>
          <w:tcPr>
            <w:tcW w:w="1719"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bl>
    <w:p>
      <w:pPr>
        <w:keepNext w:val="0"/>
        <w:keepLines w:val="0"/>
        <w:pageBreakBefore w:val="0"/>
        <w:overflowPunct/>
        <w:topLinePunct w:val="0"/>
        <w:autoSpaceDE w:val="0"/>
        <w:autoSpaceDN w:val="0"/>
        <w:bidi w:val="0"/>
        <w:adjustRightInd w:val="0"/>
        <w:snapToGrid w:val="0"/>
        <w:spacing w:line="288"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9" w:line="219" w:lineRule="auto"/>
        <w:ind w:left="17"/>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说明：须根据磋商文件要求附相关证明材料的完整清晰复印件并加盖供应商公章。</w:t>
      </w:r>
    </w:p>
    <w:p>
      <w:pPr>
        <w:keepNext w:val="0"/>
        <w:keepLines w:val="0"/>
        <w:pageBreakBefore w:val="0"/>
        <w:overflowPunct/>
        <w:topLinePunct w:val="0"/>
        <w:autoSpaceDE w:val="0"/>
        <w:autoSpaceDN w:val="0"/>
        <w:bidi w:val="0"/>
        <w:adjustRightInd w:val="0"/>
        <w:snapToGrid w:val="0"/>
        <w:spacing w:line="25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5"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5"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9" w:line="385" w:lineRule="auto"/>
        <w:ind w:left="4526"/>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20" w:type="default"/>
          <w:pgSz w:w="11905" w:h="16840"/>
          <w:pgMar w:top="1431" w:right="1410" w:bottom="1575" w:left="1410" w:header="0" w:footer="1402"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68" w:line="219" w:lineRule="auto"/>
        <w:jc w:val="center"/>
        <w:textAlignment w:val="baseline"/>
        <w:outlineLvl w:val="6"/>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en-US" w:eastAsia="zh-CN" w:bidi="ar-SA"/>
        </w:rPr>
        <w:t>九</w:t>
      </w:r>
      <w:r>
        <w:rPr>
          <w:rFonts w:hint="eastAsia" w:ascii="仿宋" w:hAnsi="仿宋" w:eastAsia="仿宋" w:cs="仿宋"/>
          <w:b/>
          <w:bCs/>
          <w:snapToGrid w:val="0"/>
          <w:color w:val="000000"/>
          <w:kern w:val="0"/>
          <w:sz w:val="28"/>
          <w:szCs w:val="28"/>
          <w:lang w:val="zh-CN" w:eastAsia="zh-CN" w:bidi="ar-SA"/>
        </w:rPr>
        <w:t>、类似项目业绩情况表</w:t>
      </w:r>
    </w:p>
    <w:p>
      <w:pPr>
        <w:keepNext w:val="0"/>
        <w:keepLines w:val="0"/>
        <w:pageBreakBefore w:val="0"/>
        <w:overflowPunct/>
        <w:topLinePunct w:val="0"/>
        <w:autoSpaceDE w:val="0"/>
        <w:autoSpaceDN w:val="0"/>
        <w:bidi w:val="0"/>
        <w:adjustRightInd w:val="0"/>
        <w:snapToGrid w:val="0"/>
        <w:spacing w:before="73"/>
        <w:textAlignment w:val="baseline"/>
        <w:rPr>
          <w:rFonts w:hint="eastAsia" w:ascii="仿宋" w:hAnsi="仿宋" w:eastAsia="仿宋" w:cs="仿宋"/>
        </w:rPr>
      </w:pPr>
    </w:p>
    <w:p>
      <w:pPr>
        <w:keepNext w:val="0"/>
        <w:keepLines w:val="0"/>
        <w:pageBreakBefore w:val="0"/>
        <w:overflowPunct/>
        <w:topLinePunct w:val="0"/>
        <w:autoSpaceDE w:val="0"/>
        <w:autoSpaceDN w:val="0"/>
        <w:bidi w:val="0"/>
        <w:adjustRightInd w:val="0"/>
        <w:snapToGrid w:val="0"/>
        <w:spacing w:before="72"/>
        <w:textAlignment w:val="baseline"/>
        <w:rPr>
          <w:rFonts w:hint="eastAsia" w:ascii="仿宋" w:hAnsi="仿宋" w:eastAsia="仿宋" w:cs="仿宋"/>
        </w:rPr>
      </w:pPr>
    </w:p>
    <w:tbl>
      <w:tblPr>
        <w:tblStyle w:val="14"/>
        <w:tblW w:w="90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9"/>
        <w:gridCol w:w="6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2149" w:type="dxa"/>
            <w:vAlign w:val="center"/>
          </w:tcPr>
          <w:p>
            <w:pPr>
              <w:pStyle w:val="15"/>
              <w:keepNext w:val="0"/>
              <w:keepLines w:val="0"/>
              <w:pageBreakBefore w:val="0"/>
              <w:overflowPunct/>
              <w:topLinePunct w:val="0"/>
              <w:autoSpaceDE w:val="0"/>
              <w:autoSpaceDN w:val="0"/>
              <w:bidi w:val="0"/>
              <w:adjustRightInd w:val="0"/>
              <w:snapToGrid w:val="0"/>
              <w:spacing w:before="193" w:line="221"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项目单位名称</w:t>
            </w:r>
          </w:p>
        </w:tc>
        <w:tc>
          <w:tcPr>
            <w:tcW w:w="6925"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2149" w:type="dxa"/>
            <w:vAlign w:val="center"/>
          </w:tcPr>
          <w:p>
            <w:pPr>
              <w:pStyle w:val="15"/>
              <w:keepNext w:val="0"/>
              <w:keepLines w:val="0"/>
              <w:pageBreakBefore w:val="0"/>
              <w:overflowPunct/>
              <w:topLinePunct w:val="0"/>
              <w:autoSpaceDE w:val="0"/>
              <w:autoSpaceDN w:val="0"/>
              <w:bidi w:val="0"/>
              <w:adjustRightInd w:val="0"/>
              <w:snapToGrid w:val="0"/>
              <w:spacing w:before="193" w:line="221"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项目名称</w:t>
            </w:r>
          </w:p>
        </w:tc>
        <w:tc>
          <w:tcPr>
            <w:tcW w:w="6925"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2149" w:type="dxa"/>
            <w:vAlign w:val="center"/>
          </w:tcPr>
          <w:p>
            <w:pPr>
              <w:pStyle w:val="15"/>
              <w:keepNext w:val="0"/>
              <w:keepLines w:val="0"/>
              <w:pageBreakBefore w:val="0"/>
              <w:overflowPunct/>
              <w:topLinePunct w:val="0"/>
              <w:autoSpaceDE w:val="0"/>
              <w:autoSpaceDN w:val="0"/>
              <w:bidi w:val="0"/>
              <w:adjustRightInd w:val="0"/>
              <w:snapToGrid w:val="0"/>
              <w:spacing w:before="193" w:line="221"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项目单位联系人姓名及联系方式</w:t>
            </w:r>
          </w:p>
        </w:tc>
        <w:tc>
          <w:tcPr>
            <w:tcW w:w="6925"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2149" w:type="dxa"/>
            <w:vAlign w:val="center"/>
          </w:tcPr>
          <w:p>
            <w:pPr>
              <w:pStyle w:val="15"/>
              <w:keepNext w:val="0"/>
              <w:keepLines w:val="0"/>
              <w:pageBreakBefore w:val="0"/>
              <w:overflowPunct/>
              <w:topLinePunct w:val="0"/>
              <w:autoSpaceDE w:val="0"/>
              <w:autoSpaceDN w:val="0"/>
              <w:bidi w:val="0"/>
              <w:adjustRightInd w:val="0"/>
              <w:snapToGrid w:val="0"/>
              <w:spacing w:before="193" w:line="221"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项目金额</w:t>
            </w:r>
          </w:p>
        </w:tc>
        <w:tc>
          <w:tcPr>
            <w:tcW w:w="6925"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2149" w:type="dxa"/>
            <w:vAlign w:val="center"/>
          </w:tcPr>
          <w:p>
            <w:pPr>
              <w:pStyle w:val="15"/>
              <w:keepNext w:val="0"/>
              <w:keepLines w:val="0"/>
              <w:pageBreakBefore w:val="0"/>
              <w:overflowPunct/>
              <w:topLinePunct w:val="0"/>
              <w:autoSpaceDE w:val="0"/>
              <w:autoSpaceDN w:val="0"/>
              <w:bidi w:val="0"/>
              <w:adjustRightInd w:val="0"/>
              <w:snapToGrid w:val="0"/>
              <w:spacing w:before="193" w:line="221"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项目经理姓名</w:t>
            </w:r>
          </w:p>
          <w:p>
            <w:pPr>
              <w:pStyle w:val="15"/>
              <w:keepNext w:val="0"/>
              <w:keepLines w:val="0"/>
              <w:pageBreakBefore w:val="0"/>
              <w:overflowPunct/>
              <w:topLinePunct w:val="0"/>
              <w:autoSpaceDE w:val="0"/>
              <w:autoSpaceDN w:val="0"/>
              <w:bidi w:val="0"/>
              <w:adjustRightInd w:val="0"/>
              <w:snapToGrid w:val="0"/>
              <w:spacing w:before="193" w:line="221"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（如有）</w:t>
            </w:r>
          </w:p>
        </w:tc>
        <w:tc>
          <w:tcPr>
            <w:tcW w:w="6925"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2149" w:type="dxa"/>
            <w:vAlign w:val="center"/>
          </w:tcPr>
          <w:p>
            <w:pPr>
              <w:pStyle w:val="15"/>
              <w:keepNext w:val="0"/>
              <w:keepLines w:val="0"/>
              <w:pageBreakBefore w:val="0"/>
              <w:overflowPunct/>
              <w:topLinePunct w:val="0"/>
              <w:autoSpaceDE w:val="0"/>
              <w:autoSpaceDN w:val="0"/>
              <w:bidi w:val="0"/>
              <w:adjustRightInd w:val="0"/>
              <w:snapToGrid w:val="0"/>
              <w:spacing w:before="193" w:line="221"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项目时间</w:t>
            </w:r>
          </w:p>
        </w:tc>
        <w:tc>
          <w:tcPr>
            <w:tcW w:w="6925"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2149" w:type="dxa"/>
            <w:vAlign w:val="center"/>
          </w:tcPr>
          <w:p>
            <w:pPr>
              <w:pStyle w:val="15"/>
              <w:keepNext w:val="0"/>
              <w:keepLines w:val="0"/>
              <w:pageBreakBefore w:val="0"/>
              <w:overflowPunct/>
              <w:topLinePunct w:val="0"/>
              <w:autoSpaceDE w:val="0"/>
              <w:autoSpaceDN w:val="0"/>
              <w:bidi w:val="0"/>
              <w:adjustRightInd w:val="0"/>
              <w:snapToGrid w:val="0"/>
              <w:spacing w:before="193" w:line="221" w:lineRule="auto"/>
              <w:jc w:val="center"/>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项目内容</w:t>
            </w:r>
          </w:p>
        </w:tc>
        <w:tc>
          <w:tcPr>
            <w:tcW w:w="6925" w:type="dxa"/>
            <w:vAlign w:val="top"/>
          </w:tcPr>
          <w:p>
            <w:pPr>
              <w:keepNext w:val="0"/>
              <w:keepLines w:val="0"/>
              <w:pageBreakBefore w:val="0"/>
              <w:overflowPunct/>
              <w:topLinePunct w:val="0"/>
              <w:autoSpaceDE w:val="0"/>
              <w:autoSpaceDN w:val="0"/>
              <w:bidi w:val="0"/>
              <w:adjustRightInd w:val="0"/>
              <w:snapToGrid w:val="0"/>
              <w:textAlignment w:val="baseline"/>
              <w:rPr>
                <w:rFonts w:hint="eastAsia" w:ascii="仿宋" w:hAnsi="仿宋" w:eastAsia="仿宋" w:cs="仿宋"/>
                <w:sz w:val="21"/>
              </w:rPr>
            </w:pPr>
          </w:p>
        </w:tc>
      </w:tr>
    </w:tbl>
    <w:p>
      <w:pPr>
        <w:keepNext w:val="0"/>
        <w:keepLines w:val="0"/>
        <w:pageBreakBefore w:val="0"/>
        <w:overflowPunct/>
        <w:topLinePunct w:val="0"/>
        <w:autoSpaceDE w:val="0"/>
        <w:autoSpaceDN w:val="0"/>
        <w:bidi w:val="0"/>
        <w:adjustRightInd w:val="0"/>
        <w:snapToGrid w:val="0"/>
        <w:spacing w:line="28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9"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221" w:lineRule="auto"/>
        <w:ind w:left="17"/>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备注：</w:t>
      </w:r>
    </w:p>
    <w:p>
      <w:pPr>
        <w:pStyle w:val="5"/>
        <w:keepNext w:val="0"/>
        <w:keepLines w:val="0"/>
        <w:pageBreakBefore w:val="0"/>
        <w:widowControl/>
        <w:kinsoku w:val="0"/>
        <w:wordWrap/>
        <w:overflowPunct/>
        <w:topLinePunct w:val="0"/>
        <w:autoSpaceDE w:val="0"/>
        <w:autoSpaceDN w:val="0"/>
        <w:bidi w:val="0"/>
        <w:adjustRightInd w:val="0"/>
        <w:snapToGrid w:val="0"/>
        <w:spacing w:before="127" w:line="360" w:lineRule="auto"/>
        <w:ind w:right="10"/>
        <w:jc w:val="right"/>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1.每个类似业绩应单独附表，并根据磋商文件要求附上相关证明材料， 未按照要求</w:t>
      </w:r>
    </w:p>
    <w:p>
      <w:pPr>
        <w:pStyle w:val="5"/>
        <w:keepNext w:val="0"/>
        <w:keepLines w:val="0"/>
        <w:pageBreakBefore w:val="0"/>
        <w:widowControl/>
        <w:kinsoku w:val="0"/>
        <w:wordWrap/>
        <w:overflowPunct/>
        <w:topLinePunct w:val="0"/>
        <w:autoSpaceDE w:val="0"/>
        <w:autoSpaceDN w:val="0"/>
        <w:bidi w:val="0"/>
        <w:adjustRightInd w:val="0"/>
        <w:snapToGrid w:val="0"/>
        <w:spacing w:before="1" w:line="360" w:lineRule="auto"/>
        <w:ind w:left="17"/>
        <w:textAlignment w:val="baseline"/>
        <w:rPr>
          <w:rFonts w:hint="eastAsia" w:ascii="仿宋" w:hAnsi="仿宋" w:eastAsia="仿宋" w:cs="仿宋"/>
          <w:b/>
          <w:bCs/>
          <w:snapToGrid w:val="0"/>
          <w:color w:val="000000"/>
          <w:kern w:val="0"/>
          <w:sz w:val="24"/>
          <w:szCs w:val="24"/>
          <w:u w:val="none"/>
          <w:lang w:val="en-US" w:eastAsia="en-US" w:bidi="ar-SA"/>
        </w:rPr>
      </w:pPr>
      <w:r>
        <w:rPr>
          <w:rFonts w:hint="eastAsia" w:ascii="仿宋" w:hAnsi="仿宋" w:eastAsia="仿宋" w:cs="仿宋"/>
          <w:b/>
          <w:bCs/>
          <w:snapToGrid w:val="0"/>
          <w:color w:val="000000"/>
          <w:kern w:val="0"/>
          <w:sz w:val="24"/>
          <w:szCs w:val="24"/>
          <w:u w:val="none"/>
          <w:lang w:val="en-US" w:eastAsia="en-US" w:bidi="ar-SA"/>
        </w:rPr>
        <w:t>详细完整填写此表，导致的后果由供应商自行承担。</w:t>
      </w: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0"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4526"/>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21" w:type="default"/>
          <w:pgSz w:w="11905" w:h="16840"/>
          <w:pgMar w:top="1431" w:right="1410" w:bottom="1572" w:left="1410"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68" w:line="219" w:lineRule="auto"/>
        <w:jc w:val="center"/>
        <w:textAlignment w:val="baseline"/>
        <w:outlineLvl w:val="6"/>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en-US" w:eastAsia="zh-CN" w:bidi="ar-SA"/>
        </w:rPr>
        <w:t>十</w:t>
      </w:r>
      <w:r>
        <w:rPr>
          <w:rFonts w:hint="eastAsia" w:ascii="仿宋" w:hAnsi="仿宋" w:eastAsia="仿宋" w:cs="仿宋"/>
          <w:b/>
          <w:bCs/>
          <w:snapToGrid w:val="0"/>
          <w:color w:val="000000"/>
          <w:kern w:val="0"/>
          <w:sz w:val="28"/>
          <w:szCs w:val="28"/>
          <w:lang w:val="zh-CN" w:eastAsia="zh-CN" w:bidi="ar-SA"/>
        </w:rPr>
        <w:t>、相关技术方案、措施、承诺</w:t>
      </w:r>
    </w:p>
    <w:p>
      <w:pPr>
        <w:keepNext w:val="0"/>
        <w:keepLines w:val="0"/>
        <w:pageBreakBefore w:val="0"/>
        <w:overflowPunct/>
        <w:topLinePunct w:val="0"/>
        <w:autoSpaceDE w:val="0"/>
        <w:autoSpaceDN w:val="0"/>
        <w:bidi w:val="0"/>
        <w:adjustRightInd w:val="0"/>
        <w:snapToGrid w:val="0"/>
        <w:spacing w:line="259" w:lineRule="auto"/>
        <w:jc w:val="center"/>
        <w:textAlignment w:val="baseline"/>
        <w:rPr>
          <w:rFonts w:hint="eastAsia" w:ascii="仿宋" w:hAnsi="仿宋" w:eastAsia="仿宋" w:cs="仿宋"/>
          <w:snapToGrid w:val="0"/>
          <w:color w:val="000000"/>
          <w:spacing w:val="-7"/>
          <w:kern w:val="0"/>
          <w:position w:val="31"/>
          <w:sz w:val="24"/>
          <w:szCs w:val="24"/>
          <w:lang w:val="en-US" w:eastAsia="zh-CN" w:bidi="ar-SA"/>
        </w:rPr>
      </w:pPr>
      <w:r>
        <w:rPr>
          <w:rFonts w:hint="eastAsia" w:ascii="仿宋" w:hAnsi="仿宋" w:eastAsia="仿宋" w:cs="仿宋"/>
          <w:snapToGrid w:val="0"/>
          <w:color w:val="000000"/>
          <w:spacing w:val="-7"/>
          <w:kern w:val="0"/>
          <w:position w:val="31"/>
          <w:sz w:val="24"/>
          <w:szCs w:val="24"/>
          <w:lang w:val="en-US" w:eastAsia="zh-CN" w:bidi="ar-SA"/>
        </w:rPr>
        <w:t>（</w:t>
      </w:r>
      <w:r>
        <w:rPr>
          <w:rFonts w:hint="eastAsia" w:ascii="仿宋" w:hAnsi="仿宋" w:eastAsia="仿宋" w:cs="仿宋"/>
          <w:snapToGrid w:val="0"/>
          <w:color w:val="000000"/>
          <w:spacing w:val="-7"/>
          <w:kern w:val="0"/>
          <w:position w:val="31"/>
          <w:sz w:val="24"/>
          <w:szCs w:val="24"/>
          <w:lang w:val="en-US" w:eastAsia="en-US" w:bidi="ar-SA"/>
        </w:rPr>
        <w:t>供应商自行编写并加盖单位公章</w:t>
      </w:r>
      <w:r>
        <w:rPr>
          <w:rFonts w:hint="eastAsia" w:ascii="仿宋" w:hAnsi="仿宋" w:eastAsia="仿宋" w:cs="仿宋"/>
          <w:snapToGrid w:val="0"/>
          <w:color w:val="000000"/>
          <w:spacing w:val="-7"/>
          <w:kern w:val="0"/>
          <w:position w:val="31"/>
          <w:sz w:val="24"/>
          <w:szCs w:val="24"/>
          <w:lang w:val="en-US" w:eastAsia="zh-CN" w:bidi="ar-SA"/>
        </w:rPr>
        <w:t>）</w:t>
      </w:r>
    </w:p>
    <w:p>
      <w:pPr>
        <w:keepNext w:val="0"/>
        <w:keepLines w:val="0"/>
        <w:pageBreakBefore w:val="0"/>
        <w:overflowPunct/>
        <w:topLinePunct w:val="0"/>
        <w:autoSpaceDE w:val="0"/>
        <w:autoSpaceDN w:val="0"/>
        <w:bidi w:val="0"/>
        <w:adjustRightInd w:val="0"/>
        <w:snapToGrid w:val="0"/>
        <w:spacing w:line="25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9"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650" w:lineRule="exact"/>
        <w:jc w:val="right"/>
        <w:textAlignment w:val="baseline"/>
        <w:rPr>
          <w:rFonts w:hint="eastAsia" w:ascii="仿宋" w:hAnsi="仿宋" w:eastAsia="仿宋" w:cs="仿宋"/>
          <w:sz w:val="24"/>
          <w:szCs w:val="24"/>
        </w:rPr>
      </w:pPr>
      <w:r>
        <w:rPr>
          <w:rFonts w:hint="eastAsia" w:ascii="仿宋" w:hAnsi="仿宋" w:eastAsia="仿宋" w:cs="仿宋"/>
          <w:spacing w:val="-7"/>
          <w:position w:val="31"/>
          <w:sz w:val="24"/>
          <w:szCs w:val="24"/>
        </w:rPr>
        <w:t>由各供应商自行编写，格式不限。目录清晰、内容详尽、易于理解和</w:t>
      </w:r>
      <w:r>
        <w:rPr>
          <w:rFonts w:hint="eastAsia" w:ascii="仿宋" w:hAnsi="仿宋" w:eastAsia="仿宋" w:cs="仿宋"/>
          <w:spacing w:val="-8"/>
          <w:position w:val="31"/>
          <w:sz w:val="24"/>
          <w:szCs w:val="24"/>
        </w:rPr>
        <w:t>评审并富有建</w:t>
      </w:r>
    </w:p>
    <w:p>
      <w:pPr>
        <w:pStyle w:val="5"/>
        <w:keepNext w:val="0"/>
        <w:keepLines w:val="0"/>
        <w:pageBreakBefore w:val="0"/>
        <w:overflowPunct/>
        <w:topLinePunct w:val="0"/>
        <w:autoSpaceDE w:val="0"/>
        <w:autoSpaceDN w:val="0"/>
        <w:bidi w:val="0"/>
        <w:adjustRightInd w:val="0"/>
        <w:snapToGrid w:val="0"/>
        <w:spacing w:line="219" w:lineRule="auto"/>
        <w:ind w:left="3"/>
        <w:textAlignment w:val="baseline"/>
        <w:rPr>
          <w:rFonts w:hint="eastAsia" w:ascii="仿宋" w:hAnsi="仿宋" w:eastAsia="仿宋" w:cs="仿宋"/>
          <w:sz w:val="24"/>
          <w:szCs w:val="24"/>
        </w:rPr>
      </w:pPr>
      <w:r>
        <w:rPr>
          <w:rFonts w:hint="eastAsia" w:ascii="仿宋" w:hAnsi="仿宋" w:eastAsia="仿宋" w:cs="仿宋"/>
          <w:spacing w:val="-3"/>
          <w:sz w:val="24"/>
          <w:szCs w:val="24"/>
        </w:rPr>
        <w:t>设性的技术方案将在评标时具有优势。</w:t>
      </w:r>
    </w:p>
    <w:p>
      <w:pPr>
        <w:keepNext w:val="0"/>
        <w:keepLines w:val="0"/>
        <w:pageBreakBefore w:val="0"/>
        <w:overflowPunct/>
        <w:topLinePunct w:val="0"/>
        <w:autoSpaceDE w:val="0"/>
        <w:autoSpaceDN w:val="0"/>
        <w:bidi w:val="0"/>
        <w:adjustRightInd w:val="0"/>
        <w:snapToGrid w:val="0"/>
        <w:spacing w:line="290"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9" w:line="502" w:lineRule="auto"/>
        <w:ind w:right="5" w:firstLine="483"/>
        <w:jc w:val="both"/>
        <w:textAlignment w:val="baseline"/>
        <w:rPr>
          <w:rFonts w:hint="eastAsia" w:ascii="仿宋" w:hAnsi="仿宋" w:eastAsia="仿宋" w:cs="仿宋"/>
          <w:sz w:val="24"/>
          <w:szCs w:val="24"/>
        </w:rPr>
      </w:pPr>
      <w:r>
        <w:rPr>
          <w:rFonts w:hint="eastAsia" w:ascii="仿宋" w:hAnsi="仿宋" w:eastAsia="仿宋" w:cs="仿宋"/>
          <w:spacing w:val="-14"/>
          <w:sz w:val="24"/>
          <w:szCs w:val="24"/>
        </w:rPr>
        <w:t>说明： 技术文件的编制原则，一是按磋商文</w:t>
      </w:r>
      <w:r>
        <w:rPr>
          <w:rFonts w:hint="eastAsia" w:ascii="仿宋" w:hAnsi="仿宋" w:eastAsia="仿宋" w:cs="仿宋"/>
          <w:spacing w:val="-15"/>
          <w:sz w:val="24"/>
          <w:szCs w:val="24"/>
        </w:rPr>
        <w:t>件要求，提供相应说明、资料、表格以</w:t>
      </w:r>
      <w:r>
        <w:rPr>
          <w:rFonts w:hint="eastAsia" w:ascii="仿宋" w:hAnsi="仿宋" w:eastAsia="仿宋" w:cs="仿宋"/>
          <w:spacing w:val="-10"/>
          <w:sz w:val="24"/>
          <w:szCs w:val="24"/>
        </w:rPr>
        <w:t>证明所投工程是否响应磋商文件要求；二是对应评分标准，充分体现所投</w:t>
      </w:r>
      <w:r>
        <w:rPr>
          <w:rFonts w:hint="eastAsia" w:ascii="仿宋" w:hAnsi="仿宋" w:eastAsia="仿宋" w:cs="仿宋"/>
          <w:spacing w:val="-11"/>
          <w:sz w:val="24"/>
          <w:szCs w:val="24"/>
        </w:rPr>
        <w:t>工程对于评分</w:t>
      </w:r>
      <w:r>
        <w:rPr>
          <w:rFonts w:hint="eastAsia" w:ascii="仿宋" w:hAnsi="仿宋" w:eastAsia="仿宋" w:cs="仿宋"/>
          <w:spacing w:val="-4"/>
          <w:sz w:val="24"/>
          <w:szCs w:val="24"/>
        </w:rPr>
        <w:t>标准的响应程度和优势。</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22" w:type="default"/>
          <w:pgSz w:w="11905" w:h="16840"/>
          <w:pgMar w:top="1431" w:right="1414" w:bottom="1572" w:left="1424"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68" w:line="219" w:lineRule="auto"/>
        <w:jc w:val="center"/>
        <w:textAlignment w:val="baseline"/>
        <w:outlineLvl w:val="6"/>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en-US" w:eastAsia="zh-CN" w:bidi="ar-SA"/>
        </w:rPr>
        <w:t>十一</w:t>
      </w:r>
      <w:r>
        <w:rPr>
          <w:rFonts w:hint="eastAsia" w:ascii="仿宋" w:hAnsi="仿宋" w:eastAsia="仿宋" w:cs="仿宋"/>
          <w:b/>
          <w:bCs/>
          <w:snapToGrid w:val="0"/>
          <w:color w:val="000000"/>
          <w:kern w:val="0"/>
          <w:sz w:val="28"/>
          <w:szCs w:val="28"/>
          <w:lang w:val="zh-CN" w:eastAsia="zh-CN" w:bidi="ar-SA"/>
        </w:rPr>
        <w:t>、磋商供应商认为需要提供的其它资料</w:t>
      </w:r>
    </w:p>
    <w:p>
      <w:pPr>
        <w:pStyle w:val="5"/>
        <w:keepNext w:val="0"/>
        <w:keepLines w:val="0"/>
        <w:pageBreakBefore w:val="0"/>
        <w:overflowPunct/>
        <w:topLinePunct w:val="0"/>
        <w:autoSpaceDE w:val="0"/>
        <w:autoSpaceDN w:val="0"/>
        <w:bidi w:val="0"/>
        <w:adjustRightInd w:val="0"/>
        <w:snapToGrid w:val="0"/>
        <w:spacing w:before="168" w:line="219" w:lineRule="auto"/>
        <w:jc w:val="center"/>
        <w:textAlignment w:val="baseline"/>
        <w:outlineLvl w:val="6"/>
        <w:rPr>
          <w:rFonts w:hint="eastAsia" w:ascii="仿宋" w:hAnsi="仿宋" w:eastAsia="仿宋" w:cs="仿宋"/>
          <w:b/>
          <w:bCs/>
          <w:snapToGrid w:val="0"/>
          <w:color w:val="000000"/>
          <w:kern w:val="0"/>
          <w:sz w:val="28"/>
          <w:szCs w:val="28"/>
          <w:lang w:val="zh-CN" w:eastAsia="zh-CN" w:bidi="ar-SA"/>
        </w:rPr>
        <w:sectPr>
          <w:footerReference r:id="rId23" w:type="default"/>
          <w:pgSz w:w="11905" w:h="16840"/>
          <w:pgMar w:top="1431" w:right="1785" w:bottom="1572" w:left="1785" w:header="0" w:footer="1411" w:gutter="0"/>
          <w:pgNumType w:fmt="decimal"/>
          <w:cols w:space="720" w:num="1"/>
        </w:sectPr>
      </w:pPr>
    </w:p>
    <w:p>
      <w:pPr>
        <w:ind w:firstLine="0"/>
        <w:jc w:val="center"/>
        <w:textAlignment w:val="baseline"/>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en-US" w:eastAsia="zh-CN" w:bidi="ar-SA"/>
        </w:rPr>
        <w:t>十二</w:t>
      </w:r>
      <w:r>
        <w:rPr>
          <w:rFonts w:hint="eastAsia" w:ascii="仿宋" w:hAnsi="仿宋" w:eastAsia="仿宋" w:cs="仿宋"/>
          <w:b/>
          <w:bCs/>
          <w:snapToGrid w:val="0"/>
          <w:color w:val="000000"/>
          <w:kern w:val="0"/>
          <w:sz w:val="28"/>
          <w:szCs w:val="28"/>
          <w:lang w:val="zh-CN" w:eastAsia="zh-CN" w:bidi="ar-SA"/>
        </w:rPr>
        <w:t>、报价汇总表</w:t>
      </w:r>
    </w:p>
    <w:p>
      <w:pPr>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（首次报价）</w:t>
      </w:r>
    </w:p>
    <w:p>
      <w:pPr>
        <w:spacing w:line="360" w:lineRule="auto"/>
        <w:ind w:left="420"/>
        <w:textAlignment w:val="baseline"/>
        <w:rPr>
          <w:rFonts w:hint="eastAsia" w:ascii="仿宋" w:hAnsi="仿宋" w:eastAsia="仿宋" w:cs="仿宋"/>
          <w:color w:val="000000"/>
          <w:sz w:val="24"/>
          <w:szCs w:val="24"/>
          <w:lang w:eastAsia="zh-CN"/>
        </w:rPr>
      </w:pPr>
    </w:p>
    <w:p>
      <w:pPr>
        <w:spacing w:line="360" w:lineRule="auto"/>
        <w:ind w:firstLine="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项目编号：</w:t>
      </w:r>
      <w:r>
        <w:rPr>
          <w:rFonts w:hint="eastAsia" w:ascii="仿宋" w:hAnsi="仿宋" w:eastAsia="仿宋" w:cs="仿宋"/>
          <w:color w:val="000000"/>
          <w:sz w:val="24"/>
          <w:szCs w:val="24"/>
          <w:u w:val="single"/>
          <w:lang w:eastAsia="zh-CN"/>
        </w:rPr>
        <w:t>___________________</w:t>
      </w:r>
    </w:p>
    <w:p>
      <w:pPr>
        <w:spacing w:line="360" w:lineRule="auto"/>
        <w:ind w:firstLine="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项目名称：</w:t>
      </w:r>
      <w:r>
        <w:rPr>
          <w:rFonts w:hint="eastAsia" w:ascii="仿宋" w:hAnsi="仿宋" w:eastAsia="仿宋" w:cs="仿宋"/>
          <w:color w:val="000000"/>
          <w:sz w:val="24"/>
          <w:szCs w:val="24"/>
          <w:u w:val="single"/>
          <w:lang w:eastAsia="zh-CN"/>
        </w:rPr>
        <w:t>___________________</w:t>
      </w:r>
    </w:p>
    <w:tbl>
      <w:tblPr>
        <w:tblStyle w:val="11"/>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460"/>
        <w:gridCol w:w="2460"/>
        <w:gridCol w:w="192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5" w:type="dxa"/>
          </w:tcPr>
          <w:p>
            <w:pPr>
              <w:snapToGrid w:val="0"/>
              <w:spacing w:line="460" w:lineRule="exact"/>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报价汇总（元）</w:t>
            </w:r>
          </w:p>
        </w:tc>
        <w:tc>
          <w:tcPr>
            <w:tcW w:w="2460" w:type="dxa"/>
          </w:tcPr>
          <w:p>
            <w:pPr>
              <w:snapToGrid w:val="0"/>
              <w:spacing w:line="460" w:lineRule="exact"/>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项目经理</w:t>
            </w:r>
          </w:p>
        </w:tc>
        <w:tc>
          <w:tcPr>
            <w:tcW w:w="2460" w:type="dxa"/>
          </w:tcPr>
          <w:p>
            <w:pPr>
              <w:snapToGrid w:val="0"/>
              <w:spacing w:line="460" w:lineRule="exact"/>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工期</w:t>
            </w:r>
            <w:r>
              <w:rPr>
                <w:rFonts w:hint="eastAsia" w:ascii="仿宋" w:hAnsi="仿宋" w:eastAsia="仿宋" w:cs="仿宋"/>
                <w:color w:val="000000"/>
                <w:sz w:val="24"/>
                <w:szCs w:val="24"/>
              </w:rPr>
              <w:t>（日历天）</w:t>
            </w:r>
          </w:p>
        </w:tc>
        <w:tc>
          <w:tcPr>
            <w:tcW w:w="1921" w:type="dxa"/>
          </w:tcPr>
          <w:p>
            <w:pPr>
              <w:snapToGrid w:val="0"/>
              <w:spacing w:line="460" w:lineRule="exact"/>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质保期</w:t>
            </w:r>
          </w:p>
        </w:tc>
        <w:tc>
          <w:tcPr>
            <w:tcW w:w="1301" w:type="dxa"/>
          </w:tcPr>
          <w:p>
            <w:pPr>
              <w:snapToGrid w:val="0"/>
              <w:spacing w:line="460" w:lineRule="exact"/>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595" w:type="dxa"/>
          </w:tcPr>
          <w:p>
            <w:pPr>
              <w:snapToGrid w:val="0"/>
              <w:spacing w:line="460" w:lineRule="exact"/>
              <w:ind w:firstLine="0"/>
              <w:jc w:val="center"/>
              <w:textAlignment w:val="baseline"/>
              <w:rPr>
                <w:rFonts w:hint="eastAsia" w:ascii="仿宋" w:hAnsi="仿宋" w:eastAsia="仿宋" w:cs="仿宋"/>
                <w:color w:val="000000"/>
                <w:sz w:val="24"/>
                <w:szCs w:val="24"/>
                <w:lang w:eastAsia="zh-CN"/>
              </w:rPr>
            </w:pPr>
          </w:p>
          <w:p>
            <w:pPr>
              <w:snapToGrid w:val="0"/>
              <w:spacing w:line="460" w:lineRule="exact"/>
              <w:ind w:firstLine="0"/>
              <w:jc w:val="center"/>
              <w:textAlignment w:val="baseline"/>
              <w:rPr>
                <w:rFonts w:hint="eastAsia" w:ascii="仿宋" w:hAnsi="仿宋" w:eastAsia="仿宋" w:cs="仿宋"/>
                <w:color w:val="000000"/>
                <w:sz w:val="24"/>
                <w:szCs w:val="24"/>
                <w:lang w:eastAsia="zh-CN"/>
              </w:rPr>
            </w:pPr>
          </w:p>
          <w:p>
            <w:pPr>
              <w:snapToGrid w:val="0"/>
              <w:spacing w:line="460" w:lineRule="exact"/>
              <w:ind w:firstLine="0"/>
              <w:jc w:val="center"/>
              <w:textAlignment w:val="baseline"/>
              <w:rPr>
                <w:rFonts w:hint="eastAsia" w:ascii="仿宋" w:hAnsi="仿宋" w:eastAsia="仿宋" w:cs="仿宋"/>
                <w:color w:val="000000"/>
                <w:sz w:val="24"/>
                <w:szCs w:val="24"/>
                <w:lang w:eastAsia="zh-CN"/>
              </w:rPr>
            </w:pPr>
          </w:p>
        </w:tc>
        <w:tc>
          <w:tcPr>
            <w:tcW w:w="2460" w:type="dxa"/>
          </w:tcPr>
          <w:p>
            <w:pPr>
              <w:snapToGrid w:val="0"/>
              <w:spacing w:line="460" w:lineRule="exact"/>
              <w:ind w:firstLine="0"/>
              <w:jc w:val="both"/>
              <w:textAlignment w:val="baseline"/>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姓名：</w:t>
            </w:r>
          </w:p>
          <w:p>
            <w:pPr>
              <w:snapToGrid w:val="0"/>
              <w:spacing w:line="460" w:lineRule="exact"/>
              <w:ind w:firstLine="0"/>
              <w:jc w:val="both"/>
              <w:textAlignment w:val="baseline"/>
              <w:rPr>
                <w:rFonts w:hint="eastAsia" w:ascii="仿宋" w:hAnsi="仿宋" w:eastAsia="仿宋" w:cs="仿宋"/>
                <w:u w:val="single"/>
                <w:lang w:eastAsia="zh-CN"/>
              </w:rPr>
            </w:pPr>
            <w:r>
              <w:rPr>
                <w:rFonts w:hint="eastAsia" w:ascii="仿宋" w:hAnsi="仿宋" w:eastAsia="仿宋" w:cs="仿宋"/>
                <w:color w:val="000000"/>
                <w:sz w:val="24"/>
                <w:szCs w:val="24"/>
                <w:lang w:eastAsia="zh-CN"/>
              </w:rPr>
              <w:t>专业：</w:t>
            </w:r>
          </w:p>
          <w:p>
            <w:pPr>
              <w:snapToGrid w:val="0"/>
              <w:spacing w:line="460" w:lineRule="exact"/>
              <w:ind w:firstLine="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级注册建造师</w:t>
            </w:r>
          </w:p>
        </w:tc>
        <w:tc>
          <w:tcPr>
            <w:tcW w:w="2460" w:type="dxa"/>
          </w:tcPr>
          <w:p>
            <w:pPr>
              <w:snapToGrid w:val="0"/>
              <w:spacing w:line="460" w:lineRule="exact"/>
              <w:ind w:left="420"/>
              <w:textAlignment w:val="baseline"/>
              <w:rPr>
                <w:rFonts w:hint="eastAsia" w:ascii="仿宋" w:hAnsi="仿宋" w:eastAsia="仿宋" w:cs="仿宋"/>
                <w:color w:val="000000"/>
                <w:sz w:val="24"/>
                <w:szCs w:val="24"/>
                <w:lang w:eastAsia="zh-CN"/>
              </w:rPr>
            </w:pPr>
          </w:p>
        </w:tc>
        <w:tc>
          <w:tcPr>
            <w:tcW w:w="1921" w:type="dxa"/>
          </w:tcPr>
          <w:p>
            <w:pPr>
              <w:snapToGrid w:val="0"/>
              <w:spacing w:line="460" w:lineRule="exact"/>
              <w:ind w:left="420"/>
              <w:textAlignment w:val="baseline"/>
              <w:rPr>
                <w:rFonts w:hint="eastAsia" w:ascii="仿宋" w:hAnsi="仿宋" w:eastAsia="仿宋" w:cs="仿宋"/>
                <w:color w:val="000000"/>
                <w:sz w:val="24"/>
                <w:szCs w:val="24"/>
                <w:lang w:eastAsia="zh-CN"/>
              </w:rPr>
            </w:pPr>
          </w:p>
        </w:tc>
        <w:tc>
          <w:tcPr>
            <w:tcW w:w="1301" w:type="dxa"/>
          </w:tcPr>
          <w:p>
            <w:pPr>
              <w:snapToGrid w:val="0"/>
              <w:spacing w:line="460" w:lineRule="exact"/>
              <w:ind w:left="420"/>
              <w:textAlignment w:val="baseline"/>
              <w:rPr>
                <w:rFonts w:hint="eastAsia" w:ascii="仿宋" w:hAnsi="仿宋" w:eastAsia="仿宋" w:cs="仿宋"/>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737" w:type="dxa"/>
            <w:gridSpan w:val="5"/>
          </w:tcPr>
          <w:p>
            <w:pPr>
              <w:snapToGrid w:val="0"/>
              <w:spacing w:line="460" w:lineRule="exact"/>
              <w:ind w:left="420"/>
              <w:textAlignment w:val="baseline"/>
              <w:rPr>
                <w:rFonts w:hint="eastAsia" w:ascii="仿宋" w:hAnsi="仿宋" w:eastAsia="仿宋" w:cs="仿宋"/>
                <w:color w:val="000000"/>
                <w:sz w:val="24"/>
                <w:szCs w:val="24"/>
                <w:lang w:eastAsia="zh-CN"/>
              </w:rPr>
            </w:pPr>
          </w:p>
          <w:p>
            <w:pPr>
              <w:snapToGrid w:val="0"/>
              <w:spacing w:line="4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报价人民币（大写）（元）</w:t>
            </w:r>
          </w:p>
          <w:p>
            <w:pPr>
              <w:snapToGrid w:val="0"/>
              <w:spacing w:line="460" w:lineRule="exact"/>
              <w:ind w:left="420"/>
              <w:textAlignment w:val="baseline"/>
              <w:rPr>
                <w:rFonts w:hint="eastAsia" w:ascii="仿宋" w:hAnsi="仿宋" w:eastAsia="仿宋" w:cs="仿宋"/>
                <w:color w:val="000000"/>
                <w:sz w:val="24"/>
                <w:szCs w:val="24"/>
                <w:lang w:eastAsia="zh-CN"/>
              </w:rPr>
            </w:pPr>
          </w:p>
        </w:tc>
      </w:tr>
    </w:tbl>
    <w:p>
      <w:pPr>
        <w:spacing w:line="360" w:lineRule="auto"/>
        <w:ind w:firstLine="0"/>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注：所有价格均用人民币表示，单位为元。</w:t>
      </w:r>
    </w:p>
    <w:p>
      <w:pPr>
        <w:spacing w:line="360" w:lineRule="auto"/>
        <w:ind w:left="420"/>
        <w:textAlignment w:val="baseline"/>
        <w:rPr>
          <w:rFonts w:hint="eastAsia" w:ascii="仿宋" w:hAnsi="仿宋" w:eastAsia="仿宋" w:cs="仿宋"/>
          <w:color w:val="000000"/>
          <w:sz w:val="24"/>
          <w:szCs w:val="24"/>
          <w:lang w:eastAsia="zh-CN"/>
        </w:rPr>
      </w:pPr>
    </w:p>
    <w:p>
      <w:pPr>
        <w:spacing w:line="360" w:lineRule="auto"/>
        <w:ind w:left="420"/>
        <w:textAlignment w:val="baseline"/>
        <w:rPr>
          <w:rFonts w:hint="eastAsia" w:ascii="仿宋" w:hAnsi="仿宋" w:eastAsia="仿宋" w:cs="仿宋"/>
          <w:color w:val="000000"/>
          <w:sz w:val="24"/>
          <w:szCs w:val="24"/>
          <w:lang w:eastAsia="zh-CN"/>
        </w:rPr>
      </w:pPr>
    </w:p>
    <w:p>
      <w:pPr>
        <w:pStyle w:val="7"/>
        <w:snapToGrid w:val="0"/>
        <w:spacing w:line="360" w:lineRule="auto"/>
        <w:ind w:firstLine="480" w:firstLineChars="200"/>
        <w:jc w:val="right"/>
        <w:textAlignment w:val="baseline"/>
        <w:rPr>
          <w:rFonts w:hint="eastAsia" w:ascii="仿宋" w:hAnsi="仿宋" w:eastAsia="仿宋" w:cs="仿宋"/>
          <w:color w:val="000000"/>
          <w:szCs w:val="24"/>
          <w:u w:val="single"/>
          <w:lang w:eastAsia="zh-CN"/>
        </w:rPr>
      </w:pPr>
      <w:r>
        <w:rPr>
          <w:rFonts w:hint="eastAsia" w:ascii="仿宋" w:hAnsi="仿宋" w:eastAsia="仿宋" w:cs="仿宋"/>
          <w:color w:val="000000"/>
          <w:szCs w:val="24"/>
          <w:lang w:eastAsia="zh-CN"/>
        </w:rPr>
        <w:t>法定代表人或法定代表人授权代表签字：</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7"/>
        <w:snapToGrid w:val="0"/>
        <w:spacing w:line="360" w:lineRule="auto"/>
        <w:ind w:firstLine="480" w:firstLineChars="200"/>
        <w:jc w:val="right"/>
        <w:textAlignment w:val="baseline"/>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7"/>
        <w:snapToGrid w:val="0"/>
        <w:spacing w:line="360" w:lineRule="auto"/>
        <w:ind w:firstLine="480" w:firstLineChars="200"/>
        <w:jc w:val="right"/>
        <w:textAlignment w:val="baseline"/>
        <w:rPr>
          <w:rFonts w:hint="eastAsia" w:ascii="仿宋" w:hAnsi="仿宋" w:eastAsia="仿宋" w:cs="仿宋"/>
          <w:color w:val="000000"/>
          <w:szCs w:val="24"/>
          <w:u w:val="single"/>
          <w:lang w:eastAsia="zh-CN"/>
        </w:rPr>
      </w:pPr>
      <w:r>
        <w:rPr>
          <w:rFonts w:hint="eastAsia" w:ascii="仿宋" w:hAnsi="仿宋" w:eastAsia="仿宋" w:cs="仿宋"/>
          <w:color w:val="000000"/>
          <w:szCs w:val="24"/>
          <w:lang w:eastAsia="zh-CN"/>
        </w:rPr>
        <w:t>报价时间：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pPr>
        <w:spacing w:line="360" w:lineRule="auto"/>
        <w:ind w:left="420"/>
        <w:textAlignment w:val="baseline"/>
        <w:rPr>
          <w:rFonts w:hint="eastAsia" w:ascii="仿宋" w:hAnsi="仿宋" w:eastAsia="仿宋" w:cs="仿宋"/>
          <w:color w:val="000000"/>
          <w:sz w:val="24"/>
          <w:szCs w:val="24"/>
          <w:lang w:eastAsia="zh-CN"/>
        </w:rPr>
      </w:pPr>
    </w:p>
    <w:p>
      <w:pPr>
        <w:spacing w:line="520" w:lineRule="exact"/>
        <w:ind w:firstLine="0"/>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使用说明：</w:t>
      </w:r>
    </w:p>
    <w:p>
      <w:pPr>
        <w:numPr>
          <w:ilvl w:val="0"/>
          <w:numId w:val="2"/>
        </w:numPr>
        <w:spacing w:line="520" w:lineRule="exact"/>
        <w:ind w:firstLine="480" w:firstLineChars="20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该表供首次报价时使用，磋商供应商须按规定的格式填写，该表内填写的数据等内容须与磋商供应商的投标文件的内容相一致。</w:t>
      </w:r>
    </w:p>
    <w:p>
      <w:pPr>
        <w:rPr>
          <w:rFonts w:hint="eastAsia" w:ascii="仿宋" w:hAnsi="仿宋" w:eastAsia="仿宋" w:cs="仿宋"/>
          <w:spacing w:val="-1"/>
          <w:sz w:val="28"/>
          <w:szCs w:val="28"/>
          <w14:textOutline w14:w="5080" w14:cap="flat" w14:cmpd="sng">
            <w14:solidFill>
              <w14:srgbClr w14:val="000000"/>
            </w14:solidFill>
            <w14:prstDash w14:val="solid"/>
            <w14:miter w14:val="0"/>
          </w14:textOutline>
        </w:rPr>
      </w:pPr>
      <w:r>
        <w:rPr>
          <w:rFonts w:hint="eastAsia" w:ascii="仿宋" w:hAnsi="仿宋" w:eastAsia="仿宋" w:cs="仿宋"/>
          <w:spacing w:val="-1"/>
          <w:sz w:val="28"/>
          <w:szCs w:val="28"/>
          <w14:textOutline w14:w="5080" w14:cap="flat" w14:cmpd="sng">
            <w14:solidFill>
              <w14:srgbClr w14:val="000000"/>
            </w14:solidFill>
            <w14:prstDash w14:val="solid"/>
            <w14:miter w14:val="0"/>
          </w14:textOutline>
        </w:rPr>
        <w:br w:type="page"/>
      </w:r>
    </w:p>
    <w:p>
      <w:pPr>
        <w:pStyle w:val="5"/>
        <w:keepNext w:val="0"/>
        <w:keepLines w:val="0"/>
        <w:pageBreakBefore w:val="0"/>
        <w:overflowPunct/>
        <w:topLinePunct w:val="0"/>
        <w:autoSpaceDE w:val="0"/>
        <w:autoSpaceDN w:val="0"/>
        <w:bidi w:val="0"/>
        <w:adjustRightInd w:val="0"/>
        <w:snapToGrid w:val="0"/>
        <w:spacing w:before="168" w:line="218" w:lineRule="auto"/>
        <w:ind w:left="2773"/>
        <w:textAlignment w:val="baseline"/>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zh-CN" w:eastAsia="zh-CN" w:bidi="ar-SA"/>
        </w:rPr>
        <w:t>十</w:t>
      </w:r>
      <w:r>
        <w:rPr>
          <w:rFonts w:hint="eastAsia" w:ascii="仿宋" w:hAnsi="仿宋" w:eastAsia="仿宋" w:cs="仿宋"/>
          <w:b/>
          <w:bCs/>
          <w:snapToGrid w:val="0"/>
          <w:color w:val="000000"/>
          <w:kern w:val="0"/>
          <w:sz w:val="28"/>
          <w:szCs w:val="28"/>
          <w:lang w:val="en-US" w:eastAsia="zh-CN" w:bidi="ar-SA"/>
        </w:rPr>
        <w:t>三</w:t>
      </w:r>
      <w:r>
        <w:rPr>
          <w:rFonts w:hint="eastAsia" w:ascii="仿宋" w:hAnsi="仿宋" w:eastAsia="仿宋" w:cs="仿宋"/>
          <w:b/>
          <w:bCs/>
          <w:snapToGrid w:val="0"/>
          <w:color w:val="000000"/>
          <w:kern w:val="0"/>
          <w:sz w:val="28"/>
          <w:szCs w:val="28"/>
          <w:lang w:val="zh-CN" w:eastAsia="zh-CN" w:bidi="ar-SA"/>
        </w:rPr>
        <w:t>、已标价工程量清单</w:t>
      </w:r>
    </w:p>
    <w:p>
      <w:pPr>
        <w:keepNext w:val="0"/>
        <w:keepLines w:val="0"/>
        <w:pageBreakBefore w:val="0"/>
        <w:overflowPunct/>
        <w:topLinePunct w:val="0"/>
        <w:autoSpaceDE w:val="0"/>
        <w:autoSpaceDN w:val="0"/>
        <w:bidi w:val="0"/>
        <w:adjustRightInd w:val="0"/>
        <w:snapToGrid w:val="0"/>
        <w:spacing w:line="218" w:lineRule="auto"/>
        <w:textAlignment w:val="baseline"/>
        <w:rPr>
          <w:rFonts w:hint="eastAsia" w:ascii="仿宋" w:hAnsi="仿宋" w:eastAsia="仿宋" w:cs="仿宋"/>
          <w:b/>
          <w:bCs/>
          <w:snapToGrid w:val="0"/>
          <w:color w:val="000000"/>
          <w:kern w:val="0"/>
          <w:sz w:val="28"/>
          <w:szCs w:val="28"/>
          <w:lang w:val="zh-CN" w:eastAsia="zh-CN" w:bidi="ar-SA"/>
        </w:rPr>
        <w:sectPr>
          <w:footerReference r:id="rId24" w:type="default"/>
          <w:pgSz w:w="11905" w:h="16840"/>
          <w:pgMar w:top="1431" w:right="1785" w:bottom="1572" w:left="1785"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附件一</w:t>
      </w:r>
    </w:p>
    <w:p>
      <w:pPr>
        <w:pStyle w:val="5"/>
        <w:keepNext w:val="0"/>
        <w:keepLines w:val="0"/>
        <w:pageBreakBefore w:val="0"/>
        <w:overflowPunct/>
        <w:topLinePunct w:val="0"/>
        <w:autoSpaceDE w:val="0"/>
        <w:autoSpaceDN w:val="0"/>
        <w:bidi w:val="0"/>
        <w:adjustRightInd w:val="0"/>
        <w:snapToGrid w:val="0"/>
        <w:spacing w:before="117" w:line="220" w:lineRule="auto"/>
        <w:jc w:val="center"/>
        <w:textAlignment w:val="baseline"/>
        <w:rPr>
          <w:rFonts w:hint="eastAsia" w:ascii="仿宋" w:hAnsi="仿宋" w:eastAsia="仿宋" w:cs="仿宋"/>
          <w:sz w:val="36"/>
          <w:szCs w:val="36"/>
        </w:rPr>
      </w:pPr>
      <w:bookmarkStart w:id="5" w:name="_GoBack"/>
      <w:r>
        <w:rPr>
          <w:rFonts w:hint="eastAsia" w:ascii="仿宋" w:hAnsi="仿宋" w:eastAsia="仿宋" w:cs="仿宋"/>
          <w:b/>
          <w:bCs/>
          <w:snapToGrid w:val="0"/>
          <w:color w:val="000000"/>
          <w:kern w:val="0"/>
          <w:sz w:val="28"/>
          <w:szCs w:val="28"/>
          <w:lang w:val="zh-CN" w:eastAsia="zh-CN" w:bidi="ar-SA"/>
        </w:rPr>
        <w:t>具备履行合同所必需的设备和专业技术能力的声明函</w:t>
      </w:r>
    </w:p>
    <w:bookmarkEnd w:id="5"/>
    <w:p>
      <w:pPr>
        <w:keepNext w:val="0"/>
        <w:keepLines w:val="0"/>
        <w:pageBreakBefore w:val="0"/>
        <w:overflowPunct/>
        <w:topLinePunct w:val="0"/>
        <w:autoSpaceDE w:val="0"/>
        <w:autoSpaceDN w:val="0"/>
        <w:bidi w:val="0"/>
        <w:adjustRightInd w:val="0"/>
        <w:snapToGrid w:val="0"/>
        <w:spacing w:line="31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1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12"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u w:val="single"/>
          <w:lang w:val="en-US" w:eastAsia="zh-CN" w:bidi="ar-SA"/>
        </w:rPr>
      </w:pPr>
      <w:r>
        <w:rPr>
          <w:rFonts w:hint="eastAsia" w:ascii="仿宋" w:hAnsi="仿宋" w:eastAsia="仿宋" w:cs="仿宋"/>
          <w:b/>
          <w:snapToGrid w:val="0"/>
          <w:color w:val="000000"/>
          <w:kern w:val="0"/>
          <w:sz w:val="24"/>
          <w:szCs w:val="24"/>
          <w:u w:val="single"/>
          <w:lang w:val="en-US" w:eastAsia="zh-CN" w:bidi="ar-SA"/>
        </w:rPr>
        <w:t>黄石空港城市建设投资有限公司：</w:t>
      </w:r>
    </w:p>
    <w:p>
      <w:pPr>
        <w:pStyle w:val="5"/>
        <w:keepNext w:val="0"/>
        <w:keepLines w:val="0"/>
        <w:pageBreakBefore w:val="0"/>
        <w:tabs>
          <w:tab w:val="left" w:pos="763"/>
        </w:tabs>
        <w:overflowPunct/>
        <w:topLinePunct w:val="0"/>
        <w:autoSpaceDE w:val="0"/>
        <w:autoSpaceDN w:val="0"/>
        <w:bidi w:val="0"/>
        <w:adjustRightInd w:val="0"/>
        <w:snapToGrid w:val="0"/>
        <w:spacing w:before="269" w:line="385" w:lineRule="auto"/>
        <w:ind w:firstLine="472"/>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
          <w:sz w:val="24"/>
          <w:szCs w:val="24"/>
          <w:u w:val="single" w:color="auto"/>
        </w:rPr>
        <w:t xml:space="preserve">(供应商全称)  </w:t>
      </w:r>
      <w:r>
        <w:rPr>
          <w:rFonts w:hint="eastAsia" w:ascii="仿宋" w:hAnsi="仿宋" w:eastAsia="仿宋" w:cs="仿宋"/>
          <w:spacing w:val="-109"/>
          <w:sz w:val="24"/>
          <w:szCs w:val="24"/>
        </w:rPr>
        <w:t xml:space="preserve"> </w:t>
      </w:r>
      <w:r>
        <w:rPr>
          <w:rFonts w:hint="eastAsia" w:ascii="仿宋" w:hAnsi="仿宋" w:eastAsia="仿宋" w:cs="仿宋"/>
          <w:spacing w:val="-5"/>
          <w:sz w:val="24"/>
          <w:szCs w:val="24"/>
        </w:rPr>
        <w:t>参加贵单位组织的</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项目名称</w:t>
      </w:r>
      <w:r>
        <w:rPr>
          <w:rFonts w:hint="eastAsia" w:ascii="仿宋" w:hAnsi="仿宋" w:eastAsia="仿宋" w:cs="仿宋"/>
          <w:spacing w:val="-5"/>
          <w:sz w:val="24"/>
          <w:szCs w:val="24"/>
          <w:u w:val="single"/>
          <w:lang w:eastAsia="zh-CN"/>
        </w:rPr>
        <w:t>）</w:t>
      </w:r>
      <w:r>
        <w:rPr>
          <w:rFonts w:hint="eastAsia" w:ascii="仿宋" w:hAnsi="仿宋" w:eastAsia="仿宋" w:cs="仿宋"/>
          <w:spacing w:val="-1"/>
          <w:sz w:val="24"/>
          <w:szCs w:val="24"/>
        </w:rPr>
        <w:t>采购项目(项目编号：</w:t>
      </w:r>
      <w:r>
        <w:rPr>
          <w:rFonts w:hint="eastAsia" w:ascii="仿宋" w:hAnsi="仿宋" w:eastAsia="仿宋" w:cs="仿宋"/>
          <w:spacing w:val="-104"/>
          <w:sz w:val="24"/>
          <w:szCs w:val="24"/>
        </w:rPr>
        <w:t xml:space="preserve"> </w:t>
      </w:r>
      <w:r>
        <w:rPr>
          <w:rFonts w:hint="eastAsia" w:ascii="仿宋" w:hAnsi="仿宋" w:eastAsia="仿宋" w:cs="仿宋"/>
          <w:spacing w:val="-1"/>
          <w:sz w:val="24"/>
          <w:szCs w:val="24"/>
        </w:rPr>
        <w:t>)的政府采购活动，</w:t>
      </w:r>
      <w:r>
        <w:rPr>
          <w:rFonts w:hint="eastAsia" w:ascii="仿宋" w:hAnsi="仿宋" w:eastAsia="仿宋" w:cs="仿宋"/>
          <w:spacing w:val="-2"/>
          <w:sz w:val="24"/>
          <w:szCs w:val="24"/>
        </w:rPr>
        <w:t>根据磋商文件的规定提</w:t>
      </w:r>
    </w:p>
    <w:p>
      <w:pPr>
        <w:pStyle w:val="5"/>
        <w:keepNext w:val="0"/>
        <w:keepLines w:val="0"/>
        <w:pageBreakBefore w:val="0"/>
        <w:overflowPunct/>
        <w:topLinePunct w:val="0"/>
        <w:autoSpaceDE w:val="0"/>
        <w:autoSpaceDN w:val="0"/>
        <w:bidi w:val="0"/>
        <w:adjustRightInd w:val="0"/>
        <w:snapToGrid w:val="0"/>
        <w:spacing w:line="219" w:lineRule="auto"/>
        <w:ind w:left="5"/>
        <w:textAlignment w:val="baseline"/>
        <w:rPr>
          <w:rFonts w:hint="eastAsia" w:ascii="仿宋" w:hAnsi="仿宋" w:eastAsia="仿宋" w:cs="仿宋"/>
          <w:sz w:val="24"/>
          <w:szCs w:val="24"/>
        </w:rPr>
      </w:pPr>
      <w:r>
        <w:rPr>
          <w:rFonts w:hint="eastAsia" w:ascii="仿宋" w:hAnsi="仿宋" w:eastAsia="仿宋" w:cs="仿宋"/>
          <w:spacing w:val="-4"/>
          <w:sz w:val="24"/>
          <w:szCs w:val="24"/>
        </w:rPr>
        <w:t>交相关资格证明文件。并郑重声明如下：</w:t>
      </w:r>
    </w:p>
    <w:p>
      <w:pPr>
        <w:pStyle w:val="5"/>
        <w:keepNext w:val="0"/>
        <w:keepLines w:val="0"/>
        <w:pageBreakBefore w:val="0"/>
        <w:overflowPunct/>
        <w:topLinePunct w:val="0"/>
        <w:autoSpaceDE w:val="0"/>
        <w:autoSpaceDN w:val="0"/>
        <w:bidi w:val="0"/>
        <w:adjustRightInd w:val="0"/>
        <w:snapToGrid w:val="0"/>
        <w:spacing w:before="214" w:line="220" w:lineRule="auto"/>
        <w:ind w:left="499"/>
        <w:textAlignment w:val="baseline"/>
        <w:rPr>
          <w:rFonts w:hint="eastAsia" w:ascii="仿宋" w:hAnsi="仿宋" w:eastAsia="仿宋" w:cs="仿宋"/>
          <w:sz w:val="24"/>
          <w:szCs w:val="24"/>
        </w:rPr>
      </w:pPr>
      <w:r>
        <w:rPr>
          <w:rFonts w:hint="eastAsia" w:ascii="仿宋" w:hAnsi="仿宋" w:eastAsia="仿宋" w:cs="仿宋"/>
          <w:spacing w:val="-4"/>
          <w:sz w:val="24"/>
          <w:szCs w:val="24"/>
        </w:rPr>
        <w:t>1.具备履行合同所必需的足够数量的设施设备；</w:t>
      </w:r>
    </w:p>
    <w:p>
      <w:pPr>
        <w:pStyle w:val="5"/>
        <w:keepNext w:val="0"/>
        <w:keepLines w:val="0"/>
        <w:pageBreakBefore w:val="0"/>
        <w:overflowPunct/>
        <w:topLinePunct w:val="0"/>
        <w:autoSpaceDE w:val="0"/>
        <w:autoSpaceDN w:val="0"/>
        <w:bidi w:val="0"/>
        <w:adjustRightInd w:val="0"/>
        <w:snapToGrid w:val="0"/>
        <w:spacing w:before="214" w:line="220" w:lineRule="auto"/>
        <w:ind w:left="484"/>
        <w:textAlignment w:val="baseline"/>
        <w:rPr>
          <w:rFonts w:hint="eastAsia" w:ascii="仿宋" w:hAnsi="仿宋" w:eastAsia="仿宋" w:cs="仿宋"/>
          <w:sz w:val="24"/>
          <w:szCs w:val="24"/>
        </w:rPr>
      </w:pPr>
      <w:r>
        <w:rPr>
          <w:rFonts w:hint="eastAsia" w:ascii="仿宋" w:hAnsi="仿宋" w:eastAsia="仿宋" w:cs="仿宋"/>
          <w:spacing w:val="-3"/>
          <w:sz w:val="24"/>
          <w:szCs w:val="24"/>
        </w:rPr>
        <w:t>2.具备履行合同所必需的足够数量的技术人员；</w:t>
      </w:r>
    </w:p>
    <w:p>
      <w:pPr>
        <w:pStyle w:val="5"/>
        <w:keepNext w:val="0"/>
        <w:keepLines w:val="0"/>
        <w:pageBreakBefore w:val="0"/>
        <w:overflowPunct/>
        <w:topLinePunct w:val="0"/>
        <w:autoSpaceDE w:val="0"/>
        <w:autoSpaceDN w:val="0"/>
        <w:bidi w:val="0"/>
        <w:adjustRightInd w:val="0"/>
        <w:snapToGrid w:val="0"/>
        <w:spacing w:before="214" w:line="219" w:lineRule="auto"/>
        <w:ind w:left="486"/>
        <w:textAlignment w:val="baseline"/>
        <w:rPr>
          <w:rFonts w:hint="eastAsia" w:ascii="仿宋" w:hAnsi="仿宋" w:eastAsia="仿宋" w:cs="仿宋"/>
          <w:sz w:val="24"/>
          <w:szCs w:val="24"/>
        </w:rPr>
      </w:pPr>
      <w:r>
        <w:rPr>
          <w:rFonts w:hint="eastAsia" w:ascii="仿宋" w:hAnsi="仿宋" w:eastAsia="仿宋" w:cs="仿宋"/>
          <w:spacing w:val="-2"/>
          <w:sz w:val="24"/>
          <w:szCs w:val="24"/>
        </w:rPr>
        <w:t>3.对上述声明内容的真实性负责。如有虚假，将依法承担相应责任。</w:t>
      </w: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7"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9" w:line="385" w:lineRule="auto"/>
        <w:ind w:left="4513"/>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25" w:type="default"/>
          <w:pgSz w:w="11905" w:h="16840"/>
          <w:pgMar w:top="1431" w:right="1405" w:bottom="1572" w:left="1423"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附件二</w:t>
      </w:r>
    </w:p>
    <w:p>
      <w:pPr>
        <w:pStyle w:val="5"/>
        <w:keepNext w:val="0"/>
        <w:keepLines w:val="0"/>
        <w:pageBreakBefore w:val="0"/>
        <w:overflowPunct/>
        <w:topLinePunct w:val="0"/>
        <w:autoSpaceDE w:val="0"/>
        <w:autoSpaceDN w:val="0"/>
        <w:bidi w:val="0"/>
        <w:adjustRightInd w:val="0"/>
        <w:snapToGrid w:val="0"/>
        <w:spacing w:before="117" w:line="220" w:lineRule="auto"/>
        <w:jc w:val="center"/>
        <w:textAlignment w:val="baseline"/>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zh-CN" w:eastAsia="zh-CN" w:bidi="ar-SA"/>
        </w:rPr>
        <w:t>财务状况报告、依法缴纳税收和社会保障资金的声明函</w:t>
      </w:r>
    </w:p>
    <w:p>
      <w:pPr>
        <w:keepNext w:val="0"/>
        <w:keepLines w:val="0"/>
        <w:pageBreakBefore w:val="0"/>
        <w:overflowPunct/>
        <w:topLinePunct w:val="0"/>
        <w:autoSpaceDE w:val="0"/>
        <w:autoSpaceDN w:val="0"/>
        <w:bidi w:val="0"/>
        <w:adjustRightInd w:val="0"/>
        <w:snapToGrid w:val="0"/>
        <w:spacing w:line="313"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13"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13"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u w:val="single"/>
          <w:lang w:val="en-US" w:eastAsia="zh-CN" w:bidi="ar-SA"/>
        </w:rPr>
      </w:pPr>
      <w:r>
        <w:rPr>
          <w:rFonts w:hint="eastAsia" w:ascii="仿宋" w:hAnsi="仿宋" w:eastAsia="仿宋" w:cs="仿宋"/>
          <w:b/>
          <w:snapToGrid w:val="0"/>
          <w:color w:val="000000"/>
          <w:kern w:val="0"/>
          <w:sz w:val="24"/>
          <w:szCs w:val="24"/>
          <w:u w:val="single"/>
          <w:lang w:val="en-US" w:eastAsia="zh-CN" w:bidi="ar-SA"/>
        </w:rPr>
        <w:t>黄石空港城市建设投资有限公司：</w:t>
      </w:r>
    </w:p>
    <w:p>
      <w:pPr>
        <w:pStyle w:val="5"/>
        <w:keepNext w:val="0"/>
        <w:keepLines w:val="0"/>
        <w:pageBreakBefore w:val="0"/>
        <w:tabs>
          <w:tab w:val="left" w:pos="763"/>
        </w:tabs>
        <w:overflowPunct/>
        <w:topLinePunct w:val="0"/>
        <w:autoSpaceDE w:val="0"/>
        <w:autoSpaceDN w:val="0"/>
        <w:bidi w:val="0"/>
        <w:adjustRightInd w:val="0"/>
        <w:snapToGrid w:val="0"/>
        <w:spacing w:before="269" w:line="385" w:lineRule="auto"/>
        <w:ind w:firstLine="472"/>
        <w:jc w:val="both"/>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
          <w:sz w:val="24"/>
          <w:szCs w:val="24"/>
          <w:u w:val="single" w:color="auto"/>
        </w:rPr>
        <w:t xml:space="preserve">(供应商全称)  </w:t>
      </w:r>
      <w:r>
        <w:rPr>
          <w:rFonts w:hint="eastAsia" w:ascii="仿宋" w:hAnsi="仿宋" w:eastAsia="仿宋" w:cs="仿宋"/>
          <w:spacing w:val="-109"/>
          <w:sz w:val="24"/>
          <w:szCs w:val="24"/>
        </w:rPr>
        <w:t xml:space="preserve"> </w:t>
      </w:r>
      <w:r>
        <w:rPr>
          <w:rFonts w:hint="eastAsia" w:ascii="仿宋" w:hAnsi="仿宋" w:eastAsia="仿宋" w:cs="仿宋"/>
          <w:spacing w:val="-5"/>
          <w:sz w:val="24"/>
          <w:szCs w:val="24"/>
        </w:rPr>
        <w:t>参加贵单位组织的</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项目名称</w:t>
      </w:r>
      <w:r>
        <w:rPr>
          <w:rFonts w:hint="eastAsia" w:ascii="仿宋" w:hAnsi="仿宋" w:eastAsia="仿宋" w:cs="仿宋"/>
          <w:spacing w:val="-5"/>
          <w:sz w:val="24"/>
          <w:szCs w:val="24"/>
          <w:u w:val="single"/>
          <w:lang w:eastAsia="zh-CN"/>
        </w:rPr>
        <w:t>）</w:t>
      </w:r>
      <w:r>
        <w:rPr>
          <w:rFonts w:hint="eastAsia" w:ascii="仿宋" w:hAnsi="仿宋" w:eastAsia="仿宋" w:cs="仿宋"/>
          <w:spacing w:val="-1"/>
          <w:sz w:val="24"/>
          <w:szCs w:val="24"/>
        </w:rPr>
        <w:t>采购项目(项目编号：</w:t>
      </w:r>
      <w:r>
        <w:rPr>
          <w:rFonts w:hint="eastAsia" w:ascii="仿宋" w:hAnsi="仿宋" w:eastAsia="仿宋" w:cs="仿宋"/>
          <w:spacing w:val="61"/>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1"/>
          <w:sz w:val="24"/>
          <w:szCs w:val="24"/>
        </w:rPr>
        <w:t>)的政府采购活动，</w:t>
      </w:r>
      <w:r>
        <w:rPr>
          <w:rFonts w:hint="eastAsia" w:ascii="仿宋" w:hAnsi="仿宋" w:eastAsia="仿宋" w:cs="仿宋"/>
          <w:spacing w:val="-2"/>
          <w:sz w:val="24"/>
          <w:szCs w:val="24"/>
        </w:rPr>
        <w:t>根据磋商文件的规定提</w:t>
      </w:r>
    </w:p>
    <w:p>
      <w:pPr>
        <w:pStyle w:val="5"/>
        <w:keepNext w:val="0"/>
        <w:keepLines w:val="0"/>
        <w:pageBreakBefore w:val="0"/>
        <w:overflowPunct/>
        <w:topLinePunct w:val="0"/>
        <w:autoSpaceDE w:val="0"/>
        <w:autoSpaceDN w:val="0"/>
        <w:bidi w:val="0"/>
        <w:adjustRightInd w:val="0"/>
        <w:snapToGrid w:val="0"/>
        <w:spacing w:line="219" w:lineRule="auto"/>
        <w:ind w:left="5"/>
        <w:textAlignment w:val="baseline"/>
        <w:rPr>
          <w:rFonts w:hint="eastAsia" w:ascii="仿宋" w:hAnsi="仿宋" w:eastAsia="仿宋" w:cs="仿宋"/>
          <w:sz w:val="24"/>
          <w:szCs w:val="24"/>
        </w:rPr>
      </w:pPr>
      <w:r>
        <w:rPr>
          <w:rFonts w:hint="eastAsia" w:ascii="仿宋" w:hAnsi="仿宋" w:eastAsia="仿宋" w:cs="仿宋"/>
          <w:spacing w:val="-4"/>
          <w:sz w:val="24"/>
          <w:szCs w:val="24"/>
        </w:rPr>
        <w:t>交相关资格证明文件。并郑重声明如下：</w:t>
      </w:r>
    </w:p>
    <w:p>
      <w:pPr>
        <w:pStyle w:val="5"/>
        <w:keepNext w:val="0"/>
        <w:keepLines w:val="0"/>
        <w:pageBreakBefore w:val="0"/>
        <w:overflowPunct/>
        <w:topLinePunct w:val="0"/>
        <w:autoSpaceDE w:val="0"/>
        <w:autoSpaceDN w:val="0"/>
        <w:bidi w:val="0"/>
        <w:adjustRightInd w:val="0"/>
        <w:snapToGrid w:val="0"/>
        <w:spacing w:before="214" w:line="219" w:lineRule="auto"/>
        <w:ind w:left="499"/>
        <w:textAlignment w:val="baseline"/>
        <w:rPr>
          <w:rFonts w:hint="eastAsia" w:ascii="仿宋" w:hAnsi="仿宋" w:eastAsia="仿宋" w:cs="仿宋"/>
          <w:sz w:val="24"/>
          <w:szCs w:val="24"/>
        </w:rPr>
      </w:pPr>
      <w:r>
        <w:rPr>
          <w:rFonts w:hint="eastAsia" w:ascii="仿宋" w:hAnsi="仿宋" w:eastAsia="仿宋" w:cs="仿宋"/>
          <w:spacing w:val="-3"/>
          <w:sz w:val="24"/>
          <w:szCs w:val="24"/>
        </w:rPr>
        <w:t>1.具有合法健全的财务会计制度及依法缴纳税收和社会保障资金；</w:t>
      </w:r>
    </w:p>
    <w:p>
      <w:pPr>
        <w:pStyle w:val="5"/>
        <w:keepNext w:val="0"/>
        <w:keepLines w:val="0"/>
        <w:pageBreakBefore w:val="0"/>
        <w:overflowPunct/>
        <w:topLinePunct w:val="0"/>
        <w:autoSpaceDE w:val="0"/>
        <w:autoSpaceDN w:val="0"/>
        <w:bidi w:val="0"/>
        <w:adjustRightInd w:val="0"/>
        <w:snapToGrid w:val="0"/>
        <w:spacing w:before="215" w:line="219"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rPr>
        <w:t>2.对上述声明内容的真实性负责。如有虚假，将依法承担相应责任。</w:t>
      </w: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7"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7"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4513"/>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26" w:type="default"/>
          <w:pgSz w:w="11905" w:h="16840"/>
          <w:pgMar w:top="1431" w:right="1405" w:bottom="1572" w:left="1423"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附件三</w:t>
      </w:r>
    </w:p>
    <w:p>
      <w:pPr>
        <w:pStyle w:val="5"/>
        <w:keepNext w:val="0"/>
        <w:keepLines w:val="0"/>
        <w:pageBreakBefore w:val="0"/>
        <w:overflowPunct/>
        <w:topLinePunct w:val="0"/>
        <w:autoSpaceDE w:val="0"/>
        <w:autoSpaceDN w:val="0"/>
        <w:bidi w:val="0"/>
        <w:adjustRightInd w:val="0"/>
        <w:snapToGrid w:val="0"/>
        <w:spacing w:before="117" w:line="220" w:lineRule="auto"/>
        <w:jc w:val="center"/>
        <w:textAlignment w:val="baseline"/>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zh-CN" w:eastAsia="zh-CN" w:bidi="ar-SA"/>
        </w:rPr>
        <w:t>无重大违法记录的声明函</w:t>
      </w:r>
    </w:p>
    <w:p>
      <w:pPr>
        <w:keepNext w:val="0"/>
        <w:keepLines w:val="0"/>
        <w:pageBreakBefore w:val="0"/>
        <w:overflowPunct/>
        <w:topLinePunct w:val="0"/>
        <w:autoSpaceDE w:val="0"/>
        <w:autoSpaceDN w:val="0"/>
        <w:bidi w:val="0"/>
        <w:adjustRightInd w:val="0"/>
        <w:snapToGrid w:val="0"/>
        <w:spacing w:line="31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1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12"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u w:val="single"/>
          <w:lang w:val="en-US" w:eastAsia="zh-CN" w:bidi="ar-SA"/>
        </w:rPr>
      </w:pPr>
      <w:r>
        <w:rPr>
          <w:rFonts w:hint="eastAsia" w:ascii="仿宋" w:hAnsi="仿宋" w:eastAsia="仿宋" w:cs="仿宋"/>
          <w:b/>
          <w:snapToGrid w:val="0"/>
          <w:color w:val="000000"/>
          <w:kern w:val="0"/>
          <w:sz w:val="24"/>
          <w:szCs w:val="24"/>
          <w:u w:val="single"/>
          <w:lang w:val="en-US" w:eastAsia="zh-CN" w:bidi="ar-SA"/>
        </w:rPr>
        <w:t>黄石空港城市建设投资有限公司：</w:t>
      </w:r>
    </w:p>
    <w:p>
      <w:pPr>
        <w:pStyle w:val="5"/>
        <w:keepNext w:val="0"/>
        <w:keepLines w:val="0"/>
        <w:pageBreakBefore w:val="0"/>
        <w:tabs>
          <w:tab w:val="left" w:pos="883"/>
        </w:tabs>
        <w:overflowPunct/>
        <w:topLinePunct w:val="0"/>
        <w:autoSpaceDE w:val="0"/>
        <w:autoSpaceDN w:val="0"/>
        <w:bidi w:val="0"/>
        <w:adjustRightInd w:val="0"/>
        <w:snapToGrid w:val="0"/>
        <w:spacing w:before="269" w:line="385" w:lineRule="auto"/>
        <w:ind w:left="3" w:firstLine="588"/>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4"/>
          <w:sz w:val="24"/>
          <w:szCs w:val="24"/>
          <w:u w:val="single" w:color="auto"/>
        </w:rPr>
        <w:t xml:space="preserve">(供应商全称)  </w:t>
      </w:r>
      <w:r>
        <w:rPr>
          <w:rFonts w:hint="eastAsia" w:ascii="仿宋" w:hAnsi="仿宋" w:eastAsia="仿宋" w:cs="仿宋"/>
          <w:spacing w:val="-108"/>
          <w:sz w:val="24"/>
          <w:szCs w:val="24"/>
        </w:rPr>
        <w:t xml:space="preserve"> </w:t>
      </w:r>
      <w:r>
        <w:rPr>
          <w:rFonts w:hint="eastAsia" w:ascii="仿宋" w:hAnsi="仿宋" w:eastAsia="仿宋" w:cs="仿宋"/>
          <w:spacing w:val="-4"/>
          <w:sz w:val="24"/>
          <w:szCs w:val="24"/>
        </w:rPr>
        <w:t>参加贵单位组织的</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项目名称</w:t>
      </w:r>
      <w:r>
        <w:rPr>
          <w:rFonts w:hint="eastAsia" w:ascii="仿宋" w:hAnsi="仿宋" w:eastAsia="仿宋" w:cs="仿宋"/>
          <w:spacing w:val="-5"/>
          <w:sz w:val="24"/>
          <w:szCs w:val="24"/>
          <w:u w:val="single"/>
          <w:lang w:eastAsia="zh-CN"/>
        </w:rPr>
        <w:t>）</w:t>
      </w:r>
      <w:r>
        <w:rPr>
          <w:rFonts w:hint="eastAsia" w:ascii="仿宋" w:hAnsi="仿宋" w:eastAsia="仿宋" w:cs="仿宋"/>
          <w:spacing w:val="-1"/>
          <w:sz w:val="24"/>
          <w:szCs w:val="24"/>
        </w:rPr>
        <w:t>采购项目(项目编号：</w:t>
      </w:r>
      <w:r>
        <w:rPr>
          <w:rFonts w:hint="eastAsia" w:ascii="仿宋" w:hAnsi="仿宋" w:eastAsia="仿宋" w:cs="仿宋"/>
          <w:spacing w:val="-104"/>
          <w:sz w:val="24"/>
          <w:szCs w:val="24"/>
        </w:rPr>
        <w:t xml:space="preserve"> </w:t>
      </w:r>
      <w:r>
        <w:rPr>
          <w:rFonts w:hint="eastAsia" w:ascii="仿宋" w:hAnsi="仿宋" w:eastAsia="仿宋" w:cs="仿宋"/>
          <w:spacing w:val="-1"/>
          <w:sz w:val="24"/>
          <w:szCs w:val="24"/>
        </w:rPr>
        <w:t>)的政府</w:t>
      </w:r>
      <w:r>
        <w:rPr>
          <w:rFonts w:hint="eastAsia" w:ascii="仿宋" w:hAnsi="仿宋" w:eastAsia="仿宋" w:cs="仿宋"/>
          <w:spacing w:val="-2"/>
          <w:sz w:val="24"/>
          <w:szCs w:val="24"/>
        </w:rPr>
        <w:t>采购活动，根据磋商文件的规定</w:t>
      </w:r>
    </w:p>
    <w:p>
      <w:pPr>
        <w:pStyle w:val="5"/>
        <w:keepNext w:val="0"/>
        <w:keepLines w:val="0"/>
        <w:pageBreakBefore w:val="0"/>
        <w:overflowPunct/>
        <w:topLinePunct w:val="0"/>
        <w:autoSpaceDE w:val="0"/>
        <w:autoSpaceDN w:val="0"/>
        <w:bidi w:val="0"/>
        <w:adjustRightInd w:val="0"/>
        <w:snapToGrid w:val="0"/>
        <w:spacing w:line="219" w:lineRule="auto"/>
        <w:ind w:left="1"/>
        <w:textAlignment w:val="baseline"/>
        <w:rPr>
          <w:rFonts w:hint="eastAsia" w:ascii="仿宋" w:hAnsi="仿宋" w:eastAsia="仿宋" w:cs="仿宋"/>
          <w:sz w:val="24"/>
          <w:szCs w:val="24"/>
        </w:rPr>
      </w:pPr>
      <w:r>
        <w:rPr>
          <w:rFonts w:hint="eastAsia" w:ascii="仿宋" w:hAnsi="仿宋" w:eastAsia="仿宋" w:cs="仿宋"/>
          <w:spacing w:val="-4"/>
          <w:sz w:val="24"/>
          <w:szCs w:val="24"/>
        </w:rPr>
        <w:t>提交相关资格证明文件。并郑重声明如下：</w:t>
      </w:r>
    </w:p>
    <w:p>
      <w:pPr>
        <w:pStyle w:val="5"/>
        <w:keepNext w:val="0"/>
        <w:keepLines w:val="0"/>
        <w:pageBreakBefore w:val="0"/>
        <w:overflowPunct/>
        <w:topLinePunct w:val="0"/>
        <w:autoSpaceDE w:val="0"/>
        <w:autoSpaceDN w:val="0"/>
        <w:bidi w:val="0"/>
        <w:adjustRightInd w:val="0"/>
        <w:snapToGrid w:val="0"/>
        <w:spacing w:before="214" w:line="385" w:lineRule="auto"/>
        <w:ind w:left="1" w:right="18" w:firstLine="497"/>
        <w:textAlignment w:val="baseline"/>
        <w:rPr>
          <w:rFonts w:hint="eastAsia" w:ascii="仿宋" w:hAnsi="仿宋" w:eastAsia="仿宋" w:cs="仿宋"/>
          <w:sz w:val="24"/>
          <w:szCs w:val="24"/>
        </w:rPr>
      </w:pPr>
      <w:r>
        <w:rPr>
          <w:rFonts w:hint="eastAsia" w:ascii="仿宋" w:hAnsi="仿宋" w:eastAsia="仿宋" w:cs="仿宋"/>
          <w:spacing w:val="4"/>
          <w:sz w:val="24"/>
          <w:szCs w:val="24"/>
        </w:rPr>
        <w:t>1.参加本项目政府采购活动前三年内，本单位未因违法经营受到刑事处罚或者责</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令停产停业、吊销许可证或者执照、较大数额罚款（根据各地方、各部门明确的听证范</w:t>
      </w:r>
    </w:p>
    <w:p>
      <w:pPr>
        <w:pStyle w:val="5"/>
        <w:keepNext w:val="0"/>
        <w:keepLines w:val="0"/>
        <w:pageBreakBefore w:val="0"/>
        <w:overflowPunct/>
        <w:topLinePunct w:val="0"/>
        <w:autoSpaceDE w:val="0"/>
        <w:autoSpaceDN w:val="0"/>
        <w:bidi w:val="0"/>
        <w:adjustRightInd w:val="0"/>
        <w:snapToGrid w:val="0"/>
        <w:spacing w:line="219" w:lineRule="auto"/>
        <w:ind w:left="22"/>
        <w:textAlignment w:val="baseline"/>
        <w:rPr>
          <w:rFonts w:hint="eastAsia" w:ascii="仿宋" w:hAnsi="仿宋" w:eastAsia="仿宋" w:cs="仿宋"/>
          <w:sz w:val="24"/>
          <w:szCs w:val="24"/>
        </w:rPr>
      </w:pPr>
      <w:r>
        <w:rPr>
          <w:rFonts w:hint="eastAsia" w:ascii="仿宋" w:hAnsi="仿宋" w:eastAsia="仿宋" w:cs="仿宋"/>
          <w:spacing w:val="-5"/>
          <w:sz w:val="24"/>
          <w:szCs w:val="24"/>
        </w:rPr>
        <w:t>围确定较大数额罚款的额度）等行政处罚；</w:t>
      </w:r>
    </w:p>
    <w:p>
      <w:pPr>
        <w:pStyle w:val="5"/>
        <w:keepNext w:val="0"/>
        <w:keepLines w:val="0"/>
        <w:pageBreakBefore w:val="0"/>
        <w:overflowPunct/>
        <w:topLinePunct w:val="0"/>
        <w:autoSpaceDE w:val="0"/>
        <w:autoSpaceDN w:val="0"/>
        <w:bidi w:val="0"/>
        <w:adjustRightInd w:val="0"/>
        <w:snapToGrid w:val="0"/>
        <w:spacing w:before="215" w:line="500" w:lineRule="exact"/>
        <w:ind w:right="18"/>
        <w:jc w:val="right"/>
        <w:textAlignment w:val="baseline"/>
        <w:rPr>
          <w:rFonts w:hint="eastAsia" w:ascii="仿宋" w:hAnsi="仿宋" w:eastAsia="仿宋" w:cs="仿宋"/>
          <w:sz w:val="24"/>
          <w:szCs w:val="24"/>
        </w:rPr>
      </w:pPr>
      <w:r>
        <w:rPr>
          <w:rFonts w:hint="eastAsia" w:ascii="仿宋" w:hAnsi="仿宋" w:eastAsia="仿宋" w:cs="仿宋"/>
          <w:spacing w:val="5"/>
          <w:position w:val="19"/>
          <w:sz w:val="24"/>
          <w:szCs w:val="24"/>
        </w:rPr>
        <w:t>2.参加本项目政府采购活动前三年内，本单位未受到过全国</w:t>
      </w:r>
      <w:r>
        <w:rPr>
          <w:rFonts w:hint="eastAsia" w:ascii="仿宋" w:hAnsi="仿宋" w:eastAsia="仿宋" w:cs="仿宋"/>
          <w:spacing w:val="4"/>
          <w:position w:val="19"/>
          <w:sz w:val="24"/>
          <w:szCs w:val="24"/>
        </w:rPr>
        <w:t>各级人民政府财政部</w:t>
      </w:r>
    </w:p>
    <w:p>
      <w:pPr>
        <w:pStyle w:val="5"/>
        <w:keepNext w:val="0"/>
        <w:keepLines w:val="0"/>
        <w:pageBreakBefore w:val="0"/>
        <w:overflowPunct/>
        <w:topLinePunct w:val="0"/>
        <w:autoSpaceDE w:val="0"/>
        <w:autoSpaceDN w:val="0"/>
        <w:bidi w:val="0"/>
        <w:adjustRightInd w:val="0"/>
        <w:snapToGrid w:val="0"/>
        <w:spacing w:before="1" w:line="218" w:lineRule="auto"/>
        <w:ind w:left="28"/>
        <w:textAlignment w:val="baseline"/>
        <w:rPr>
          <w:rFonts w:hint="eastAsia" w:ascii="仿宋" w:hAnsi="仿宋" w:eastAsia="仿宋" w:cs="仿宋"/>
          <w:sz w:val="24"/>
          <w:szCs w:val="24"/>
        </w:rPr>
      </w:pPr>
      <w:r>
        <w:rPr>
          <w:rFonts w:hint="eastAsia" w:ascii="仿宋" w:hAnsi="仿宋" w:eastAsia="仿宋" w:cs="仿宋"/>
          <w:spacing w:val="-4"/>
          <w:sz w:val="24"/>
          <w:szCs w:val="24"/>
        </w:rPr>
        <w:t>门依法作出的禁止参加政府采购活动等行政处罚决定；</w:t>
      </w:r>
    </w:p>
    <w:p>
      <w:pPr>
        <w:pStyle w:val="5"/>
        <w:keepNext w:val="0"/>
        <w:keepLines w:val="0"/>
        <w:pageBreakBefore w:val="0"/>
        <w:overflowPunct/>
        <w:topLinePunct w:val="0"/>
        <w:autoSpaceDE w:val="0"/>
        <w:autoSpaceDN w:val="0"/>
        <w:bidi w:val="0"/>
        <w:adjustRightInd w:val="0"/>
        <w:snapToGrid w:val="0"/>
        <w:spacing w:before="216" w:line="219" w:lineRule="auto"/>
        <w:ind w:left="486"/>
        <w:textAlignment w:val="baseline"/>
        <w:rPr>
          <w:rFonts w:hint="eastAsia" w:ascii="仿宋" w:hAnsi="仿宋" w:eastAsia="仿宋" w:cs="仿宋"/>
          <w:sz w:val="24"/>
          <w:szCs w:val="24"/>
        </w:rPr>
      </w:pPr>
      <w:r>
        <w:rPr>
          <w:rFonts w:hint="eastAsia" w:ascii="仿宋" w:hAnsi="仿宋" w:eastAsia="仿宋" w:cs="仿宋"/>
          <w:spacing w:val="-2"/>
          <w:sz w:val="24"/>
          <w:szCs w:val="24"/>
        </w:rPr>
        <w:t>3.对上述声明内容的真实性负责。如有虚假，将依法承担相应责任。</w:t>
      </w:r>
    </w:p>
    <w:p>
      <w:pPr>
        <w:keepNext w:val="0"/>
        <w:keepLines w:val="0"/>
        <w:pageBreakBefore w:val="0"/>
        <w:overflowPunct/>
        <w:topLinePunct w:val="0"/>
        <w:autoSpaceDE w:val="0"/>
        <w:autoSpaceDN w:val="0"/>
        <w:bidi w:val="0"/>
        <w:adjustRightInd w:val="0"/>
        <w:snapToGrid w:val="0"/>
        <w:spacing w:line="28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3"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3"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4513"/>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27" w:type="default"/>
          <w:pgSz w:w="11905" w:h="16840"/>
          <w:pgMar w:top="1431" w:right="1406" w:bottom="1572" w:left="1423"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附件四</w:t>
      </w:r>
    </w:p>
    <w:p>
      <w:pPr>
        <w:pStyle w:val="5"/>
        <w:keepNext w:val="0"/>
        <w:keepLines w:val="0"/>
        <w:pageBreakBefore w:val="0"/>
        <w:overflowPunct/>
        <w:topLinePunct w:val="0"/>
        <w:autoSpaceDE w:val="0"/>
        <w:autoSpaceDN w:val="0"/>
        <w:bidi w:val="0"/>
        <w:adjustRightInd w:val="0"/>
        <w:snapToGrid w:val="0"/>
        <w:spacing w:before="117" w:line="220" w:lineRule="auto"/>
        <w:jc w:val="center"/>
        <w:textAlignment w:val="baseline"/>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zh-CN" w:eastAsia="zh-CN" w:bidi="ar-SA"/>
        </w:rPr>
        <w:t>未参加同一合同项下的政府采购活动的声明函</w:t>
      </w:r>
    </w:p>
    <w:p>
      <w:pPr>
        <w:keepNext w:val="0"/>
        <w:keepLines w:val="0"/>
        <w:pageBreakBefore w:val="0"/>
        <w:overflowPunct/>
        <w:topLinePunct w:val="0"/>
        <w:autoSpaceDE w:val="0"/>
        <w:autoSpaceDN w:val="0"/>
        <w:bidi w:val="0"/>
        <w:adjustRightInd w:val="0"/>
        <w:snapToGrid w:val="0"/>
        <w:spacing w:line="29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99"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99"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u w:val="single"/>
          <w:lang w:val="en-US" w:eastAsia="zh-CN" w:bidi="ar-SA"/>
        </w:rPr>
      </w:pPr>
      <w:r>
        <w:rPr>
          <w:rFonts w:hint="eastAsia" w:ascii="仿宋" w:hAnsi="仿宋" w:eastAsia="仿宋" w:cs="仿宋"/>
          <w:b/>
          <w:snapToGrid w:val="0"/>
          <w:color w:val="000000"/>
          <w:kern w:val="0"/>
          <w:sz w:val="24"/>
          <w:szCs w:val="24"/>
          <w:u w:val="single"/>
          <w:lang w:val="en-US" w:eastAsia="zh-CN" w:bidi="ar-SA"/>
        </w:rPr>
        <w:t>黄石空港城市建设投资有限公司：</w:t>
      </w:r>
    </w:p>
    <w:p>
      <w:pPr>
        <w:pStyle w:val="5"/>
        <w:keepNext w:val="0"/>
        <w:keepLines w:val="0"/>
        <w:pageBreakBefore w:val="0"/>
        <w:tabs>
          <w:tab w:val="left" w:pos="883"/>
        </w:tabs>
        <w:overflowPunct/>
        <w:topLinePunct w:val="0"/>
        <w:autoSpaceDE w:val="0"/>
        <w:autoSpaceDN w:val="0"/>
        <w:bidi w:val="0"/>
        <w:adjustRightInd w:val="0"/>
        <w:snapToGrid w:val="0"/>
        <w:spacing w:before="264" w:line="385" w:lineRule="auto"/>
        <w:ind w:left="3" w:firstLine="588"/>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2"/>
          <w:sz w:val="24"/>
          <w:szCs w:val="24"/>
          <w:u w:val="single" w:color="auto"/>
        </w:rPr>
        <w:t xml:space="preserve">(供应商全称)  </w:t>
      </w:r>
      <w:r>
        <w:rPr>
          <w:rFonts w:hint="eastAsia" w:ascii="仿宋" w:hAnsi="仿宋" w:eastAsia="仿宋" w:cs="仿宋"/>
          <w:spacing w:val="-104"/>
          <w:sz w:val="24"/>
          <w:szCs w:val="24"/>
        </w:rPr>
        <w:t xml:space="preserve"> </w:t>
      </w:r>
      <w:r>
        <w:rPr>
          <w:rFonts w:hint="eastAsia" w:ascii="仿宋" w:hAnsi="仿宋" w:eastAsia="仿宋" w:cs="仿宋"/>
          <w:spacing w:val="-2"/>
          <w:sz w:val="24"/>
          <w:szCs w:val="24"/>
        </w:rPr>
        <w:t>参加贵单位组织的</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项目名称</w:t>
      </w:r>
      <w:r>
        <w:rPr>
          <w:rFonts w:hint="eastAsia" w:ascii="仿宋" w:hAnsi="仿宋" w:eastAsia="仿宋" w:cs="仿宋"/>
          <w:spacing w:val="-5"/>
          <w:sz w:val="24"/>
          <w:szCs w:val="24"/>
          <w:u w:val="single"/>
          <w:lang w:eastAsia="zh-CN"/>
        </w:rPr>
        <w:t>）</w:t>
      </w:r>
      <w:r>
        <w:rPr>
          <w:rFonts w:hint="eastAsia" w:ascii="仿宋" w:hAnsi="仿宋" w:eastAsia="仿宋" w:cs="仿宋"/>
          <w:sz w:val="24"/>
          <w:szCs w:val="24"/>
        </w:rPr>
        <w:t>采购项目(项目编号：</w:t>
      </w:r>
      <w:r>
        <w:rPr>
          <w:rFonts w:hint="eastAsia" w:ascii="仿宋" w:hAnsi="仿宋" w:eastAsia="仿宋" w:cs="仿宋"/>
          <w:spacing w:val="-105"/>
          <w:sz w:val="24"/>
          <w:szCs w:val="24"/>
        </w:rPr>
        <w:t xml:space="preserve"> </w:t>
      </w:r>
      <w:r>
        <w:rPr>
          <w:rFonts w:hint="eastAsia" w:ascii="仿宋" w:hAnsi="仿宋" w:eastAsia="仿宋" w:cs="仿宋"/>
          <w:sz w:val="24"/>
          <w:szCs w:val="24"/>
        </w:rPr>
        <w:t>)的政府采购活动， 根据磋商文件的规定</w:t>
      </w:r>
    </w:p>
    <w:p>
      <w:pPr>
        <w:pStyle w:val="5"/>
        <w:keepNext w:val="0"/>
        <w:keepLines w:val="0"/>
        <w:pageBreakBefore w:val="0"/>
        <w:overflowPunct/>
        <w:topLinePunct w:val="0"/>
        <w:autoSpaceDE w:val="0"/>
        <w:autoSpaceDN w:val="0"/>
        <w:bidi w:val="0"/>
        <w:adjustRightInd w:val="0"/>
        <w:snapToGrid w:val="0"/>
        <w:spacing w:before="1" w:line="219" w:lineRule="auto"/>
        <w:ind w:left="1"/>
        <w:textAlignment w:val="baseline"/>
        <w:rPr>
          <w:rFonts w:hint="eastAsia" w:ascii="仿宋" w:hAnsi="仿宋" w:eastAsia="仿宋" w:cs="仿宋"/>
          <w:sz w:val="24"/>
          <w:szCs w:val="24"/>
        </w:rPr>
      </w:pPr>
      <w:r>
        <w:rPr>
          <w:rFonts w:hint="eastAsia" w:ascii="仿宋" w:hAnsi="仿宋" w:eastAsia="仿宋" w:cs="仿宋"/>
          <w:spacing w:val="-4"/>
          <w:sz w:val="24"/>
          <w:szCs w:val="24"/>
        </w:rPr>
        <w:t>提交相关资格证明文件。并郑重声明如下：</w:t>
      </w:r>
    </w:p>
    <w:p>
      <w:pPr>
        <w:pStyle w:val="5"/>
        <w:keepNext w:val="0"/>
        <w:keepLines w:val="0"/>
        <w:pageBreakBefore w:val="0"/>
        <w:overflowPunct/>
        <w:topLinePunct w:val="0"/>
        <w:autoSpaceDE w:val="0"/>
        <w:autoSpaceDN w:val="0"/>
        <w:bidi w:val="0"/>
        <w:adjustRightInd w:val="0"/>
        <w:snapToGrid w:val="0"/>
        <w:spacing w:before="215" w:line="500" w:lineRule="exact"/>
        <w:ind w:right="6"/>
        <w:jc w:val="right"/>
        <w:textAlignment w:val="baseline"/>
        <w:rPr>
          <w:rFonts w:hint="eastAsia" w:ascii="仿宋" w:hAnsi="仿宋" w:eastAsia="仿宋" w:cs="仿宋"/>
          <w:sz w:val="24"/>
          <w:szCs w:val="24"/>
        </w:rPr>
      </w:pPr>
      <w:r>
        <w:rPr>
          <w:rFonts w:hint="eastAsia" w:ascii="仿宋" w:hAnsi="仿宋" w:eastAsia="仿宋" w:cs="仿宋"/>
          <w:spacing w:val="3"/>
          <w:position w:val="19"/>
          <w:sz w:val="24"/>
          <w:szCs w:val="24"/>
        </w:rPr>
        <w:t>1.未与单位负责人为同一人或者存在直接控股、管理关系的其它供应商，参加本</w:t>
      </w:r>
    </w:p>
    <w:p>
      <w:pPr>
        <w:pStyle w:val="5"/>
        <w:keepNext w:val="0"/>
        <w:keepLines w:val="0"/>
        <w:pageBreakBefore w:val="0"/>
        <w:overflowPunct/>
        <w:topLinePunct w:val="0"/>
        <w:autoSpaceDE w:val="0"/>
        <w:autoSpaceDN w:val="0"/>
        <w:bidi w:val="0"/>
        <w:adjustRightInd w:val="0"/>
        <w:snapToGrid w:val="0"/>
        <w:spacing w:before="1" w:line="218" w:lineRule="auto"/>
        <w:ind w:left="4"/>
        <w:textAlignment w:val="baseline"/>
        <w:rPr>
          <w:rFonts w:hint="eastAsia" w:ascii="仿宋" w:hAnsi="仿宋" w:eastAsia="仿宋" w:cs="仿宋"/>
          <w:sz w:val="24"/>
          <w:szCs w:val="24"/>
        </w:rPr>
      </w:pPr>
      <w:r>
        <w:rPr>
          <w:rFonts w:hint="eastAsia" w:ascii="仿宋" w:hAnsi="仿宋" w:eastAsia="仿宋" w:cs="仿宋"/>
          <w:spacing w:val="-5"/>
          <w:sz w:val="24"/>
          <w:szCs w:val="24"/>
        </w:rPr>
        <w:t>项目同一合同项下的政府采购活动；</w:t>
      </w:r>
    </w:p>
    <w:p>
      <w:pPr>
        <w:pStyle w:val="5"/>
        <w:keepNext w:val="0"/>
        <w:keepLines w:val="0"/>
        <w:pageBreakBefore w:val="0"/>
        <w:overflowPunct/>
        <w:topLinePunct w:val="0"/>
        <w:autoSpaceDE w:val="0"/>
        <w:autoSpaceDN w:val="0"/>
        <w:bidi w:val="0"/>
        <w:adjustRightInd w:val="0"/>
        <w:snapToGrid w:val="0"/>
        <w:spacing w:before="215" w:line="219"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rPr>
        <w:t>2.对上述声明内容的真实性负责。如有虚假，将依法承担相应责任。</w:t>
      </w:r>
    </w:p>
    <w:p>
      <w:pPr>
        <w:keepNext w:val="0"/>
        <w:keepLines w:val="0"/>
        <w:pageBreakBefore w:val="0"/>
        <w:overflowPunct/>
        <w:topLinePunct w:val="0"/>
        <w:autoSpaceDE w:val="0"/>
        <w:autoSpaceDN w:val="0"/>
        <w:bidi w:val="0"/>
        <w:adjustRightInd w:val="0"/>
        <w:snapToGrid w:val="0"/>
        <w:spacing w:line="28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3"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3"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9" w:line="385" w:lineRule="auto"/>
        <w:ind w:left="4463"/>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28" w:type="default"/>
          <w:pgSz w:w="11905" w:h="16840"/>
          <w:pgMar w:top="1431" w:right="1460" w:bottom="1572" w:left="1423"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附件五</w:t>
      </w:r>
    </w:p>
    <w:p>
      <w:pPr>
        <w:pStyle w:val="5"/>
        <w:keepNext w:val="0"/>
        <w:keepLines w:val="0"/>
        <w:pageBreakBefore w:val="0"/>
        <w:overflowPunct/>
        <w:topLinePunct w:val="0"/>
        <w:autoSpaceDE w:val="0"/>
        <w:autoSpaceDN w:val="0"/>
        <w:bidi w:val="0"/>
        <w:adjustRightInd w:val="0"/>
        <w:snapToGrid w:val="0"/>
        <w:spacing w:before="117" w:line="220" w:lineRule="auto"/>
        <w:jc w:val="center"/>
        <w:textAlignment w:val="baseline"/>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zh-CN" w:eastAsia="zh-CN" w:bidi="ar-SA"/>
        </w:rPr>
        <w:t>未为本采购项目提供服务的声明函</w:t>
      </w:r>
    </w:p>
    <w:p>
      <w:pPr>
        <w:keepNext w:val="0"/>
        <w:keepLines w:val="0"/>
        <w:pageBreakBefore w:val="0"/>
        <w:overflowPunct/>
        <w:topLinePunct w:val="0"/>
        <w:autoSpaceDE w:val="0"/>
        <w:autoSpaceDN w:val="0"/>
        <w:bidi w:val="0"/>
        <w:adjustRightInd w:val="0"/>
        <w:snapToGrid w:val="0"/>
        <w:spacing w:line="26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4"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u w:val="single"/>
          <w:lang w:val="en-US" w:eastAsia="zh-CN" w:bidi="ar-SA"/>
        </w:rPr>
      </w:pPr>
      <w:r>
        <w:rPr>
          <w:rFonts w:hint="eastAsia" w:ascii="仿宋" w:hAnsi="仿宋" w:eastAsia="仿宋" w:cs="仿宋"/>
          <w:b/>
          <w:snapToGrid w:val="0"/>
          <w:color w:val="000000"/>
          <w:kern w:val="0"/>
          <w:sz w:val="24"/>
          <w:szCs w:val="24"/>
          <w:u w:val="single"/>
          <w:lang w:val="en-US" w:eastAsia="zh-CN" w:bidi="ar-SA"/>
        </w:rPr>
        <w:t>黄石空港城市建设投资有限公司：</w:t>
      </w:r>
    </w:p>
    <w:p>
      <w:pPr>
        <w:pStyle w:val="5"/>
        <w:keepNext w:val="0"/>
        <w:keepLines w:val="0"/>
        <w:pageBreakBefore w:val="0"/>
        <w:tabs>
          <w:tab w:val="left" w:pos="838"/>
        </w:tabs>
        <w:overflowPunct/>
        <w:topLinePunct w:val="0"/>
        <w:autoSpaceDE w:val="0"/>
        <w:autoSpaceDN w:val="0"/>
        <w:bidi w:val="0"/>
        <w:adjustRightInd w:val="0"/>
        <w:snapToGrid w:val="0"/>
        <w:spacing w:before="264" w:line="385" w:lineRule="auto"/>
        <w:ind w:left="3" w:firstLine="543"/>
        <w:jc w:val="both"/>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2"/>
          <w:sz w:val="24"/>
          <w:szCs w:val="24"/>
          <w:u w:val="single" w:color="auto"/>
        </w:rPr>
        <w:t xml:space="preserve">(供应商全称)  </w:t>
      </w:r>
      <w:r>
        <w:rPr>
          <w:rFonts w:hint="eastAsia" w:ascii="仿宋" w:hAnsi="仿宋" w:eastAsia="仿宋" w:cs="仿宋"/>
          <w:spacing w:val="-109"/>
          <w:sz w:val="24"/>
          <w:szCs w:val="24"/>
        </w:rPr>
        <w:t xml:space="preserve"> </w:t>
      </w:r>
      <w:r>
        <w:rPr>
          <w:rFonts w:hint="eastAsia" w:ascii="仿宋" w:hAnsi="仿宋" w:eastAsia="仿宋" w:cs="仿宋"/>
          <w:spacing w:val="-2"/>
          <w:sz w:val="24"/>
          <w:szCs w:val="24"/>
        </w:rPr>
        <w:t>参加贵单位组织的</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项目名称</w:t>
      </w:r>
      <w:r>
        <w:rPr>
          <w:rFonts w:hint="eastAsia" w:ascii="仿宋" w:hAnsi="仿宋" w:eastAsia="仿宋" w:cs="仿宋"/>
          <w:spacing w:val="-5"/>
          <w:sz w:val="24"/>
          <w:szCs w:val="24"/>
          <w:u w:val="single"/>
          <w:lang w:eastAsia="zh-CN"/>
        </w:rPr>
        <w:t>）</w:t>
      </w:r>
      <w:r>
        <w:rPr>
          <w:rFonts w:hint="eastAsia" w:ascii="仿宋" w:hAnsi="仿宋" w:eastAsia="仿宋" w:cs="仿宋"/>
          <w:sz w:val="24"/>
          <w:szCs w:val="24"/>
        </w:rPr>
        <w:t>采购项目(项目编号：</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z w:val="24"/>
          <w:szCs w:val="24"/>
        </w:rPr>
        <w:t>)的政府采购活动， 根据磋商文件的规定</w:t>
      </w:r>
    </w:p>
    <w:p>
      <w:pPr>
        <w:pStyle w:val="5"/>
        <w:keepNext w:val="0"/>
        <w:keepLines w:val="0"/>
        <w:pageBreakBefore w:val="0"/>
        <w:overflowPunct/>
        <w:topLinePunct w:val="0"/>
        <w:autoSpaceDE w:val="0"/>
        <w:autoSpaceDN w:val="0"/>
        <w:bidi w:val="0"/>
        <w:adjustRightInd w:val="0"/>
        <w:snapToGrid w:val="0"/>
        <w:spacing w:before="1" w:line="219" w:lineRule="auto"/>
        <w:ind w:left="1"/>
        <w:textAlignment w:val="baseline"/>
        <w:rPr>
          <w:rFonts w:hint="eastAsia" w:ascii="仿宋" w:hAnsi="仿宋" w:eastAsia="仿宋" w:cs="仿宋"/>
          <w:sz w:val="24"/>
          <w:szCs w:val="24"/>
        </w:rPr>
      </w:pPr>
      <w:r>
        <w:rPr>
          <w:rFonts w:hint="eastAsia" w:ascii="仿宋" w:hAnsi="仿宋" w:eastAsia="仿宋" w:cs="仿宋"/>
          <w:spacing w:val="-4"/>
          <w:sz w:val="24"/>
          <w:szCs w:val="24"/>
        </w:rPr>
        <w:t>提交相关资格证明文件。并郑重声明如下：</w:t>
      </w:r>
    </w:p>
    <w:p>
      <w:pPr>
        <w:pStyle w:val="5"/>
        <w:keepNext w:val="0"/>
        <w:keepLines w:val="0"/>
        <w:pageBreakBefore w:val="0"/>
        <w:overflowPunct/>
        <w:topLinePunct w:val="0"/>
        <w:autoSpaceDE w:val="0"/>
        <w:autoSpaceDN w:val="0"/>
        <w:bidi w:val="0"/>
        <w:adjustRightInd w:val="0"/>
        <w:snapToGrid w:val="0"/>
        <w:spacing w:before="215" w:line="500" w:lineRule="exact"/>
        <w:ind w:left="499"/>
        <w:textAlignment w:val="baseline"/>
        <w:rPr>
          <w:rFonts w:hint="eastAsia" w:ascii="仿宋" w:hAnsi="仿宋" w:eastAsia="仿宋" w:cs="仿宋"/>
          <w:sz w:val="24"/>
          <w:szCs w:val="24"/>
        </w:rPr>
      </w:pPr>
      <w:r>
        <w:rPr>
          <w:rFonts w:hint="eastAsia" w:ascii="仿宋" w:hAnsi="仿宋" w:eastAsia="仿宋" w:cs="仿宋"/>
          <w:spacing w:val="-2"/>
          <w:position w:val="19"/>
          <w:sz w:val="24"/>
          <w:szCs w:val="24"/>
        </w:rPr>
        <w:t>1.未为本采购项目提供整体设计、规范编制或者项目管</w:t>
      </w:r>
      <w:r>
        <w:rPr>
          <w:rFonts w:hint="eastAsia" w:ascii="仿宋" w:hAnsi="仿宋" w:eastAsia="仿宋" w:cs="仿宋"/>
          <w:spacing w:val="-3"/>
          <w:position w:val="19"/>
          <w:sz w:val="24"/>
          <w:szCs w:val="24"/>
        </w:rPr>
        <w:t>理、监理、检测等服务；</w:t>
      </w:r>
    </w:p>
    <w:p>
      <w:pPr>
        <w:pStyle w:val="5"/>
        <w:keepNext w:val="0"/>
        <w:keepLines w:val="0"/>
        <w:pageBreakBefore w:val="0"/>
        <w:overflowPunct/>
        <w:topLinePunct w:val="0"/>
        <w:autoSpaceDE w:val="0"/>
        <w:autoSpaceDN w:val="0"/>
        <w:bidi w:val="0"/>
        <w:adjustRightInd w:val="0"/>
        <w:snapToGrid w:val="0"/>
        <w:spacing w:before="1" w:line="218"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rPr>
        <w:t>2.对上述声明内容的真实性负责。如有虚假，将依法承担相应责任。</w:t>
      </w:r>
    </w:p>
    <w:p>
      <w:pPr>
        <w:keepNext w:val="0"/>
        <w:keepLines w:val="0"/>
        <w:pageBreakBefore w:val="0"/>
        <w:overflowPunct/>
        <w:topLinePunct w:val="0"/>
        <w:autoSpaceDE w:val="0"/>
        <w:autoSpaceDN w:val="0"/>
        <w:bidi w:val="0"/>
        <w:adjustRightInd w:val="0"/>
        <w:snapToGrid w:val="0"/>
        <w:spacing w:line="280"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1"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1"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1"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81"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4463"/>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29" w:type="default"/>
          <w:pgSz w:w="11905" w:h="16840"/>
          <w:pgMar w:top="1431" w:right="1460" w:bottom="1572" w:left="1423"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附件六（1）</w:t>
      </w:r>
    </w:p>
    <w:p>
      <w:pPr>
        <w:keepNext w:val="0"/>
        <w:keepLines w:val="0"/>
        <w:pageBreakBefore w:val="0"/>
        <w:overflowPunct/>
        <w:topLinePunct w:val="0"/>
        <w:autoSpaceDE w:val="0"/>
        <w:autoSpaceDN w:val="0"/>
        <w:bidi w:val="0"/>
        <w:adjustRightInd w:val="0"/>
        <w:snapToGrid w:val="0"/>
        <w:spacing w:line="264" w:lineRule="auto"/>
        <w:jc w:val="center"/>
        <w:textAlignment w:val="baseline"/>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中小企业声明函</w:t>
      </w:r>
    </w:p>
    <w:p>
      <w:pPr>
        <w:pStyle w:val="16"/>
        <w:ind w:firstLine="480"/>
        <w:textAlignment w:val="baseline"/>
        <w:rPr>
          <w:rFonts w:hint="eastAsia" w:ascii="仿宋" w:hAnsi="仿宋" w:eastAsia="仿宋" w:cs="仿宋"/>
          <w:color w:val="000000"/>
          <w:szCs w:val="24"/>
        </w:rPr>
      </w:pPr>
    </w:p>
    <w:p>
      <w:pPr>
        <w:spacing w:line="500" w:lineRule="exact"/>
        <w:ind w:firstLine="480" w:firstLineChars="20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本公司郑重声明，根据《政府采购促进中小企业发展暂行办法》（财库〔2011〕181号）的规定，本公司为</w:t>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lang w:eastAsia="zh-CN"/>
        </w:rPr>
        <w:t>（请填写：中型、小型、微型）企业。即，本公司同时满足以下条件：</w:t>
      </w:r>
    </w:p>
    <w:p>
      <w:pPr>
        <w:spacing w:line="500" w:lineRule="exact"/>
        <w:ind w:firstLine="480" w:firstLineChars="20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lang w:eastAsia="zh-CN"/>
        </w:rPr>
        <w:t>（请填写：中型、小型、微型）企业。</w:t>
      </w:r>
    </w:p>
    <w:p>
      <w:pPr>
        <w:spacing w:line="500" w:lineRule="exact"/>
        <w:ind w:firstLine="480" w:firstLineChars="20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2.本公司参加</w:t>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lang w:eastAsia="zh-CN"/>
        </w:rPr>
        <w:t>单位的</w:t>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lang w:eastAsia="zh-CN"/>
        </w:rPr>
        <w:t>项目（项目编号：）采购活动提供本企业制造的货物，由本企业承担工程、提供服务，或者提供其他</w:t>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u w:val="single"/>
          <w:lang w:eastAsia="zh-CN"/>
        </w:rPr>
        <w:tab/>
      </w:r>
      <w:r>
        <w:rPr>
          <w:rFonts w:hint="eastAsia" w:ascii="仿宋" w:hAnsi="仿宋" w:eastAsia="仿宋" w:cs="仿宋"/>
          <w:color w:val="000000"/>
          <w:sz w:val="24"/>
          <w:szCs w:val="24"/>
          <w:lang w:eastAsia="zh-CN"/>
        </w:rPr>
        <w:t>（请填写：中型、小型、微型）企业制造的货物。本条所称货物不包括使用大型企业注册商标的货物。</w:t>
      </w:r>
    </w:p>
    <w:p>
      <w:pPr>
        <w:spacing w:line="500" w:lineRule="exact"/>
        <w:ind w:firstLine="480" w:firstLineChars="20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本公司属于行业，有从业人员人，最近一年营业收入为元。</w:t>
      </w:r>
    </w:p>
    <w:p>
      <w:pPr>
        <w:spacing w:line="500" w:lineRule="exact"/>
        <w:ind w:firstLine="480" w:firstLineChars="20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本公司对上述声明的真实性负责。如有虚假，将依法承担相应责任。</w:t>
      </w:r>
    </w:p>
    <w:p>
      <w:pPr>
        <w:spacing w:line="360" w:lineRule="auto"/>
        <w:ind w:firstLine="480" w:firstLineChars="200"/>
        <w:textAlignment w:val="baseline"/>
        <w:rPr>
          <w:rFonts w:hint="eastAsia" w:ascii="仿宋" w:hAnsi="仿宋" w:eastAsia="仿宋" w:cs="仿宋"/>
          <w:color w:val="000000"/>
          <w:sz w:val="24"/>
          <w:szCs w:val="24"/>
          <w:lang w:eastAsia="zh-CN"/>
        </w:rPr>
      </w:pPr>
    </w:p>
    <w:p>
      <w:pPr>
        <w:pStyle w:val="7"/>
        <w:snapToGrid w:val="0"/>
        <w:spacing w:line="360" w:lineRule="auto"/>
        <w:ind w:firstLine="480" w:firstLineChars="200"/>
        <w:jc w:val="right"/>
        <w:textAlignment w:val="baseline"/>
        <w:rPr>
          <w:rFonts w:hint="eastAsia" w:ascii="仿宋" w:hAnsi="仿宋" w:eastAsia="仿宋" w:cs="仿宋"/>
          <w:color w:val="000000"/>
          <w:szCs w:val="24"/>
          <w:lang w:eastAsia="zh-CN"/>
        </w:rPr>
      </w:pPr>
    </w:p>
    <w:p>
      <w:pPr>
        <w:pStyle w:val="7"/>
        <w:snapToGrid w:val="0"/>
        <w:spacing w:line="360" w:lineRule="auto"/>
        <w:ind w:firstLine="480" w:firstLineChars="200"/>
        <w:jc w:val="right"/>
        <w:textAlignment w:val="baseline"/>
        <w:rPr>
          <w:rFonts w:hint="eastAsia" w:ascii="仿宋" w:hAnsi="仿宋" w:eastAsia="仿宋" w:cs="仿宋"/>
          <w:color w:val="000000"/>
          <w:szCs w:val="24"/>
          <w:lang w:eastAsia="zh-CN"/>
        </w:rPr>
      </w:pPr>
    </w:p>
    <w:p>
      <w:pPr>
        <w:pStyle w:val="7"/>
        <w:snapToGrid w:val="0"/>
        <w:spacing w:line="360" w:lineRule="auto"/>
        <w:ind w:firstLine="480" w:firstLineChars="200"/>
        <w:jc w:val="right"/>
        <w:textAlignment w:val="baseline"/>
        <w:rPr>
          <w:rFonts w:hint="eastAsia" w:ascii="仿宋" w:hAnsi="仿宋" w:eastAsia="仿宋" w:cs="仿宋"/>
          <w:color w:val="000000"/>
          <w:szCs w:val="24"/>
          <w:u w:val="single"/>
          <w:lang w:eastAsia="zh-CN"/>
        </w:rPr>
      </w:pPr>
      <w:r>
        <w:rPr>
          <w:rFonts w:hint="eastAsia" w:ascii="仿宋" w:hAnsi="仿宋" w:eastAsia="仿宋" w:cs="仿宋"/>
          <w:color w:val="000000"/>
          <w:szCs w:val="24"/>
          <w:lang w:eastAsia="zh-CN"/>
        </w:rPr>
        <w:t>企业法人签字（签章）：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7"/>
        <w:snapToGrid w:val="0"/>
        <w:spacing w:line="360" w:lineRule="auto"/>
        <w:ind w:firstLine="480" w:firstLineChars="200"/>
        <w:jc w:val="right"/>
        <w:textAlignment w:val="baseline"/>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企业名称（盖章）：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7"/>
        <w:snapToGrid w:val="0"/>
        <w:spacing w:line="360" w:lineRule="auto"/>
        <w:ind w:firstLine="480" w:firstLineChars="200"/>
        <w:jc w:val="right"/>
        <w:textAlignment w:val="baseline"/>
        <w:rPr>
          <w:rFonts w:hint="eastAsia"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pPr>
        <w:rPr>
          <w:rFonts w:hint="eastAsia" w:ascii="仿宋" w:hAnsi="仿宋" w:eastAsia="仿宋" w:cs="仿宋"/>
          <w:spacing w:val="-4"/>
          <w:sz w:val="22"/>
          <w:szCs w:val="22"/>
          <w14:textOutline w14:w="3991" w14:cap="flat" w14:cmpd="sng">
            <w14:solidFill>
              <w14:srgbClr w14:val="000000"/>
            </w14:solidFill>
            <w14:prstDash w14:val="solid"/>
            <w14:miter w14:val="0"/>
          </w14:textOutline>
        </w:rPr>
      </w:pPr>
      <w:r>
        <w:rPr>
          <w:rFonts w:hint="eastAsia" w:ascii="仿宋" w:hAnsi="仿宋" w:eastAsia="仿宋" w:cs="仿宋"/>
          <w:spacing w:val="-4"/>
          <w:sz w:val="22"/>
          <w:szCs w:val="22"/>
          <w14:textOutline w14:w="3991" w14:cap="flat" w14:cmpd="sng">
            <w14:solidFill>
              <w14:srgbClr w14:val="000000"/>
            </w14:solidFill>
            <w14:prstDash w14:val="solid"/>
            <w14:miter w14:val="0"/>
          </w14:textOutline>
        </w:rPr>
        <w:br w:type="page"/>
      </w: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附件六（2）</w:t>
      </w:r>
    </w:p>
    <w:p>
      <w:pPr>
        <w:keepNext w:val="0"/>
        <w:keepLines w:val="0"/>
        <w:pageBreakBefore w:val="0"/>
        <w:overflowPunct/>
        <w:topLinePunct w:val="0"/>
        <w:autoSpaceDE w:val="0"/>
        <w:autoSpaceDN w:val="0"/>
        <w:bidi w:val="0"/>
        <w:adjustRightInd w:val="0"/>
        <w:snapToGrid w:val="0"/>
        <w:spacing w:line="291"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17" w:line="220" w:lineRule="auto"/>
        <w:ind w:left="3088"/>
        <w:textAlignment w:val="baseline"/>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中小企业划型标准</w:t>
      </w:r>
    </w:p>
    <w:p>
      <w:pPr>
        <w:keepNext w:val="0"/>
        <w:keepLines w:val="0"/>
        <w:pageBreakBefore w:val="0"/>
        <w:overflowPunct/>
        <w:topLinePunct w:val="0"/>
        <w:autoSpaceDE w:val="0"/>
        <w:autoSpaceDN w:val="0"/>
        <w:bidi w:val="0"/>
        <w:adjustRightInd w:val="0"/>
        <w:snapToGrid w:val="0"/>
        <w:spacing w:line="35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11339" w:lineRule="exact"/>
        <w:ind w:firstLine="436"/>
        <w:textAlignment w:val="baseline"/>
        <w:rPr>
          <w:rFonts w:hint="eastAsia" w:ascii="仿宋" w:hAnsi="仿宋" w:eastAsia="仿宋" w:cs="仿宋"/>
        </w:rPr>
      </w:pPr>
      <w:r>
        <w:rPr>
          <w:rFonts w:hint="eastAsia" w:ascii="仿宋" w:hAnsi="仿宋" w:eastAsia="仿宋" w:cs="仿宋"/>
          <w:position w:val="-226"/>
        </w:rPr>
        <w:drawing>
          <wp:inline distT="0" distB="0" distL="0" distR="0">
            <wp:extent cx="5359400" cy="72002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8"/>
                    <a:stretch>
                      <a:fillRect/>
                    </a:stretch>
                  </pic:blipFill>
                  <pic:spPr>
                    <a:xfrm>
                      <a:off x="0" y="0"/>
                      <a:ext cx="5360034" cy="7200265"/>
                    </a:xfrm>
                    <a:prstGeom prst="rect">
                      <a:avLst/>
                    </a:prstGeom>
                  </pic:spPr>
                </pic:pic>
              </a:graphicData>
            </a:graphic>
          </wp:inline>
        </w:drawing>
      </w:r>
    </w:p>
    <w:p>
      <w:pPr>
        <w:keepNext w:val="0"/>
        <w:keepLines w:val="0"/>
        <w:pageBreakBefore w:val="0"/>
        <w:overflowPunct/>
        <w:topLinePunct w:val="0"/>
        <w:autoSpaceDE w:val="0"/>
        <w:autoSpaceDN w:val="0"/>
        <w:bidi w:val="0"/>
        <w:adjustRightInd w:val="0"/>
        <w:snapToGrid w:val="0"/>
        <w:spacing w:line="11339" w:lineRule="exact"/>
        <w:textAlignment w:val="baseline"/>
        <w:rPr>
          <w:rFonts w:hint="eastAsia" w:ascii="仿宋" w:hAnsi="仿宋" w:eastAsia="仿宋" w:cs="仿宋"/>
        </w:rPr>
        <w:sectPr>
          <w:footerReference r:id="rId30" w:type="default"/>
          <w:pgSz w:w="11905" w:h="16840"/>
          <w:pgMar w:top="1431" w:right="1586" w:bottom="1572" w:left="1441"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附件六（3）</w:t>
      </w:r>
    </w:p>
    <w:p>
      <w:pPr>
        <w:pStyle w:val="5"/>
        <w:keepNext w:val="0"/>
        <w:keepLines w:val="0"/>
        <w:pageBreakBefore w:val="0"/>
        <w:overflowPunct/>
        <w:topLinePunct w:val="0"/>
        <w:autoSpaceDE w:val="0"/>
        <w:autoSpaceDN w:val="0"/>
        <w:bidi w:val="0"/>
        <w:adjustRightInd w:val="0"/>
        <w:snapToGrid w:val="0"/>
        <w:spacing w:before="117" w:line="220" w:lineRule="auto"/>
        <w:jc w:val="center"/>
        <w:textAlignment w:val="baseline"/>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残疾人福利性单位声明函</w:t>
      </w:r>
    </w:p>
    <w:p>
      <w:pPr>
        <w:pStyle w:val="5"/>
        <w:keepNext w:val="0"/>
        <w:keepLines w:val="0"/>
        <w:pageBreakBefore w:val="0"/>
        <w:overflowPunct/>
        <w:topLinePunct w:val="0"/>
        <w:autoSpaceDE w:val="0"/>
        <w:autoSpaceDN w:val="0"/>
        <w:bidi w:val="0"/>
        <w:adjustRightInd w:val="0"/>
        <w:snapToGrid w:val="0"/>
        <w:spacing w:before="194" w:line="219" w:lineRule="auto"/>
        <w:ind w:left="17"/>
        <w:jc w:val="center"/>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（如供应商不属于残疾人福利单位无须提供）</w:t>
      </w:r>
    </w:p>
    <w:p>
      <w:pPr>
        <w:keepNext w:val="0"/>
        <w:keepLines w:val="0"/>
        <w:pageBreakBefore w:val="0"/>
        <w:overflowPunct/>
        <w:topLinePunct w:val="0"/>
        <w:autoSpaceDE w:val="0"/>
        <w:autoSpaceDN w:val="0"/>
        <w:bidi w:val="0"/>
        <w:adjustRightInd w:val="0"/>
        <w:snapToGrid w:val="0"/>
        <w:spacing w:line="254"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4"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right="18" w:firstLine="507"/>
        <w:jc w:val="both"/>
        <w:textAlignment w:val="baseline"/>
        <w:rPr>
          <w:rFonts w:hint="eastAsia" w:ascii="仿宋" w:hAnsi="仿宋" w:eastAsia="仿宋" w:cs="仿宋"/>
          <w:sz w:val="24"/>
          <w:szCs w:val="24"/>
        </w:rPr>
      </w:pPr>
      <w:r>
        <w:rPr>
          <w:rFonts w:hint="eastAsia" w:ascii="仿宋" w:hAnsi="仿宋" w:eastAsia="仿宋" w:cs="仿宋"/>
          <w:spacing w:val="10"/>
          <w:sz w:val="24"/>
          <w:szCs w:val="24"/>
        </w:rPr>
        <w:t>本单位郑重声明，根据《财政部民政部中国残疾人</w:t>
      </w:r>
      <w:r>
        <w:rPr>
          <w:rFonts w:hint="eastAsia" w:ascii="仿宋" w:hAnsi="仿宋" w:eastAsia="仿宋" w:cs="仿宋"/>
          <w:spacing w:val="9"/>
          <w:sz w:val="24"/>
          <w:szCs w:val="24"/>
        </w:rPr>
        <w:t>联合会关于促进残疾人就业</w:t>
      </w:r>
      <w:r>
        <w:rPr>
          <w:rFonts w:hint="eastAsia" w:ascii="仿宋" w:hAnsi="仿宋" w:eastAsia="仿宋" w:cs="仿宋"/>
          <w:sz w:val="24"/>
          <w:szCs w:val="24"/>
        </w:rPr>
        <w:t xml:space="preserve"> </w:t>
      </w:r>
      <w:r>
        <w:rPr>
          <w:rFonts w:hint="eastAsia" w:ascii="仿宋" w:hAnsi="仿宋" w:eastAsia="仿宋" w:cs="仿宋"/>
          <w:spacing w:val="8"/>
          <w:sz w:val="24"/>
          <w:szCs w:val="24"/>
        </w:rPr>
        <w:t>政府采购政策的通知》（财库〔2017〕14</w:t>
      </w:r>
      <w:r>
        <w:rPr>
          <w:rFonts w:hint="eastAsia" w:ascii="仿宋" w:hAnsi="仿宋" w:eastAsia="仿宋" w:cs="仿宋"/>
          <w:spacing w:val="7"/>
          <w:sz w:val="24"/>
          <w:szCs w:val="24"/>
        </w:rPr>
        <w:t>1 号）</w:t>
      </w:r>
      <w:r>
        <w:rPr>
          <w:rFonts w:hint="eastAsia" w:ascii="仿宋" w:hAnsi="仿宋" w:eastAsia="仿宋" w:cs="仿宋"/>
          <w:spacing w:val="-66"/>
          <w:sz w:val="24"/>
          <w:szCs w:val="24"/>
        </w:rPr>
        <w:t xml:space="preserve"> </w:t>
      </w:r>
      <w:r>
        <w:rPr>
          <w:rFonts w:hint="eastAsia" w:ascii="仿宋" w:hAnsi="仿宋" w:eastAsia="仿宋" w:cs="仿宋"/>
          <w:spacing w:val="7"/>
          <w:sz w:val="24"/>
          <w:szCs w:val="24"/>
        </w:rPr>
        <w:t>的规定，本单位为符合条件的残疾</w:t>
      </w:r>
      <w:r>
        <w:rPr>
          <w:rFonts w:hint="eastAsia" w:ascii="仿宋" w:hAnsi="仿宋" w:eastAsia="仿宋" w:cs="仿宋"/>
          <w:sz w:val="24"/>
          <w:szCs w:val="24"/>
        </w:rPr>
        <w:t xml:space="preserve"> </w:t>
      </w:r>
      <w:r>
        <w:rPr>
          <w:rFonts w:hint="eastAsia" w:ascii="仿宋" w:hAnsi="仿宋" w:eastAsia="仿宋" w:cs="仿宋"/>
          <w:spacing w:val="13"/>
          <w:sz w:val="24"/>
          <w:szCs w:val="24"/>
        </w:rPr>
        <w:t>人福利性单位，且本单位参加</w:t>
      </w:r>
      <w:r>
        <w:rPr>
          <w:rFonts w:hint="eastAsia" w:ascii="仿宋" w:hAnsi="仿宋" w:eastAsia="仿宋" w:cs="仿宋"/>
          <w:spacing w:val="-100"/>
          <w:sz w:val="24"/>
          <w:szCs w:val="24"/>
        </w:rPr>
        <w:t xml:space="preserve"> </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13"/>
          <w:sz w:val="24"/>
          <w:szCs w:val="24"/>
        </w:rPr>
        <w:t>单位的</w:t>
      </w:r>
      <w:r>
        <w:rPr>
          <w:rFonts w:hint="eastAsia" w:ascii="仿宋" w:hAnsi="仿宋" w:eastAsia="仿宋" w:cs="仿宋"/>
          <w:spacing w:val="-105"/>
          <w:sz w:val="24"/>
          <w:szCs w:val="24"/>
        </w:rPr>
        <w:t xml:space="preserve"> </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13"/>
          <w:sz w:val="24"/>
          <w:szCs w:val="24"/>
        </w:rPr>
        <w:t>项目采购活动提供本单位制</w:t>
      </w:r>
      <w:r>
        <w:rPr>
          <w:rFonts w:hint="eastAsia" w:ascii="仿宋" w:hAnsi="仿宋" w:eastAsia="仿宋" w:cs="仿宋"/>
          <w:sz w:val="24"/>
          <w:szCs w:val="24"/>
        </w:rPr>
        <w:t xml:space="preserve"> </w:t>
      </w:r>
      <w:r>
        <w:rPr>
          <w:rFonts w:hint="eastAsia" w:ascii="仿宋" w:hAnsi="仿宋" w:eastAsia="仿宋" w:cs="仿宋"/>
          <w:spacing w:val="12"/>
          <w:sz w:val="24"/>
          <w:szCs w:val="24"/>
        </w:rPr>
        <w:t>造的货物（由本单位承担工程/提供服务</w:t>
      </w:r>
      <w:r>
        <w:rPr>
          <w:rFonts w:hint="eastAsia" w:ascii="仿宋" w:hAnsi="仿宋" w:eastAsia="仿宋" w:cs="仿宋"/>
          <w:spacing w:val="6"/>
          <w:sz w:val="24"/>
          <w:szCs w:val="24"/>
        </w:rPr>
        <w:t>）</w:t>
      </w:r>
      <w:r>
        <w:rPr>
          <w:rFonts w:hint="eastAsia" w:ascii="仿宋" w:hAnsi="仿宋" w:eastAsia="仿宋" w:cs="仿宋"/>
          <w:spacing w:val="-66"/>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12"/>
          <w:sz w:val="24"/>
          <w:szCs w:val="24"/>
        </w:rPr>
        <w:t>或者提供其他残疾人福利性单位制造</w:t>
      </w:r>
    </w:p>
    <w:p>
      <w:pPr>
        <w:pStyle w:val="5"/>
        <w:keepNext w:val="0"/>
        <w:keepLines w:val="0"/>
        <w:pageBreakBefore w:val="0"/>
        <w:overflowPunct/>
        <w:topLinePunct w:val="0"/>
        <w:autoSpaceDE w:val="0"/>
        <w:autoSpaceDN w:val="0"/>
        <w:bidi w:val="0"/>
        <w:adjustRightInd w:val="0"/>
        <w:snapToGrid w:val="0"/>
        <w:spacing w:before="1" w:line="218" w:lineRule="auto"/>
        <w:ind w:left="20"/>
        <w:textAlignment w:val="baseline"/>
        <w:rPr>
          <w:rFonts w:hint="eastAsia" w:ascii="仿宋" w:hAnsi="仿宋" w:eastAsia="仿宋" w:cs="仿宋"/>
          <w:sz w:val="24"/>
          <w:szCs w:val="24"/>
        </w:rPr>
      </w:pPr>
      <w:r>
        <w:rPr>
          <w:rFonts w:hint="eastAsia" w:ascii="仿宋" w:hAnsi="仿宋" w:eastAsia="仿宋" w:cs="仿宋"/>
          <w:spacing w:val="10"/>
          <w:sz w:val="24"/>
          <w:szCs w:val="24"/>
        </w:rPr>
        <w:t>的货物（不包括使用非残疾人福利性单位注册商标的货物）。</w:t>
      </w:r>
    </w:p>
    <w:p>
      <w:pPr>
        <w:pStyle w:val="5"/>
        <w:keepNext w:val="0"/>
        <w:keepLines w:val="0"/>
        <w:pageBreakBefore w:val="0"/>
        <w:overflowPunct/>
        <w:topLinePunct w:val="0"/>
        <w:autoSpaceDE w:val="0"/>
        <w:autoSpaceDN w:val="0"/>
        <w:bidi w:val="0"/>
        <w:adjustRightInd w:val="0"/>
        <w:snapToGrid w:val="0"/>
        <w:spacing w:before="215" w:line="219" w:lineRule="auto"/>
        <w:ind w:left="507"/>
        <w:textAlignment w:val="baseline"/>
        <w:rPr>
          <w:rFonts w:hint="eastAsia" w:ascii="仿宋" w:hAnsi="仿宋" w:eastAsia="仿宋" w:cs="仿宋"/>
          <w:sz w:val="24"/>
          <w:szCs w:val="24"/>
        </w:rPr>
      </w:pPr>
      <w:r>
        <w:rPr>
          <w:rFonts w:hint="eastAsia" w:ascii="仿宋" w:hAnsi="仿宋" w:eastAsia="仿宋" w:cs="仿宋"/>
          <w:spacing w:val="11"/>
          <w:sz w:val="24"/>
          <w:szCs w:val="24"/>
        </w:rPr>
        <w:t>本单位对上述声明的真实性负责。如有虚假</w:t>
      </w:r>
      <w:r>
        <w:rPr>
          <w:rFonts w:hint="eastAsia" w:ascii="仿宋" w:hAnsi="仿宋" w:eastAsia="仿宋" w:cs="仿宋"/>
          <w:spacing w:val="10"/>
          <w:sz w:val="24"/>
          <w:szCs w:val="24"/>
        </w:rPr>
        <w:t>，将依法承担相应责任。</w:t>
      </w: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6"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7"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67"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9" w:line="385" w:lineRule="auto"/>
        <w:ind w:left="4466"/>
        <w:textAlignment w:val="baseline"/>
        <w:rPr>
          <w:rFonts w:hint="eastAsia" w:ascii="仿宋" w:hAnsi="仿宋" w:eastAsia="仿宋" w:cs="仿宋"/>
          <w:sz w:val="24"/>
          <w:szCs w:val="24"/>
        </w:rPr>
      </w:pPr>
      <w:r>
        <w:rPr>
          <w:rFonts w:hint="eastAsia" w:ascii="仿宋" w:hAnsi="仿宋" w:eastAsia="仿宋" w:cs="仿宋"/>
          <w:spacing w:val="-21"/>
          <w:sz w:val="24"/>
          <w:szCs w:val="24"/>
        </w:rPr>
        <w:t>企业名称（盖章）：</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31" w:type="default"/>
          <w:pgSz w:w="11905" w:h="16840"/>
          <w:pgMar w:top="1431" w:right="1465" w:bottom="1577" w:left="1423" w:header="0" w:footer="1416"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附件六（4）</w:t>
      </w:r>
    </w:p>
    <w:p>
      <w:pPr>
        <w:pStyle w:val="5"/>
        <w:keepNext w:val="0"/>
        <w:keepLines w:val="0"/>
        <w:pageBreakBefore w:val="0"/>
        <w:overflowPunct/>
        <w:topLinePunct w:val="0"/>
        <w:autoSpaceDE w:val="0"/>
        <w:autoSpaceDN w:val="0"/>
        <w:bidi w:val="0"/>
        <w:adjustRightInd w:val="0"/>
        <w:snapToGrid w:val="0"/>
        <w:spacing w:before="194" w:line="219" w:lineRule="auto"/>
        <w:ind w:left="17"/>
        <w:jc w:val="center"/>
        <w:textAlignment w:val="baseline"/>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监狱企业的证明文件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（如供应商不属于监狱企业无须提供）</w:t>
      </w:r>
    </w:p>
    <w:p>
      <w:pPr>
        <w:keepNext w:val="0"/>
        <w:keepLines w:val="0"/>
        <w:pageBreakBefore w:val="0"/>
        <w:overflowPunct/>
        <w:topLinePunct w:val="0"/>
        <w:autoSpaceDE w:val="0"/>
        <w:autoSpaceDN w:val="0"/>
        <w:bidi w:val="0"/>
        <w:adjustRightInd w:val="0"/>
        <w:snapToGrid w:val="0"/>
        <w:spacing w:line="257"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7"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500" w:lineRule="exact"/>
        <w:jc w:val="right"/>
        <w:textAlignment w:val="baseline"/>
        <w:rPr>
          <w:rFonts w:hint="eastAsia" w:ascii="仿宋" w:hAnsi="仿宋" w:eastAsia="仿宋" w:cs="仿宋"/>
          <w:sz w:val="24"/>
          <w:szCs w:val="24"/>
        </w:rPr>
      </w:pPr>
      <w:r>
        <w:rPr>
          <w:rFonts w:hint="eastAsia" w:ascii="仿宋" w:hAnsi="仿宋" w:eastAsia="仿宋" w:cs="仿宋"/>
          <w:spacing w:val="4"/>
          <w:position w:val="19"/>
          <w:sz w:val="24"/>
          <w:szCs w:val="24"/>
        </w:rPr>
        <w:t>说明：监狱企业参加政府采购活动时，应该提供由省级以上监狱管理局</w:t>
      </w:r>
      <w:r>
        <w:rPr>
          <w:rFonts w:hint="eastAsia" w:ascii="仿宋" w:hAnsi="仿宋" w:eastAsia="仿宋" w:cs="仿宋"/>
          <w:spacing w:val="3"/>
          <w:position w:val="19"/>
          <w:sz w:val="24"/>
          <w:szCs w:val="24"/>
        </w:rPr>
        <w:t>、戒毒管</w:t>
      </w:r>
    </w:p>
    <w:p>
      <w:pPr>
        <w:pStyle w:val="5"/>
        <w:keepNext w:val="0"/>
        <w:keepLines w:val="0"/>
        <w:pageBreakBefore w:val="0"/>
        <w:overflowPunct/>
        <w:topLinePunct w:val="0"/>
        <w:autoSpaceDE w:val="0"/>
        <w:autoSpaceDN w:val="0"/>
        <w:bidi w:val="0"/>
        <w:adjustRightInd w:val="0"/>
        <w:snapToGrid w:val="0"/>
        <w:spacing w:before="1" w:line="218" w:lineRule="auto"/>
        <w:textAlignment w:val="baseline"/>
        <w:rPr>
          <w:rFonts w:hint="eastAsia" w:ascii="仿宋" w:hAnsi="仿宋" w:eastAsia="仿宋" w:cs="仿宋"/>
          <w:sz w:val="24"/>
          <w:szCs w:val="24"/>
        </w:rPr>
      </w:pPr>
      <w:r>
        <w:rPr>
          <w:rFonts w:hint="eastAsia" w:ascii="仿宋" w:hAnsi="仿宋" w:eastAsia="仿宋" w:cs="仿宋"/>
          <w:spacing w:val="-1"/>
          <w:sz w:val="24"/>
          <w:szCs w:val="24"/>
        </w:rPr>
        <w:t>理局（含新疆生产建设兵团）出具的属于监</w:t>
      </w:r>
      <w:r>
        <w:rPr>
          <w:rFonts w:hint="eastAsia" w:ascii="仿宋" w:hAnsi="仿宋" w:eastAsia="仿宋" w:cs="仿宋"/>
          <w:spacing w:val="-2"/>
          <w:sz w:val="24"/>
          <w:szCs w:val="24"/>
        </w:rPr>
        <w:t>狱企业的证明文件并加盖公章。</w:t>
      </w:r>
    </w:p>
    <w:p>
      <w:pPr>
        <w:keepNext w:val="0"/>
        <w:keepLines w:val="0"/>
        <w:pageBreakBefore w:val="0"/>
        <w:overflowPunct/>
        <w:topLinePunct w:val="0"/>
        <w:autoSpaceDE w:val="0"/>
        <w:autoSpaceDN w:val="0"/>
        <w:bidi w:val="0"/>
        <w:adjustRightInd w:val="0"/>
        <w:snapToGrid w:val="0"/>
        <w:spacing w:line="218" w:lineRule="auto"/>
        <w:textAlignment w:val="baseline"/>
        <w:rPr>
          <w:rFonts w:hint="eastAsia" w:ascii="仿宋" w:hAnsi="仿宋" w:eastAsia="仿宋" w:cs="仿宋"/>
          <w:sz w:val="24"/>
          <w:szCs w:val="24"/>
        </w:rPr>
        <w:sectPr>
          <w:footerReference r:id="rId32" w:type="default"/>
          <w:pgSz w:w="11905" w:h="16840"/>
          <w:pgMar w:top="1431" w:right="1459" w:bottom="1577" w:left="1427" w:header="0" w:footer="1416"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附件六（5）</w:t>
      </w:r>
    </w:p>
    <w:p>
      <w:pPr>
        <w:pStyle w:val="5"/>
        <w:keepNext w:val="0"/>
        <w:keepLines w:val="0"/>
        <w:pageBreakBefore w:val="0"/>
        <w:overflowPunct/>
        <w:topLinePunct w:val="0"/>
        <w:autoSpaceDE w:val="0"/>
        <w:autoSpaceDN w:val="0"/>
        <w:bidi w:val="0"/>
        <w:adjustRightInd w:val="0"/>
        <w:snapToGrid w:val="0"/>
        <w:spacing w:before="194" w:line="219" w:lineRule="auto"/>
        <w:ind w:left="17"/>
        <w:jc w:val="center"/>
        <w:textAlignment w:val="baseline"/>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享受政府采购支持政策的残疾人福利性单位的条件</w:t>
      </w:r>
    </w:p>
    <w:p>
      <w:pPr>
        <w:keepNext w:val="0"/>
        <w:keepLines w:val="0"/>
        <w:pageBreakBefore w:val="0"/>
        <w:overflowPunct/>
        <w:topLinePunct w:val="0"/>
        <w:autoSpaceDE w:val="0"/>
        <w:autoSpaceDN w:val="0"/>
        <w:bidi w:val="0"/>
        <w:adjustRightInd w:val="0"/>
        <w:snapToGrid w:val="0"/>
        <w:spacing w:line="297"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98"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219" w:lineRule="auto"/>
        <w:ind w:left="481"/>
        <w:textAlignment w:val="baseline"/>
        <w:rPr>
          <w:rFonts w:hint="eastAsia" w:ascii="仿宋" w:hAnsi="仿宋" w:eastAsia="仿宋" w:cs="仿宋"/>
          <w:sz w:val="24"/>
          <w:szCs w:val="24"/>
        </w:rPr>
      </w:pPr>
      <w:r>
        <w:rPr>
          <w:rFonts w:hint="eastAsia" w:ascii="仿宋" w:hAnsi="仿宋" w:eastAsia="仿宋" w:cs="仿宋"/>
          <w:spacing w:val="-2"/>
          <w:sz w:val="24"/>
          <w:szCs w:val="24"/>
        </w:rPr>
        <w:t>享受政府采购支持政策的残疾人福利性单位应当同时满足</w:t>
      </w:r>
      <w:r>
        <w:rPr>
          <w:rFonts w:hint="eastAsia" w:ascii="仿宋" w:hAnsi="仿宋" w:eastAsia="仿宋" w:cs="仿宋"/>
          <w:spacing w:val="-3"/>
          <w:sz w:val="24"/>
          <w:szCs w:val="24"/>
        </w:rPr>
        <w:t>以下条件：</w:t>
      </w:r>
    </w:p>
    <w:p>
      <w:pPr>
        <w:pStyle w:val="5"/>
        <w:keepNext w:val="0"/>
        <w:keepLines w:val="0"/>
        <w:pageBreakBefore w:val="0"/>
        <w:overflowPunct/>
        <w:topLinePunct w:val="0"/>
        <w:autoSpaceDE w:val="0"/>
        <w:autoSpaceDN w:val="0"/>
        <w:bidi w:val="0"/>
        <w:adjustRightInd w:val="0"/>
        <w:snapToGrid w:val="0"/>
        <w:spacing w:before="215" w:line="500" w:lineRule="exact"/>
        <w:ind w:right="74"/>
        <w:jc w:val="right"/>
        <w:textAlignment w:val="baseline"/>
        <w:rPr>
          <w:rFonts w:hint="eastAsia" w:ascii="仿宋" w:hAnsi="仿宋" w:eastAsia="仿宋" w:cs="仿宋"/>
          <w:sz w:val="24"/>
          <w:szCs w:val="24"/>
        </w:rPr>
      </w:pPr>
      <w:r>
        <w:rPr>
          <w:rFonts w:hint="eastAsia" w:ascii="仿宋" w:hAnsi="仿宋" w:eastAsia="仿宋" w:cs="仿宋"/>
          <w:spacing w:val="-1"/>
          <w:position w:val="19"/>
          <w:sz w:val="24"/>
          <w:szCs w:val="24"/>
        </w:rPr>
        <w:t>（一）安置的残疾人占本单位在职职工人数的比</w:t>
      </w:r>
      <w:r>
        <w:rPr>
          <w:rFonts w:hint="eastAsia" w:ascii="仿宋" w:hAnsi="仿宋" w:eastAsia="仿宋" w:cs="仿宋"/>
          <w:spacing w:val="-2"/>
          <w:position w:val="19"/>
          <w:sz w:val="24"/>
          <w:szCs w:val="24"/>
        </w:rPr>
        <w:t>例不低于25%（含25%），并且安置</w:t>
      </w:r>
    </w:p>
    <w:p>
      <w:pPr>
        <w:pStyle w:val="5"/>
        <w:keepNext w:val="0"/>
        <w:keepLines w:val="0"/>
        <w:pageBreakBefore w:val="0"/>
        <w:overflowPunct/>
        <w:topLinePunct w:val="0"/>
        <w:autoSpaceDE w:val="0"/>
        <w:autoSpaceDN w:val="0"/>
        <w:bidi w:val="0"/>
        <w:adjustRightInd w:val="0"/>
        <w:snapToGrid w:val="0"/>
        <w:spacing w:line="219" w:lineRule="auto"/>
        <w:ind w:left="19"/>
        <w:textAlignment w:val="baseline"/>
        <w:rPr>
          <w:rFonts w:hint="eastAsia" w:ascii="仿宋" w:hAnsi="仿宋" w:eastAsia="仿宋" w:cs="仿宋"/>
          <w:sz w:val="24"/>
          <w:szCs w:val="24"/>
        </w:rPr>
      </w:pPr>
      <w:r>
        <w:rPr>
          <w:rFonts w:hint="eastAsia" w:ascii="仿宋" w:hAnsi="仿宋" w:eastAsia="仿宋" w:cs="仿宋"/>
          <w:spacing w:val="-3"/>
          <w:sz w:val="24"/>
          <w:szCs w:val="24"/>
        </w:rPr>
        <w:t>的残疾人人数不少于10人（含10人</w:t>
      </w:r>
      <w:r>
        <w:rPr>
          <w:rFonts w:hint="eastAsia" w:ascii="仿宋" w:hAnsi="仿宋" w:eastAsia="仿宋" w:cs="仿宋"/>
          <w:spacing w:val="-8"/>
          <w:sz w:val="24"/>
          <w:szCs w:val="24"/>
        </w:rPr>
        <w:t>）；</w:t>
      </w:r>
    </w:p>
    <w:p>
      <w:pPr>
        <w:pStyle w:val="5"/>
        <w:keepNext w:val="0"/>
        <w:keepLines w:val="0"/>
        <w:pageBreakBefore w:val="0"/>
        <w:overflowPunct/>
        <w:topLinePunct w:val="0"/>
        <w:autoSpaceDE w:val="0"/>
        <w:autoSpaceDN w:val="0"/>
        <w:bidi w:val="0"/>
        <w:adjustRightInd w:val="0"/>
        <w:snapToGrid w:val="0"/>
        <w:spacing w:before="214" w:line="219" w:lineRule="auto"/>
        <w:ind w:left="486"/>
        <w:textAlignment w:val="baseline"/>
        <w:rPr>
          <w:rFonts w:hint="eastAsia" w:ascii="仿宋" w:hAnsi="仿宋" w:eastAsia="仿宋" w:cs="仿宋"/>
          <w:sz w:val="24"/>
          <w:szCs w:val="24"/>
        </w:rPr>
      </w:pPr>
      <w:r>
        <w:rPr>
          <w:rFonts w:hint="eastAsia" w:ascii="仿宋" w:hAnsi="仿宋" w:eastAsia="仿宋" w:cs="仿宋"/>
          <w:spacing w:val="-10"/>
          <w:sz w:val="24"/>
          <w:szCs w:val="24"/>
        </w:rPr>
        <w:t>（二）依法与安置的每位残疾人签订了一年以上（含一年）的劳动合同或服务协议；</w:t>
      </w:r>
    </w:p>
    <w:p>
      <w:pPr>
        <w:pStyle w:val="5"/>
        <w:keepNext w:val="0"/>
        <w:keepLines w:val="0"/>
        <w:pageBreakBefore w:val="0"/>
        <w:overflowPunct/>
        <w:topLinePunct w:val="0"/>
        <w:autoSpaceDE w:val="0"/>
        <w:autoSpaceDN w:val="0"/>
        <w:bidi w:val="0"/>
        <w:adjustRightInd w:val="0"/>
        <w:snapToGrid w:val="0"/>
        <w:spacing w:before="216" w:line="500" w:lineRule="exact"/>
        <w:ind w:left="486"/>
        <w:textAlignment w:val="baseline"/>
        <w:rPr>
          <w:rFonts w:hint="eastAsia" w:ascii="仿宋" w:hAnsi="仿宋" w:eastAsia="仿宋" w:cs="仿宋"/>
          <w:sz w:val="24"/>
          <w:szCs w:val="24"/>
        </w:rPr>
      </w:pPr>
      <w:r>
        <w:rPr>
          <w:rFonts w:hint="eastAsia" w:ascii="仿宋" w:hAnsi="仿宋" w:eastAsia="仿宋" w:cs="仿宋"/>
          <w:spacing w:val="-4"/>
          <w:position w:val="19"/>
          <w:sz w:val="24"/>
          <w:szCs w:val="24"/>
        </w:rPr>
        <w:t>（三）</w:t>
      </w:r>
      <w:r>
        <w:rPr>
          <w:rFonts w:hint="eastAsia" w:ascii="仿宋" w:hAnsi="仿宋" w:eastAsia="仿宋" w:cs="仿宋"/>
          <w:spacing w:val="-37"/>
          <w:position w:val="19"/>
          <w:sz w:val="24"/>
          <w:szCs w:val="24"/>
        </w:rPr>
        <w:t xml:space="preserve"> </w:t>
      </w:r>
      <w:r>
        <w:rPr>
          <w:rFonts w:hint="eastAsia" w:ascii="仿宋" w:hAnsi="仿宋" w:eastAsia="仿宋" w:cs="仿宋"/>
          <w:spacing w:val="-4"/>
          <w:position w:val="19"/>
          <w:sz w:val="24"/>
          <w:szCs w:val="24"/>
        </w:rPr>
        <w:t>为安置的每位残疾人按月足额缴纳了基本养老保险、</w:t>
      </w:r>
      <w:r>
        <w:rPr>
          <w:rFonts w:hint="eastAsia" w:ascii="仿宋" w:hAnsi="仿宋" w:eastAsia="仿宋" w:cs="仿宋"/>
          <w:spacing w:val="-5"/>
          <w:position w:val="19"/>
          <w:sz w:val="24"/>
          <w:szCs w:val="24"/>
        </w:rPr>
        <w:t>基本医疗保险、失业保</w:t>
      </w:r>
    </w:p>
    <w:p>
      <w:pPr>
        <w:pStyle w:val="5"/>
        <w:keepNext w:val="0"/>
        <w:keepLines w:val="0"/>
        <w:pageBreakBefore w:val="0"/>
        <w:overflowPunct/>
        <w:topLinePunct w:val="0"/>
        <w:autoSpaceDE w:val="0"/>
        <w:autoSpaceDN w:val="0"/>
        <w:bidi w:val="0"/>
        <w:adjustRightInd w:val="0"/>
        <w:snapToGrid w:val="0"/>
        <w:spacing w:before="1" w:line="218" w:lineRule="auto"/>
        <w:ind w:left="13"/>
        <w:textAlignment w:val="baseline"/>
        <w:rPr>
          <w:rFonts w:hint="eastAsia" w:ascii="仿宋" w:hAnsi="仿宋" w:eastAsia="仿宋" w:cs="仿宋"/>
          <w:sz w:val="24"/>
          <w:szCs w:val="24"/>
        </w:rPr>
      </w:pPr>
      <w:r>
        <w:rPr>
          <w:rFonts w:hint="eastAsia" w:ascii="仿宋" w:hAnsi="仿宋" w:eastAsia="仿宋" w:cs="仿宋"/>
          <w:spacing w:val="-5"/>
          <w:sz w:val="24"/>
          <w:szCs w:val="24"/>
        </w:rPr>
        <w:t>险、工伤保险和生育保险等社会保险费；</w:t>
      </w:r>
    </w:p>
    <w:p>
      <w:pPr>
        <w:pStyle w:val="5"/>
        <w:keepNext w:val="0"/>
        <w:keepLines w:val="0"/>
        <w:pageBreakBefore w:val="0"/>
        <w:overflowPunct/>
        <w:topLinePunct w:val="0"/>
        <w:autoSpaceDE w:val="0"/>
        <w:autoSpaceDN w:val="0"/>
        <w:bidi w:val="0"/>
        <w:adjustRightInd w:val="0"/>
        <w:snapToGrid w:val="0"/>
        <w:spacing w:before="216" w:line="500" w:lineRule="exact"/>
        <w:ind w:left="486"/>
        <w:textAlignment w:val="baseline"/>
        <w:rPr>
          <w:rFonts w:hint="eastAsia" w:ascii="仿宋" w:hAnsi="仿宋" w:eastAsia="仿宋" w:cs="仿宋"/>
          <w:sz w:val="24"/>
          <w:szCs w:val="24"/>
        </w:rPr>
      </w:pPr>
      <w:r>
        <w:rPr>
          <w:rFonts w:hint="eastAsia" w:ascii="仿宋" w:hAnsi="仿宋" w:eastAsia="仿宋" w:cs="仿宋"/>
          <w:spacing w:val="-9"/>
          <w:position w:val="19"/>
          <w:sz w:val="24"/>
          <w:szCs w:val="24"/>
        </w:rPr>
        <w:t>（四）</w:t>
      </w:r>
      <w:r>
        <w:rPr>
          <w:rFonts w:hint="eastAsia" w:ascii="仿宋" w:hAnsi="仿宋" w:eastAsia="仿宋" w:cs="仿宋"/>
          <w:spacing w:val="-33"/>
          <w:position w:val="19"/>
          <w:sz w:val="24"/>
          <w:szCs w:val="24"/>
        </w:rPr>
        <w:t xml:space="preserve"> </w:t>
      </w:r>
      <w:r>
        <w:rPr>
          <w:rFonts w:hint="eastAsia" w:ascii="仿宋" w:hAnsi="仿宋" w:eastAsia="仿宋" w:cs="仿宋"/>
          <w:spacing w:val="-9"/>
          <w:position w:val="19"/>
          <w:sz w:val="24"/>
          <w:szCs w:val="24"/>
        </w:rPr>
        <w:t>通过银行等金融机构向安置的每位残疾人，</w:t>
      </w:r>
      <w:r>
        <w:rPr>
          <w:rFonts w:hint="eastAsia" w:ascii="仿宋" w:hAnsi="仿宋" w:eastAsia="仿宋" w:cs="仿宋"/>
          <w:spacing w:val="40"/>
          <w:position w:val="19"/>
          <w:sz w:val="24"/>
          <w:szCs w:val="24"/>
        </w:rPr>
        <w:t xml:space="preserve"> </w:t>
      </w:r>
      <w:r>
        <w:rPr>
          <w:rFonts w:hint="eastAsia" w:ascii="仿宋" w:hAnsi="仿宋" w:eastAsia="仿宋" w:cs="仿宋"/>
          <w:spacing w:val="-9"/>
          <w:position w:val="19"/>
          <w:sz w:val="24"/>
          <w:szCs w:val="24"/>
        </w:rPr>
        <w:t>按月支付了不低于单位所在区县</w:t>
      </w:r>
    </w:p>
    <w:p>
      <w:pPr>
        <w:pStyle w:val="5"/>
        <w:keepNext w:val="0"/>
        <w:keepLines w:val="0"/>
        <w:pageBreakBefore w:val="0"/>
        <w:overflowPunct/>
        <w:topLinePunct w:val="0"/>
        <w:autoSpaceDE w:val="0"/>
        <w:autoSpaceDN w:val="0"/>
        <w:bidi w:val="0"/>
        <w:adjustRightInd w:val="0"/>
        <w:snapToGrid w:val="0"/>
        <w:spacing w:before="1" w:line="218" w:lineRule="auto"/>
        <w:textAlignment w:val="baseline"/>
        <w:rPr>
          <w:rFonts w:hint="eastAsia" w:ascii="仿宋" w:hAnsi="仿宋" w:eastAsia="仿宋" w:cs="仿宋"/>
          <w:sz w:val="24"/>
          <w:szCs w:val="24"/>
        </w:rPr>
      </w:pPr>
      <w:r>
        <w:rPr>
          <w:rFonts w:hint="eastAsia" w:ascii="仿宋" w:hAnsi="仿宋" w:eastAsia="仿宋" w:cs="仿宋"/>
          <w:spacing w:val="-3"/>
          <w:sz w:val="24"/>
          <w:szCs w:val="24"/>
        </w:rPr>
        <w:t>适用的经省级人民政府批准的月最低工资标准的工资；</w:t>
      </w:r>
    </w:p>
    <w:p>
      <w:pPr>
        <w:pStyle w:val="5"/>
        <w:keepNext w:val="0"/>
        <w:keepLines w:val="0"/>
        <w:pageBreakBefore w:val="0"/>
        <w:overflowPunct/>
        <w:topLinePunct w:val="0"/>
        <w:autoSpaceDE w:val="0"/>
        <w:autoSpaceDN w:val="0"/>
        <w:bidi w:val="0"/>
        <w:adjustRightInd w:val="0"/>
        <w:snapToGrid w:val="0"/>
        <w:spacing w:before="216" w:line="500" w:lineRule="exact"/>
        <w:ind w:left="486"/>
        <w:textAlignment w:val="baseline"/>
        <w:rPr>
          <w:rFonts w:hint="eastAsia" w:ascii="仿宋" w:hAnsi="仿宋" w:eastAsia="仿宋" w:cs="仿宋"/>
          <w:sz w:val="24"/>
          <w:szCs w:val="24"/>
        </w:rPr>
      </w:pPr>
      <w:r>
        <w:rPr>
          <w:rFonts w:hint="eastAsia" w:ascii="仿宋" w:hAnsi="仿宋" w:eastAsia="仿宋" w:cs="仿宋"/>
          <w:spacing w:val="-8"/>
          <w:position w:val="19"/>
          <w:sz w:val="24"/>
          <w:szCs w:val="24"/>
        </w:rPr>
        <w:t>（五）</w:t>
      </w:r>
      <w:r>
        <w:rPr>
          <w:rFonts w:hint="eastAsia" w:ascii="仿宋" w:hAnsi="仿宋" w:eastAsia="仿宋" w:cs="仿宋"/>
          <w:spacing w:val="-34"/>
          <w:position w:val="19"/>
          <w:sz w:val="24"/>
          <w:szCs w:val="24"/>
        </w:rPr>
        <w:t xml:space="preserve"> </w:t>
      </w:r>
      <w:r>
        <w:rPr>
          <w:rFonts w:hint="eastAsia" w:ascii="仿宋" w:hAnsi="仿宋" w:eastAsia="仿宋" w:cs="仿宋"/>
          <w:spacing w:val="-8"/>
          <w:position w:val="19"/>
          <w:sz w:val="24"/>
          <w:szCs w:val="24"/>
        </w:rPr>
        <w:t>提供本单位制造的货物、承担的工程或者服务（以下简称产品</w:t>
      </w:r>
      <w:r>
        <w:rPr>
          <w:rFonts w:hint="eastAsia" w:ascii="仿宋" w:hAnsi="仿宋" w:eastAsia="仿宋" w:cs="仿宋"/>
          <w:spacing w:val="-20"/>
          <w:position w:val="19"/>
          <w:sz w:val="24"/>
          <w:szCs w:val="24"/>
        </w:rPr>
        <w:t>）</w:t>
      </w:r>
      <w:r>
        <w:rPr>
          <w:rFonts w:hint="eastAsia" w:ascii="仿宋" w:hAnsi="仿宋" w:eastAsia="仿宋" w:cs="仿宋"/>
          <w:spacing w:val="35"/>
          <w:position w:val="19"/>
          <w:sz w:val="24"/>
          <w:szCs w:val="24"/>
        </w:rPr>
        <w:t xml:space="preserve"> </w:t>
      </w:r>
      <w:r>
        <w:rPr>
          <w:rFonts w:hint="eastAsia" w:ascii="仿宋" w:hAnsi="仿宋" w:eastAsia="仿宋" w:cs="仿宋"/>
          <w:spacing w:val="-20"/>
          <w:position w:val="19"/>
          <w:sz w:val="24"/>
          <w:szCs w:val="24"/>
        </w:rPr>
        <w:t>，</w:t>
      </w:r>
      <w:r>
        <w:rPr>
          <w:rFonts w:hint="eastAsia" w:ascii="仿宋" w:hAnsi="仿宋" w:eastAsia="仿宋" w:cs="仿宋"/>
          <w:spacing w:val="-8"/>
          <w:position w:val="19"/>
          <w:sz w:val="24"/>
          <w:szCs w:val="24"/>
        </w:rPr>
        <w:t>或者提供</w:t>
      </w:r>
    </w:p>
    <w:p>
      <w:pPr>
        <w:pStyle w:val="5"/>
        <w:keepNext w:val="0"/>
        <w:keepLines w:val="0"/>
        <w:pageBreakBefore w:val="0"/>
        <w:overflowPunct/>
        <w:topLinePunct w:val="0"/>
        <w:autoSpaceDE w:val="0"/>
        <w:autoSpaceDN w:val="0"/>
        <w:bidi w:val="0"/>
        <w:adjustRightInd w:val="0"/>
        <w:snapToGrid w:val="0"/>
        <w:spacing w:before="1" w:line="218" w:lineRule="auto"/>
        <w:jc w:val="right"/>
        <w:textAlignment w:val="baseline"/>
        <w:rPr>
          <w:rFonts w:hint="eastAsia" w:ascii="仿宋" w:hAnsi="仿宋" w:eastAsia="仿宋" w:cs="仿宋"/>
          <w:sz w:val="24"/>
          <w:szCs w:val="24"/>
        </w:rPr>
      </w:pPr>
      <w:r>
        <w:rPr>
          <w:rFonts w:hint="eastAsia" w:ascii="仿宋" w:hAnsi="仿宋" w:eastAsia="仿宋" w:cs="仿宋"/>
          <w:spacing w:val="-6"/>
          <w:sz w:val="24"/>
          <w:szCs w:val="24"/>
        </w:rPr>
        <w:t>其他残疾人福利性单位制造的货物（不包括使用非残疾人福利性单位注册商标的货物）。</w:t>
      </w:r>
    </w:p>
    <w:p>
      <w:pPr>
        <w:pStyle w:val="5"/>
        <w:keepNext w:val="0"/>
        <w:keepLines w:val="0"/>
        <w:pageBreakBefore w:val="0"/>
        <w:overflowPunct/>
        <w:topLinePunct w:val="0"/>
        <w:autoSpaceDE w:val="0"/>
        <w:autoSpaceDN w:val="0"/>
        <w:bidi w:val="0"/>
        <w:adjustRightInd w:val="0"/>
        <w:snapToGrid w:val="0"/>
        <w:spacing w:before="215" w:line="385" w:lineRule="auto"/>
        <w:ind w:right="79" w:firstLine="484"/>
        <w:textAlignment w:val="baseline"/>
        <w:rPr>
          <w:rFonts w:hint="eastAsia" w:ascii="仿宋" w:hAnsi="仿宋" w:eastAsia="仿宋" w:cs="仿宋"/>
          <w:sz w:val="24"/>
          <w:szCs w:val="24"/>
        </w:rPr>
      </w:pPr>
      <w:r>
        <w:rPr>
          <w:rFonts w:hint="eastAsia" w:ascii="仿宋" w:hAnsi="仿宋" w:eastAsia="仿宋" w:cs="仿宋"/>
          <w:spacing w:val="-7"/>
          <w:sz w:val="24"/>
          <w:szCs w:val="24"/>
        </w:rPr>
        <w:t>前款所称残疾人是指法定劳动年龄内，</w:t>
      </w:r>
      <w:r>
        <w:rPr>
          <w:rFonts w:hint="eastAsia" w:ascii="仿宋" w:hAnsi="仿宋" w:eastAsia="仿宋" w:cs="仿宋"/>
          <w:spacing w:val="56"/>
          <w:sz w:val="24"/>
          <w:szCs w:val="24"/>
        </w:rPr>
        <w:t xml:space="preserve"> </w:t>
      </w:r>
      <w:r>
        <w:rPr>
          <w:rFonts w:hint="eastAsia" w:ascii="仿宋" w:hAnsi="仿宋" w:eastAsia="仿宋" w:cs="仿宋"/>
          <w:spacing w:val="-7"/>
          <w:sz w:val="24"/>
          <w:szCs w:val="24"/>
        </w:rPr>
        <w:t>持有《中华人民共和</w:t>
      </w:r>
      <w:r>
        <w:rPr>
          <w:rFonts w:hint="eastAsia" w:ascii="仿宋" w:hAnsi="仿宋" w:eastAsia="仿宋" w:cs="仿宋"/>
          <w:spacing w:val="-8"/>
          <w:sz w:val="24"/>
          <w:szCs w:val="24"/>
        </w:rPr>
        <w:t>国残疾人证》或者《中</w:t>
      </w:r>
      <w:r>
        <w:rPr>
          <w:rFonts w:hint="eastAsia" w:ascii="仿宋" w:hAnsi="仿宋" w:eastAsia="仿宋" w:cs="仿宋"/>
          <w:sz w:val="24"/>
          <w:szCs w:val="24"/>
        </w:rPr>
        <w:t xml:space="preserve"> </w:t>
      </w:r>
      <w:r>
        <w:rPr>
          <w:rFonts w:hint="eastAsia" w:ascii="仿宋" w:hAnsi="仿宋" w:eastAsia="仿宋" w:cs="仿宋"/>
          <w:spacing w:val="-3"/>
          <w:sz w:val="24"/>
          <w:szCs w:val="24"/>
        </w:rPr>
        <w:t>华人民共和国残疾军人证（1至8级）</w:t>
      </w:r>
      <w:r>
        <w:rPr>
          <w:rFonts w:hint="eastAsia" w:ascii="仿宋" w:hAnsi="仿宋" w:eastAsia="仿宋" w:cs="仿宋"/>
          <w:spacing w:val="-58"/>
          <w:sz w:val="24"/>
          <w:szCs w:val="24"/>
        </w:rPr>
        <w:t xml:space="preserve"> </w:t>
      </w:r>
      <w:r>
        <w:rPr>
          <w:rFonts w:hint="eastAsia" w:ascii="仿宋" w:hAnsi="仿宋" w:eastAsia="仿宋" w:cs="仿宋"/>
          <w:spacing w:val="-3"/>
          <w:sz w:val="24"/>
          <w:szCs w:val="24"/>
        </w:rPr>
        <w:t>》的自然人，包括具有劳动条件和劳动意愿的精神</w:t>
      </w:r>
      <w:r>
        <w:rPr>
          <w:rFonts w:hint="eastAsia" w:ascii="仿宋" w:hAnsi="仿宋" w:eastAsia="仿宋" w:cs="仿宋"/>
          <w:sz w:val="24"/>
          <w:szCs w:val="24"/>
        </w:rPr>
        <w:t xml:space="preserve"> </w:t>
      </w:r>
      <w:r>
        <w:rPr>
          <w:rFonts w:hint="eastAsia" w:ascii="仿宋" w:hAnsi="仿宋" w:eastAsia="仿宋" w:cs="仿宋"/>
          <w:spacing w:val="-2"/>
          <w:sz w:val="24"/>
          <w:szCs w:val="24"/>
        </w:rPr>
        <w:t>残疾人。在职职工人数是指与残疾人福利性单位建立劳动关系并依法签订劳动合同或者</w:t>
      </w:r>
    </w:p>
    <w:p>
      <w:pPr>
        <w:pStyle w:val="5"/>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pPr>
      <w:r>
        <w:rPr>
          <w:rFonts w:hint="eastAsia" w:ascii="仿宋" w:hAnsi="仿宋" w:eastAsia="仿宋" w:cs="仿宋"/>
          <w:spacing w:val="-4"/>
          <w:sz w:val="24"/>
          <w:szCs w:val="24"/>
        </w:rPr>
        <w:t>服务协议的雇员人数。</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33" w:type="default"/>
          <w:pgSz w:w="11905" w:h="16840"/>
          <w:pgMar w:top="1431" w:right="1334" w:bottom="1572" w:left="1424"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附件七</w:t>
      </w:r>
    </w:p>
    <w:p>
      <w:pPr>
        <w:pStyle w:val="5"/>
        <w:keepNext w:val="0"/>
        <w:keepLines w:val="0"/>
        <w:pageBreakBefore w:val="0"/>
        <w:overflowPunct/>
        <w:topLinePunct w:val="0"/>
        <w:autoSpaceDE w:val="0"/>
        <w:autoSpaceDN w:val="0"/>
        <w:bidi w:val="0"/>
        <w:adjustRightInd w:val="0"/>
        <w:snapToGrid w:val="0"/>
        <w:spacing w:before="194" w:line="219" w:lineRule="auto"/>
        <w:ind w:left="17"/>
        <w:jc w:val="center"/>
        <w:textAlignment w:val="baseline"/>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拟派项目经理无在建工程承诺函</w:t>
      </w:r>
    </w:p>
    <w:p>
      <w:pPr>
        <w:keepNext w:val="0"/>
        <w:keepLines w:val="0"/>
        <w:pageBreakBefore w:val="0"/>
        <w:overflowPunct/>
        <w:topLinePunct w:val="0"/>
        <w:autoSpaceDE w:val="0"/>
        <w:autoSpaceDN w:val="0"/>
        <w:bidi w:val="0"/>
        <w:adjustRightInd w:val="0"/>
        <w:snapToGrid w:val="0"/>
        <w:spacing w:line="31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12"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13"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u w:val="single"/>
          <w:lang w:val="en-US" w:eastAsia="zh-CN" w:bidi="ar-SA"/>
        </w:rPr>
      </w:pPr>
      <w:r>
        <w:rPr>
          <w:rFonts w:hint="eastAsia" w:ascii="仿宋" w:hAnsi="仿宋" w:eastAsia="仿宋" w:cs="仿宋"/>
          <w:b/>
          <w:snapToGrid w:val="0"/>
          <w:color w:val="000000"/>
          <w:kern w:val="0"/>
          <w:sz w:val="24"/>
          <w:szCs w:val="24"/>
          <w:u w:val="single"/>
          <w:lang w:val="en-US" w:eastAsia="zh-CN" w:bidi="ar-SA"/>
        </w:rPr>
        <w:t>黄石空港城市建设投资有限公司：</w:t>
      </w:r>
    </w:p>
    <w:p>
      <w:pPr>
        <w:pStyle w:val="5"/>
        <w:keepNext w:val="0"/>
        <w:keepLines w:val="0"/>
        <w:pageBreakBefore w:val="0"/>
        <w:overflowPunct/>
        <w:topLinePunct w:val="0"/>
        <w:autoSpaceDE w:val="0"/>
        <w:autoSpaceDN w:val="0"/>
        <w:bidi w:val="0"/>
        <w:adjustRightInd w:val="0"/>
        <w:snapToGrid w:val="0"/>
        <w:spacing w:before="269" w:line="385" w:lineRule="auto"/>
        <w:ind w:left="46" w:firstLine="436"/>
        <w:textAlignment w:val="baseline"/>
        <w:rPr>
          <w:rFonts w:hint="eastAsia" w:ascii="仿宋" w:hAnsi="仿宋" w:eastAsia="仿宋" w:cs="仿宋"/>
          <w:sz w:val="24"/>
          <w:szCs w:val="24"/>
        </w:rPr>
      </w:pPr>
      <w:r>
        <w:rPr>
          <w:rFonts w:hint="eastAsia" w:ascii="仿宋" w:hAnsi="仿宋" w:eastAsia="仿宋" w:cs="仿宋"/>
          <w:spacing w:val="-11"/>
          <w:sz w:val="24"/>
          <w:szCs w:val="24"/>
        </w:rPr>
        <w:t>我</w:t>
      </w:r>
      <w:r>
        <w:rPr>
          <w:rFonts w:hint="eastAsia" w:ascii="仿宋" w:hAnsi="仿宋" w:eastAsia="仿宋" w:cs="仿宋"/>
          <w:spacing w:val="20"/>
          <w:sz w:val="24"/>
          <w:szCs w:val="24"/>
          <w:u w:val="single" w:color="auto"/>
        </w:rPr>
        <w:t xml:space="preserve">   </w:t>
      </w:r>
      <w:r>
        <w:rPr>
          <w:rFonts w:hint="eastAsia" w:ascii="仿宋" w:hAnsi="仿宋" w:eastAsia="仿宋" w:cs="仿宋"/>
          <w:spacing w:val="-11"/>
          <w:sz w:val="24"/>
          <w:szCs w:val="24"/>
          <w:u w:val="single" w:color="auto"/>
        </w:rPr>
        <w:t>（姓名）</w:t>
      </w:r>
      <w:r>
        <w:rPr>
          <w:rFonts w:hint="eastAsia" w:ascii="仿宋" w:hAnsi="仿宋" w:eastAsia="仿宋" w:cs="仿宋"/>
          <w:spacing w:val="19"/>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11"/>
          <w:sz w:val="24"/>
          <w:szCs w:val="24"/>
        </w:rPr>
        <w:t>系</w:t>
      </w:r>
      <w:r>
        <w:rPr>
          <w:rFonts w:hint="eastAsia" w:ascii="仿宋" w:hAnsi="仿宋" w:eastAsia="仿宋" w:cs="仿宋"/>
          <w:spacing w:val="-11"/>
          <w:sz w:val="24"/>
          <w:szCs w:val="24"/>
          <w:u w:val="single" w:color="auto"/>
        </w:rPr>
        <w:t xml:space="preserve">   （供应商全称）   </w:t>
      </w:r>
      <w:r>
        <w:rPr>
          <w:rFonts w:hint="eastAsia" w:ascii="仿宋" w:hAnsi="仿宋" w:eastAsia="仿宋" w:cs="仿宋"/>
          <w:spacing w:val="-91"/>
          <w:sz w:val="24"/>
          <w:szCs w:val="24"/>
        </w:rPr>
        <w:t xml:space="preserve"> </w:t>
      </w:r>
      <w:r>
        <w:rPr>
          <w:rFonts w:hint="eastAsia" w:ascii="仿宋" w:hAnsi="仿宋" w:eastAsia="仿宋" w:cs="仿宋"/>
          <w:spacing w:val="-11"/>
          <w:sz w:val="24"/>
          <w:szCs w:val="24"/>
        </w:rPr>
        <w:t>的法定代表人，</w:t>
      </w:r>
      <w:r>
        <w:rPr>
          <w:rFonts w:hint="eastAsia" w:ascii="仿宋" w:hAnsi="仿宋" w:eastAsia="仿宋" w:cs="仿宋"/>
          <w:spacing w:val="55"/>
          <w:sz w:val="24"/>
          <w:szCs w:val="24"/>
        </w:rPr>
        <w:t xml:space="preserve"> </w:t>
      </w:r>
      <w:r>
        <w:rPr>
          <w:rFonts w:hint="eastAsia" w:ascii="仿宋" w:hAnsi="仿宋" w:eastAsia="仿宋" w:cs="仿宋"/>
          <w:spacing w:val="-11"/>
          <w:sz w:val="24"/>
          <w:szCs w:val="24"/>
        </w:rPr>
        <w:t>现承诺本项目拟派的项</w:t>
      </w:r>
      <w:r>
        <w:rPr>
          <w:rFonts w:hint="eastAsia" w:ascii="仿宋" w:hAnsi="仿宋" w:eastAsia="仿宋" w:cs="仿宋"/>
          <w:sz w:val="24"/>
          <w:szCs w:val="24"/>
        </w:rPr>
        <w:t xml:space="preserve"> </w:t>
      </w:r>
      <w:r>
        <w:rPr>
          <w:rFonts w:hint="eastAsia" w:ascii="仿宋" w:hAnsi="仿宋" w:eastAsia="仿宋" w:cs="仿宋"/>
          <w:spacing w:val="-32"/>
          <w:sz w:val="24"/>
          <w:szCs w:val="24"/>
        </w:rPr>
        <w:t>目经理</w:t>
      </w:r>
      <w:r>
        <w:rPr>
          <w:rFonts w:hint="eastAsia" w:ascii="仿宋" w:hAnsi="仿宋" w:eastAsia="仿宋" w:cs="仿宋"/>
          <w:spacing w:val="7"/>
          <w:sz w:val="24"/>
          <w:szCs w:val="24"/>
          <w:u w:val="single" w:color="auto"/>
        </w:rPr>
        <w:t xml:space="preserve">   </w:t>
      </w:r>
      <w:r>
        <w:rPr>
          <w:rFonts w:hint="eastAsia" w:ascii="仿宋" w:hAnsi="仿宋" w:eastAsia="仿宋" w:cs="仿宋"/>
          <w:spacing w:val="-32"/>
          <w:sz w:val="24"/>
          <w:szCs w:val="24"/>
          <w:u w:val="single" w:color="auto"/>
        </w:rPr>
        <w:t>（姓名</w:t>
      </w:r>
      <w:r>
        <w:rPr>
          <w:rFonts w:hint="eastAsia" w:ascii="仿宋" w:hAnsi="仿宋" w:eastAsia="仿宋" w:cs="仿宋"/>
          <w:spacing w:val="-16"/>
          <w:sz w:val="24"/>
          <w:szCs w:val="24"/>
          <w:u w:val="single" w:color="auto"/>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32"/>
          <w:sz w:val="24"/>
          <w:szCs w:val="24"/>
        </w:rPr>
        <w:t>项目经理证号</w:t>
      </w:r>
      <w:r>
        <w:rPr>
          <w:rFonts w:hint="eastAsia" w:ascii="仿宋" w:hAnsi="仿宋" w:eastAsia="仿宋" w:cs="仿宋"/>
          <w:spacing w:val="-16"/>
          <w:sz w:val="24"/>
          <w:szCs w:val="24"/>
        </w:rPr>
        <w:t>：</w:t>
      </w:r>
      <w:r>
        <w:rPr>
          <w:rFonts w:hint="eastAsia" w:ascii="仿宋" w:hAnsi="仿宋" w:eastAsia="仿宋" w:cs="仿宋"/>
          <w:spacing w:val="7"/>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32"/>
          <w:sz w:val="24"/>
          <w:szCs w:val="24"/>
        </w:rPr>
        <w:t>身份证号</w:t>
      </w:r>
      <w:r>
        <w:rPr>
          <w:rFonts w:hint="eastAsia" w:ascii="仿宋" w:hAnsi="仿宋" w:eastAsia="仿宋" w:cs="仿宋"/>
          <w:spacing w:val="-16"/>
          <w:sz w:val="24"/>
          <w:szCs w:val="24"/>
        </w:rPr>
        <w:t>：</w:t>
      </w:r>
      <w:r>
        <w:rPr>
          <w:rFonts w:hint="eastAsia" w:ascii="仿宋" w:hAnsi="仿宋" w:eastAsia="仿宋" w:cs="仿宋"/>
          <w:spacing w:val="-27"/>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p>
    <w:p>
      <w:pPr>
        <w:pStyle w:val="5"/>
        <w:keepNext w:val="0"/>
        <w:keepLines w:val="0"/>
        <w:pageBreakBefore w:val="0"/>
        <w:overflowPunct/>
        <w:topLinePunct w:val="0"/>
        <w:autoSpaceDE w:val="0"/>
        <w:autoSpaceDN w:val="0"/>
        <w:bidi w:val="0"/>
        <w:adjustRightInd w:val="0"/>
        <w:snapToGrid w:val="0"/>
        <w:spacing w:before="1" w:line="218" w:lineRule="auto"/>
        <w:ind w:left="46"/>
        <w:textAlignment w:val="baseline"/>
        <w:rPr>
          <w:rFonts w:hint="eastAsia" w:ascii="仿宋" w:hAnsi="仿宋" w:eastAsia="仿宋" w:cs="仿宋"/>
          <w:sz w:val="24"/>
          <w:szCs w:val="24"/>
        </w:rPr>
      </w:pPr>
      <w:r>
        <w:rPr>
          <w:rFonts w:hint="eastAsia" w:ascii="仿宋" w:hAnsi="仿宋" w:eastAsia="仿宋" w:cs="仿宋"/>
          <w:spacing w:val="-11"/>
          <w:sz w:val="24"/>
          <w:szCs w:val="24"/>
        </w:rPr>
        <w:t>目前无在建工程。若有虚假一经查实，愿意承担一切责任，</w:t>
      </w:r>
      <w:r>
        <w:rPr>
          <w:rFonts w:hint="eastAsia" w:ascii="仿宋" w:hAnsi="仿宋" w:eastAsia="仿宋" w:cs="仿宋"/>
          <w:spacing w:val="-64"/>
          <w:sz w:val="24"/>
          <w:szCs w:val="24"/>
        </w:rPr>
        <w:t xml:space="preserve"> </w:t>
      </w:r>
      <w:r>
        <w:rPr>
          <w:rFonts w:hint="eastAsia" w:ascii="仿宋" w:hAnsi="仿宋" w:eastAsia="仿宋" w:cs="仿宋"/>
          <w:spacing w:val="-11"/>
          <w:sz w:val="24"/>
          <w:szCs w:val="24"/>
        </w:rPr>
        <w:t>并承担由此造成的一切损失。</w:t>
      </w:r>
    </w:p>
    <w:p>
      <w:pPr>
        <w:pStyle w:val="5"/>
        <w:keepNext w:val="0"/>
        <w:keepLines w:val="0"/>
        <w:pageBreakBefore w:val="0"/>
        <w:overflowPunct/>
        <w:topLinePunct w:val="0"/>
        <w:autoSpaceDE w:val="0"/>
        <w:autoSpaceDN w:val="0"/>
        <w:bidi w:val="0"/>
        <w:adjustRightInd w:val="0"/>
        <w:snapToGrid w:val="0"/>
        <w:spacing w:before="215" w:line="220" w:lineRule="auto"/>
        <w:ind w:left="483"/>
        <w:textAlignment w:val="baseline"/>
        <w:rPr>
          <w:rFonts w:hint="eastAsia" w:ascii="仿宋" w:hAnsi="仿宋" w:eastAsia="仿宋" w:cs="仿宋"/>
          <w:sz w:val="24"/>
          <w:szCs w:val="24"/>
        </w:rPr>
      </w:pPr>
      <w:r>
        <w:rPr>
          <w:rFonts w:hint="eastAsia" w:ascii="仿宋" w:hAnsi="仿宋" w:eastAsia="仿宋" w:cs="仿宋"/>
          <w:spacing w:val="-6"/>
          <w:sz w:val="24"/>
          <w:szCs w:val="24"/>
        </w:rPr>
        <w:t>我方特此承诺！</w:t>
      </w:r>
    </w:p>
    <w:p>
      <w:pPr>
        <w:keepNext w:val="0"/>
        <w:keepLines w:val="0"/>
        <w:pageBreakBefore w:val="0"/>
        <w:overflowPunct/>
        <w:topLinePunct w:val="0"/>
        <w:autoSpaceDE w:val="0"/>
        <w:autoSpaceDN w:val="0"/>
        <w:bidi w:val="0"/>
        <w:adjustRightInd w:val="0"/>
        <w:snapToGrid w:val="0"/>
        <w:spacing w:line="277"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7"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7"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78"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4513"/>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before="1" w:line="219" w:lineRule="auto"/>
        <w:jc w:val="right"/>
        <w:textAlignment w:val="baseline"/>
        <w:rPr>
          <w:rFonts w:hint="eastAsia" w:ascii="仿宋" w:hAnsi="仿宋" w:eastAsia="仿宋" w:cs="仿宋"/>
          <w:sz w:val="24"/>
          <w:szCs w:val="24"/>
        </w:rPr>
      </w:pPr>
      <w:r>
        <w:rPr>
          <w:rFonts w:hint="eastAsia" w:ascii="仿宋" w:hAnsi="仿宋" w:eastAsia="仿宋" w:cs="仿宋"/>
          <w:spacing w:val="-38"/>
          <w:sz w:val="24"/>
          <w:szCs w:val="24"/>
        </w:rPr>
        <w:t>日期：</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8"/>
          <w:sz w:val="24"/>
          <w:szCs w:val="24"/>
        </w:rPr>
        <w:t>年</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8"/>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34" w:type="default"/>
          <w:pgSz w:w="11905" w:h="16840"/>
          <w:pgMar w:top="1431" w:right="1415" w:bottom="1572" w:left="1423"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附件八</w:t>
      </w:r>
      <w:bookmarkStart w:id="4" w:name="bookmark6"/>
      <w:bookmarkEnd w:id="4"/>
    </w:p>
    <w:p>
      <w:pPr>
        <w:pStyle w:val="5"/>
        <w:keepNext w:val="0"/>
        <w:keepLines w:val="0"/>
        <w:pageBreakBefore w:val="0"/>
        <w:overflowPunct/>
        <w:topLinePunct w:val="0"/>
        <w:autoSpaceDE w:val="0"/>
        <w:autoSpaceDN w:val="0"/>
        <w:bidi w:val="0"/>
        <w:adjustRightInd w:val="0"/>
        <w:snapToGrid w:val="0"/>
        <w:spacing w:before="194" w:line="219" w:lineRule="auto"/>
        <w:ind w:left="17"/>
        <w:jc w:val="center"/>
        <w:textAlignment w:val="baseline"/>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诚信投标承诺书</w:t>
      </w:r>
    </w:p>
    <w:p>
      <w:pPr>
        <w:keepNext w:val="0"/>
        <w:keepLines w:val="0"/>
        <w:pageBreakBefore w:val="0"/>
        <w:overflowPunct/>
        <w:topLinePunct w:val="0"/>
        <w:autoSpaceDE w:val="0"/>
        <w:autoSpaceDN w:val="0"/>
        <w:bidi w:val="0"/>
        <w:adjustRightInd w:val="0"/>
        <w:snapToGrid w:val="0"/>
        <w:spacing w:line="25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8"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58"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220" w:lineRule="auto"/>
        <w:ind w:left="481"/>
        <w:textAlignment w:val="baseline"/>
        <w:rPr>
          <w:rFonts w:hint="eastAsia" w:ascii="仿宋" w:hAnsi="仿宋" w:eastAsia="仿宋" w:cs="仿宋"/>
          <w:sz w:val="24"/>
          <w:szCs w:val="24"/>
        </w:rPr>
      </w:pPr>
      <w:r>
        <w:rPr>
          <w:rFonts w:hint="eastAsia" w:ascii="仿宋" w:hAnsi="仿宋" w:eastAsia="仿宋" w:cs="仿宋"/>
          <w:spacing w:val="-11"/>
          <w:sz w:val="24"/>
          <w:szCs w:val="24"/>
        </w:rPr>
        <w:t>单位名称：</w:t>
      </w:r>
    </w:p>
    <w:p>
      <w:pPr>
        <w:pStyle w:val="5"/>
        <w:keepNext w:val="0"/>
        <w:keepLines w:val="0"/>
        <w:pageBreakBefore w:val="0"/>
        <w:overflowPunct/>
        <w:topLinePunct w:val="0"/>
        <w:autoSpaceDE w:val="0"/>
        <w:autoSpaceDN w:val="0"/>
        <w:bidi w:val="0"/>
        <w:adjustRightInd w:val="0"/>
        <w:snapToGrid w:val="0"/>
        <w:spacing w:before="203" w:line="491" w:lineRule="exact"/>
        <w:ind w:left="480"/>
        <w:textAlignment w:val="baseline"/>
        <w:rPr>
          <w:rFonts w:hint="eastAsia" w:ascii="仿宋" w:hAnsi="仿宋" w:eastAsia="仿宋" w:cs="仿宋"/>
          <w:sz w:val="24"/>
          <w:szCs w:val="24"/>
        </w:rPr>
      </w:pPr>
      <w:r>
        <w:rPr>
          <w:rFonts w:hint="eastAsia" w:ascii="仿宋" w:hAnsi="仿宋" w:eastAsia="仿宋" w:cs="仿宋"/>
          <w:spacing w:val="-10"/>
          <w:position w:val="19"/>
          <w:sz w:val="24"/>
          <w:szCs w:val="24"/>
        </w:rPr>
        <w:t>法定代表人：</w:t>
      </w:r>
    </w:p>
    <w:p>
      <w:pPr>
        <w:pStyle w:val="5"/>
        <w:keepNext w:val="0"/>
        <w:keepLines w:val="0"/>
        <w:pageBreakBefore w:val="0"/>
        <w:overflowPunct/>
        <w:topLinePunct w:val="0"/>
        <w:autoSpaceDE w:val="0"/>
        <w:autoSpaceDN w:val="0"/>
        <w:bidi w:val="0"/>
        <w:adjustRightInd w:val="0"/>
        <w:snapToGrid w:val="0"/>
        <w:spacing w:line="219" w:lineRule="auto"/>
        <w:ind w:left="486"/>
        <w:textAlignment w:val="baseline"/>
        <w:rPr>
          <w:rFonts w:hint="eastAsia" w:ascii="仿宋" w:hAnsi="仿宋" w:eastAsia="仿宋" w:cs="仿宋"/>
          <w:sz w:val="24"/>
          <w:szCs w:val="24"/>
        </w:rPr>
      </w:pPr>
      <w:r>
        <w:rPr>
          <w:rFonts w:hint="eastAsia" w:ascii="仿宋" w:hAnsi="仿宋" w:eastAsia="仿宋" w:cs="仿宋"/>
          <w:spacing w:val="-10"/>
          <w:sz w:val="24"/>
          <w:szCs w:val="24"/>
        </w:rPr>
        <w:t>身份证号码：</w:t>
      </w:r>
    </w:p>
    <w:p>
      <w:pPr>
        <w:pStyle w:val="5"/>
        <w:keepNext w:val="0"/>
        <w:keepLines w:val="0"/>
        <w:pageBreakBefore w:val="0"/>
        <w:overflowPunct/>
        <w:topLinePunct w:val="0"/>
        <w:autoSpaceDE w:val="0"/>
        <w:autoSpaceDN w:val="0"/>
        <w:bidi w:val="0"/>
        <w:adjustRightInd w:val="0"/>
        <w:snapToGrid w:val="0"/>
        <w:spacing w:before="205" w:line="219" w:lineRule="auto"/>
        <w:ind w:left="479"/>
        <w:textAlignment w:val="baseline"/>
        <w:rPr>
          <w:rFonts w:hint="eastAsia" w:ascii="仿宋" w:hAnsi="仿宋" w:eastAsia="仿宋" w:cs="仿宋"/>
          <w:sz w:val="24"/>
          <w:szCs w:val="24"/>
        </w:rPr>
      </w:pPr>
      <w:r>
        <w:rPr>
          <w:rFonts w:hint="eastAsia" w:ascii="仿宋" w:hAnsi="仿宋" w:eastAsia="仿宋" w:cs="仿宋"/>
          <w:spacing w:val="-15"/>
          <w:sz w:val="24"/>
          <w:szCs w:val="24"/>
        </w:rPr>
        <w:t>手机：</w:t>
      </w:r>
    </w:p>
    <w:p>
      <w:pPr>
        <w:pStyle w:val="5"/>
        <w:keepNext w:val="0"/>
        <w:keepLines w:val="0"/>
        <w:pageBreakBefore w:val="0"/>
        <w:overflowPunct/>
        <w:topLinePunct w:val="0"/>
        <w:autoSpaceDE w:val="0"/>
        <w:autoSpaceDN w:val="0"/>
        <w:bidi w:val="0"/>
        <w:adjustRightInd w:val="0"/>
        <w:snapToGrid w:val="0"/>
        <w:spacing w:before="201" w:line="220" w:lineRule="auto"/>
        <w:ind w:left="500"/>
        <w:textAlignment w:val="baseline"/>
        <w:rPr>
          <w:rFonts w:hint="eastAsia" w:ascii="仿宋" w:hAnsi="仿宋" w:eastAsia="仿宋" w:cs="仿宋"/>
          <w:sz w:val="24"/>
          <w:szCs w:val="24"/>
        </w:rPr>
      </w:pPr>
      <w:r>
        <w:rPr>
          <w:rFonts w:hint="eastAsia" w:ascii="仿宋" w:hAnsi="仿宋" w:eastAsia="仿宋" w:cs="仿宋"/>
          <w:spacing w:val="-14"/>
          <w:sz w:val="24"/>
          <w:szCs w:val="24"/>
        </w:rPr>
        <w:t>固定电话：</w:t>
      </w:r>
    </w:p>
    <w:p>
      <w:pPr>
        <w:pStyle w:val="5"/>
        <w:keepNext w:val="0"/>
        <w:keepLines w:val="0"/>
        <w:pageBreakBefore w:val="0"/>
        <w:overflowPunct/>
        <w:topLinePunct w:val="0"/>
        <w:autoSpaceDE w:val="0"/>
        <w:autoSpaceDN w:val="0"/>
        <w:bidi w:val="0"/>
        <w:adjustRightInd w:val="0"/>
        <w:snapToGrid w:val="0"/>
        <w:spacing w:before="204" w:line="490" w:lineRule="exact"/>
        <w:jc w:val="right"/>
        <w:textAlignment w:val="baseline"/>
        <w:rPr>
          <w:rFonts w:hint="eastAsia" w:ascii="仿宋" w:hAnsi="仿宋" w:eastAsia="仿宋" w:cs="仿宋"/>
          <w:sz w:val="24"/>
          <w:szCs w:val="24"/>
        </w:rPr>
      </w:pPr>
      <w:r>
        <w:rPr>
          <w:rFonts w:hint="eastAsia" w:ascii="仿宋" w:hAnsi="仿宋" w:eastAsia="仿宋" w:cs="仿宋"/>
          <w:spacing w:val="-12"/>
          <w:position w:val="18"/>
          <w:sz w:val="24"/>
          <w:szCs w:val="24"/>
        </w:rPr>
        <w:t>为维护市场公平竞争， 营造诚实守信的招投标交易环境， 我</w:t>
      </w:r>
      <w:r>
        <w:rPr>
          <w:rFonts w:hint="eastAsia" w:ascii="仿宋" w:hAnsi="仿宋" w:eastAsia="仿宋" w:cs="仿宋"/>
          <w:spacing w:val="-13"/>
          <w:position w:val="18"/>
          <w:sz w:val="24"/>
          <w:szCs w:val="24"/>
        </w:rPr>
        <w:t>在此慎重作出如下承诺：</w:t>
      </w:r>
    </w:p>
    <w:p>
      <w:pPr>
        <w:pStyle w:val="5"/>
        <w:keepNext w:val="0"/>
        <w:keepLines w:val="0"/>
        <w:pageBreakBefore w:val="0"/>
        <w:overflowPunct/>
        <w:topLinePunct w:val="0"/>
        <w:autoSpaceDE w:val="0"/>
        <w:autoSpaceDN w:val="0"/>
        <w:bidi w:val="0"/>
        <w:adjustRightInd w:val="0"/>
        <w:snapToGrid w:val="0"/>
        <w:spacing w:before="1" w:line="218" w:lineRule="auto"/>
        <w:ind w:left="497"/>
        <w:textAlignment w:val="baseline"/>
        <w:rPr>
          <w:rFonts w:hint="eastAsia" w:ascii="仿宋" w:hAnsi="仿宋" w:eastAsia="仿宋" w:cs="仿宋"/>
          <w:sz w:val="24"/>
          <w:szCs w:val="24"/>
        </w:rPr>
      </w:pPr>
      <w:r>
        <w:rPr>
          <w:rFonts w:hint="eastAsia" w:ascii="仿宋" w:hAnsi="仿宋" w:eastAsia="仿宋" w:cs="仿宋"/>
          <w:spacing w:val="-4"/>
          <w:sz w:val="24"/>
          <w:szCs w:val="24"/>
        </w:rPr>
        <w:t>1、我单位提供的一切材料都是真实、合法、有效的；</w:t>
      </w:r>
    </w:p>
    <w:p>
      <w:pPr>
        <w:pStyle w:val="5"/>
        <w:keepNext w:val="0"/>
        <w:keepLines w:val="0"/>
        <w:pageBreakBefore w:val="0"/>
        <w:overflowPunct/>
        <w:topLinePunct w:val="0"/>
        <w:autoSpaceDE w:val="0"/>
        <w:autoSpaceDN w:val="0"/>
        <w:bidi w:val="0"/>
        <w:adjustRightInd w:val="0"/>
        <w:snapToGrid w:val="0"/>
        <w:spacing w:before="205" w:line="219" w:lineRule="auto"/>
        <w:ind w:left="482"/>
        <w:textAlignment w:val="baseline"/>
        <w:rPr>
          <w:rFonts w:hint="eastAsia" w:ascii="仿宋" w:hAnsi="仿宋" w:eastAsia="仿宋" w:cs="仿宋"/>
          <w:sz w:val="24"/>
          <w:szCs w:val="24"/>
        </w:rPr>
      </w:pPr>
      <w:r>
        <w:rPr>
          <w:rFonts w:hint="eastAsia" w:ascii="仿宋" w:hAnsi="仿宋" w:eastAsia="仿宋" w:cs="仿宋"/>
          <w:spacing w:val="-9"/>
          <w:sz w:val="24"/>
          <w:szCs w:val="24"/>
        </w:rPr>
        <w:t>2、我单位不与采购人、其他磋商供应商及采购代理机构串通投标， 损害国家利益、</w:t>
      </w:r>
    </w:p>
    <w:p>
      <w:pPr>
        <w:pStyle w:val="5"/>
        <w:keepNext w:val="0"/>
        <w:keepLines w:val="0"/>
        <w:pageBreakBefore w:val="0"/>
        <w:overflowPunct/>
        <w:topLinePunct w:val="0"/>
        <w:autoSpaceDE w:val="0"/>
        <w:autoSpaceDN w:val="0"/>
        <w:bidi w:val="0"/>
        <w:adjustRightInd w:val="0"/>
        <w:snapToGrid w:val="0"/>
        <w:spacing w:before="205" w:line="219" w:lineRule="auto"/>
        <w:textAlignment w:val="baseline"/>
        <w:rPr>
          <w:rFonts w:hint="eastAsia" w:ascii="仿宋" w:hAnsi="仿宋" w:eastAsia="仿宋" w:cs="仿宋"/>
          <w:sz w:val="24"/>
          <w:szCs w:val="24"/>
        </w:rPr>
      </w:pPr>
      <w:r>
        <w:rPr>
          <w:rFonts w:hint="eastAsia" w:ascii="仿宋" w:hAnsi="仿宋" w:eastAsia="仿宋" w:cs="仿宋"/>
          <w:spacing w:val="-5"/>
          <w:sz w:val="24"/>
          <w:szCs w:val="24"/>
        </w:rPr>
        <w:t>社会利益和他人的合法权益；</w:t>
      </w:r>
    </w:p>
    <w:p>
      <w:pPr>
        <w:pStyle w:val="5"/>
        <w:keepNext w:val="0"/>
        <w:keepLines w:val="0"/>
        <w:pageBreakBefore w:val="0"/>
        <w:overflowPunct/>
        <w:topLinePunct w:val="0"/>
        <w:autoSpaceDE w:val="0"/>
        <w:autoSpaceDN w:val="0"/>
        <w:bidi w:val="0"/>
        <w:adjustRightInd w:val="0"/>
        <w:snapToGrid w:val="0"/>
        <w:spacing w:before="201" w:line="219"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rPr>
        <w:t>3、我单位不向采购人、评标委员会成员及相关人员</w:t>
      </w:r>
      <w:r>
        <w:rPr>
          <w:rFonts w:hint="eastAsia" w:ascii="仿宋" w:hAnsi="仿宋" w:eastAsia="仿宋" w:cs="仿宋"/>
          <w:spacing w:val="-3"/>
          <w:sz w:val="24"/>
          <w:szCs w:val="24"/>
        </w:rPr>
        <w:t>行贿，牟取成交；</w:t>
      </w:r>
    </w:p>
    <w:p>
      <w:pPr>
        <w:pStyle w:val="5"/>
        <w:keepNext w:val="0"/>
        <w:keepLines w:val="0"/>
        <w:pageBreakBefore w:val="0"/>
        <w:overflowPunct/>
        <w:topLinePunct w:val="0"/>
        <w:autoSpaceDE w:val="0"/>
        <w:autoSpaceDN w:val="0"/>
        <w:bidi w:val="0"/>
        <w:adjustRightInd w:val="0"/>
        <w:snapToGrid w:val="0"/>
        <w:spacing w:before="205" w:line="219" w:lineRule="auto"/>
        <w:ind w:left="478"/>
        <w:textAlignment w:val="baseline"/>
        <w:rPr>
          <w:rFonts w:hint="eastAsia" w:ascii="仿宋" w:hAnsi="仿宋" w:eastAsia="仿宋" w:cs="仿宋"/>
          <w:sz w:val="24"/>
          <w:szCs w:val="24"/>
        </w:rPr>
      </w:pPr>
      <w:r>
        <w:rPr>
          <w:rFonts w:hint="eastAsia" w:ascii="仿宋" w:hAnsi="仿宋" w:eastAsia="仿宋" w:cs="仿宋"/>
          <w:spacing w:val="-2"/>
          <w:sz w:val="24"/>
          <w:szCs w:val="24"/>
        </w:rPr>
        <w:t>4、我单位不以他人名义投标或者其他弄虚作假的方式参与投标、骗取成交；</w:t>
      </w:r>
    </w:p>
    <w:p>
      <w:pPr>
        <w:pStyle w:val="5"/>
        <w:keepNext w:val="0"/>
        <w:keepLines w:val="0"/>
        <w:pageBreakBefore w:val="0"/>
        <w:overflowPunct/>
        <w:topLinePunct w:val="0"/>
        <w:autoSpaceDE w:val="0"/>
        <w:autoSpaceDN w:val="0"/>
        <w:bidi w:val="0"/>
        <w:adjustRightInd w:val="0"/>
        <w:snapToGrid w:val="0"/>
        <w:spacing w:before="206" w:line="219"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rPr>
        <w:t>5、我单位不出借资质，不接受任何形式的挂靠，不扰乱招投标市</w:t>
      </w:r>
      <w:r>
        <w:rPr>
          <w:rFonts w:hint="eastAsia" w:ascii="仿宋" w:hAnsi="仿宋" w:eastAsia="仿宋" w:cs="仿宋"/>
          <w:spacing w:val="-3"/>
          <w:sz w:val="24"/>
          <w:szCs w:val="24"/>
        </w:rPr>
        <w:t>场秩序；</w:t>
      </w:r>
    </w:p>
    <w:p>
      <w:pPr>
        <w:pStyle w:val="5"/>
        <w:keepNext w:val="0"/>
        <w:keepLines w:val="0"/>
        <w:pageBreakBefore w:val="0"/>
        <w:overflowPunct/>
        <w:topLinePunct w:val="0"/>
        <w:autoSpaceDE w:val="0"/>
        <w:autoSpaceDN w:val="0"/>
        <w:bidi w:val="0"/>
        <w:adjustRightInd w:val="0"/>
        <w:snapToGrid w:val="0"/>
        <w:spacing w:before="206" w:line="218" w:lineRule="auto"/>
        <w:ind w:left="481"/>
        <w:textAlignment w:val="baseline"/>
        <w:rPr>
          <w:rFonts w:hint="eastAsia" w:ascii="仿宋" w:hAnsi="仿宋" w:eastAsia="仿宋" w:cs="仿宋"/>
          <w:sz w:val="24"/>
          <w:szCs w:val="24"/>
        </w:rPr>
      </w:pPr>
      <w:r>
        <w:rPr>
          <w:rFonts w:hint="eastAsia" w:ascii="仿宋" w:hAnsi="仿宋" w:eastAsia="仿宋" w:cs="仿宋"/>
          <w:spacing w:val="-4"/>
          <w:sz w:val="24"/>
          <w:szCs w:val="24"/>
        </w:rPr>
        <w:t>6、我单位不在投标中哄抬价格或恶意压价；</w:t>
      </w:r>
    </w:p>
    <w:p>
      <w:pPr>
        <w:pStyle w:val="5"/>
        <w:keepNext w:val="0"/>
        <w:keepLines w:val="0"/>
        <w:pageBreakBefore w:val="0"/>
        <w:overflowPunct/>
        <w:topLinePunct w:val="0"/>
        <w:autoSpaceDE w:val="0"/>
        <w:autoSpaceDN w:val="0"/>
        <w:bidi w:val="0"/>
        <w:adjustRightInd w:val="0"/>
        <w:snapToGrid w:val="0"/>
        <w:spacing w:before="206" w:line="219" w:lineRule="auto"/>
        <w:ind w:left="485"/>
        <w:textAlignment w:val="baseline"/>
        <w:rPr>
          <w:rFonts w:hint="eastAsia" w:ascii="仿宋" w:hAnsi="仿宋" w:eastAsia="仿宋" w:cs="仿宋"/>
          <w:sz w:val="24"/>
          <w:szCs w:val="24"/>
        </w:rPr>
      </w:pPr>
      <w:r>
        <w:rPr>
          <w:rFonts w:hint="eastAsia" w:ascii="仿宋" w:hAnsi="仿宋" w:eastAsia="仿宋" w:cs="仿宋"/>
          <w:spacing w:val="-4"/>
          <w:sz w:val="24"/>
          <w:szCs w:val="24"/>
        </w:rPr>
        <w:t>7、我单位不在招投标活动中虚假投诉；</w:t>
      </w:r>
    </w:p>
    <w:p>
      <w:pPr>
        <w:pStyle w:val="5"/>
        <w:keepNext w:val="0"/>
        <w:keepLines w:val="0"/>
        <w:pageBreakBefore w:val="0"/>
        <w:overflowPunct/>
        <w:topLinePunct w:val="0"/>
        <w:autoSpaceDE w:val="0"/>
        <w:autoSpaceDN w:val="0"/>
        <w:bidi w:val="0"/>
        <w:adjustRightInd w:val="0"/>
        <w:snapToGrid w:val="0"/>
        <w:spacing w:before="201" w:line="220" w:lineRule="auto"/>
        <w:ind w:left="480"/>
        <w:textAlignment w:val="baseline"/>
        <w:rPr>
          <w:rFonts w:hint="eastAsia" w:ascii="仿宋" w:hAnsi="仿宋" w:eastAsia="仿宋" w:cs="仿宋"/>
          <w:sz w:val="24"/>
          <w:szCs w:val="24"/>
        </w:rPr>
      </w:pPr>
      <w:r>
        <w:rPr>
          <w:rFonts w:hint="eastAsia" w:ascii="仿宋" w:hAnsi="仿宋" w:eastAsia="仿宋" w:cs="仿宋"/>
          <w:spacing w:val="-4"/>
          <w:sz w:val="24"/>
          <w:szCs w:val="24"/>
        </w:rPr>
        <w:t>8、我单位在成交后不转包和非法分包；</w:t>
      </w:r>
    </w:p>
    <w:p>
      <w:pPr>
        <w:pStyle w:val="5"/>
        <w:keepNext w:val="0"/>
        <w:keepLines w:val="0"/>
        <w:pageBreakBefore w:val="0"/>
        <w:overflowPunct/>
        <w:topLinePunct w:val="0"/>
        <w:autoSpaceDE w:val="0"/>
        <w:autoSpaceDN w:val="0"/>
        <w:bidi w:val="0"/>
        <w:adjustRightInd w:val="0"/>
        <w:snapToGrid w:val="0"/>
        <w:spacing w:before="203" w:line="220" w:lineRule="auto"/>
        <w:ind w:left="480"/>
        <w:textAlignment w:val="baseline"/>
        <w:rPr>
          <w:rFonts w:hint="eastAsia" w:ascii="仿宋" w:hAnsi="仿宋" w:eastAsia="仿宋" w:cs="仿宋"/>
          <w:sz w:val="24"/>
          <w:szCs w:val="24"/>
        </w:rPr>
      </w:pPr>
      <w:r>
        <w:rPr>
          <w:rFonts w:hint="eastAsia" w:ascii="仿宋" w:hAnsi="仿宋" w:eastAsia="仿宋" w:cs="仿宋"/>
          <w:spacing w:val="-3"/>
          <w:sz w:val="24"/>
          <w:szCs w:val="24"/>
        </w:rPr>
        <w:t>9、我单位在成交合同履行中不违背合同实质性条款；</w:t>
      </w:r>
    </w:p>
    <w:p>
      <w:pPr>
        <w:pStyle w:val="5"/>
        <w:keepNext w:val="0"/>
        <w:keepLines w:val="0"/>
        <w:pageBreakBefore w:val="0"/>
        <w:overflowPunct/>
        <w:topLinePunct w:val="0"/>
        <w:autoSpaceDE w:val="0"/>
        <w:autoSpaceDN w:val="0"/>
        <w:bidi w:val="0"/>
        <w:adjustRightInd w:val="0"/>
        <w:snapToGrid w:val="0"/>
        <w:spacing w:before="205" w:line="219" w:lineRule="auto"/>
        <w:ind w:left="497"/>
        <w:textAlignment w:val="baseline"/>
        <w:rPr>
          <w:rFonts w:hint="eastAsia" w:ascii="仿宋" w:hAnsi="仿宋" w:eastAsia="仿宋" w:cs="仿宋"/>
          <w:sz w:val="24"/>
          <w:szCs w:val="24"/>
        </w:rPr>
      </w:pPr>
      <w:r>
        <w:rPr>
          <w:rFonts w:hint="eastAsia" w:ascii="仿宋" w:hAnsi="仿宋" w:eastAsia="仿宋" w:cs="仿宋"/>
          <w:spacing w:val="-2"/>
          <w:sz w:val="24"/>
          <w:szCs w:val="24"/>
        </w:rPr>
        <w:t>10、我单位在招投标活动中严格遵守相关法律、法规、规章、规定，诚实守信。</w:t>
      </w:r>
    </w:p>
    <w:p>
      <w:pPr>
        <w:pStyle w:val="5"/>
        <w:keepNext w:val="0"/>
        <w:keepLines w:val="0"/>
        <w:pageBreakBefore w:val="0"/>
        <w:overflowPunct/>
        <w:topLinePunct w:val="0"/>
        <w:autoSpaceDE w:val="0"/>
        <w:autoSpaceDN w:val="0"/>
        <w:bidi w:val="0"/>
        <w:adjustRightInd w:val="0"/>
        <w:snapToGrid w:val="0"/>
        <w:spacing w:before="206" w:line="375" w:lineRule="auto"/>
        <w:ind w:right="60" w:firstLine="480"/>
        <w:jc w:val="both"/>
        <w:textAlignment w:val="baseline"/>
        <w:rPr>
          <w:rFonts w:hint="eastAsia" w:ascii="仿宋" w:hAnsi="仿宋" w:eastAsia="仿宋" w:cs="仿宋"/>
          <w:sz w:val="24"/>
          <w:szCs w:val="24"/>
        </w:rPr>
      </w:pPr>
      <w:r>
        <w:rPr>
          <w:rFonts w:hint="eastAsia" w:ascii="仿宋" w:hAnsi="仿宋" w:eastAsia="仿宋" w:cs="仿宋"/>
          <w:spacing w:val="-13"/>
          <w:sz w:val="24"/>
          <w:szCs w:val="24"/>
        </w:rPr>
        <w:t>本单位如有违反承诺内容的行为，</w:t>
      </w:r>
      <w:r>
        <w:rPr>
          <w:rFonts w:hint="eastAsia" w:ascii="仿宋" w:hAnsi="仿宋" w:eastAsia="仿宋" w:cs="仿宋"/>
          <w:spacing w:val="89"/>
          <w:sz w:val="24"/>
          <w:szCs w:val="24"/>
        </w:rPr>
        <w:t xml:space="preserve"> </w:t>
      </w:r>
      <w:r>
        <w:rPr>
          <w:rFonts w:hint="eastAsia" w:ascii="仿宋" w:hAnsi="仿宋" w:eastAsia="仿宋" w:cs="仿宋"/>
          <w:spacing w:val="-13"/>
          <w:sz w:val="24"/>
          <w:szCs w:val="24"/>
        </w:rPr>
        <w:t>自愿接受相关行政监督部门的处罚，</w:t>
      </w:r>
      <w:r>
        <w:rPr>
          <w:rFonts w:hint="eastAsia" w:ascii="仿宋" w:hAnsi="仿宋" w:eastAsia="仿宋" w:cs="仿宋"/>
          <w:spacing w:val="77"/>
          <w:sz w:val="24"/>
          <w:szCs w:val="24"/>
        </w:rPr>
        <w:t xml:space="preserve"> </w:t>
      </w:r>
      <w:r>
        <w:rPr>
          <w:rFonts w:hint="eastAsia" w:ascii="仿宋" w:hAnsi="仿宋" w:eastAsia="仿宋" w:cs="仿宋"/>
          <w:spacing w:val="-13"/>
          <w:sz w:val="24"/>
          <w:szCs w:val="24"/>
        </w:rPr>
        <w:t>自愿放弃投</w:t>
      </w:r>
      <w:r>
        <w:rPr>
          <w:rFonts w:hint="eastAsia" w:ascii="仿宋" w:hAnsi="仿宋" w:eastAsia="仿宋" w:cs="仿宋"/>
          <w:sz w:val="24"/>
          <w:szCs w:val="24"/>
        </w:rPr>
        <w:t xml:space="preserve"> </w:t>
      </w:r>
      <w:r>
        <w:rPr>
          <w:rFonts w:hint="eastAsia" w:ascii="仿宋" w:hAnsi="仿宋" w:eastAsia="仿宋" w:cs="仿宋"/>
          <w:spacing w:val="-11"/>
          <w:sz w:val="24"/>
          <w:szCs w:val="24"/>
        </w:rPr>
        <w:t>标保证金要求退还的权利。同意记不良行为记录，</w:t>
      </w:r>
      <w:r>
        <w:rPr>
          <w:rFonts w:hint="eastAsia" w:ascii="仿宋" w:hAnsi="仿宋" w:eastAsia="仿宋" w:cs="仿宋"/>
          <w:spacing w:val="67"/>
          <w:sz w:val="24"/>
          <w:szCs w:val="24"/>
        </w:rPr>
        <w:t xml:space="preserve"> </w:t>
      </w:r>
      <w:r>
        <w:rPr>
          <w:rFonts w:hint="eastAsia" w:ascii="仿宋" w:hAnsi="仿宋" w:eastAsia="仿宋" w:cs="仿宋"/>
          <w:spacing w:val="-11"/>
          <w:sz w:val="24"/>
          <w:szCs w:val="24"/>
        </w:rPr>
        <w:t>并上网公示，</w:t>
      </w:r>
      <w:r>
        <w:rPr>
          <w:rFonts w:hint="eastAsia" w:ascii="仿宋" w:hAnsi="仿宋" w:eastAsia="仿宋" w:cs="仿宋"/>
          <w:spacing w:val="54"/>
          <w:sz w:val="24"/>
          <w:szCs w:val="24"/>
        </w:rPr>
        <w:t xml:space="preserve"> </w:t>
      </w:r>
      <w:r>
        <w:rPr>
          <w:rFonts w:hint="eastAsia" w:ascii="仿宋" w:hAnsi="仿宋" w:eastAsia="仿宋" w:cs="仿宋"/>
          <w:spacing w:val="-11"/>
          <w:sz w:val="24"/>
          <w:szCs w:val="24"/>
        </w:rPr>
        <w:t>并愿意承担因此产生的</w:t>
      </w:r>
    </w:p>
    <w:p>
      <w:pPr>
        <w:pStyle w:val="5"/>
        <w:keepNext w:val="0"/>
        <w:keepLines w:val="0"/>
        <w:pageBreakBefore w:val="0"/>
        <w:overflowPunct/>
        <w:topLinePunct w:val="0"/>
        <w:autoSpaceDE w:val="0"/>
        <w:autoSpaceDN w:val="0"/>
        <w:bidi w:val="0"/>
        <w:adjustRightInd w:val="0"/>
        <w:snapToGrid w:val="0"/>
        <w:spacing w:before="1" w:line="219" w:lineRule="auto"/>
        <w:ind w:left="2"/>
        <w:textAlignment w:val="baseline"/>
        <w:rPr>
          <w:rFonts w:hint="eastAsia" w:ascii="仿宋" w:hAnsi="仿宋" w:eastAsia="仿宋" w:cs="仿宋"/>
          <w:sz w:val="24"/>
          <w:szCs w:val="24"/>
        </w:rPr>
      </w:pPr>
      <w:r>
        <w:rPr>
          <w:rFonts w:hint="eastAsia" w:ascii="仿宋" w:hAnsi="仿宋" w:eastAsia="仿宋" w:cs="仿宋"/>
          <w:spacing w:val="-7"/>
          <w:sz w:val="24"/>
          <w:szCs w:val="24"/>
        </w:rPr>
        <w:t>一切法律责任。</w:t>
      </w:r>
    </w:p>
    <w:p>
      <w:pPr>
        <w:keepNext w:val="0"/>
        <w:keepLines w:val="0"/>
        <w:pageBreakBefore w:val="0"/>
        <w:overflowPunct/>
        <w:topLinePunct w:val="0"/>
        <w:autoSpaceDE w:val="0"/>
        <w:autoSpaceDN w:val="0"/>
        <w:bidi w:val="0"/>
        <w:adjustRightInd w:val="0"/>
        <w:snapToGrid w:val="0"/>
        <w:spacing w:line="331"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331" w:lineRule="auto"/>
        <w:textAlignment w:val="baseline"/>
        <w:rPr>
          <w:rFonts w:hint="eastAsia" w:ascii="仿宋" w:hAnsi="仿宋" w:eastAsia="仿宋" w:cs="仿宋"/>
          <w:sz w:val="21"/>
        </w:rPr>
      </w:pPr>
    </w:p>
    <w:p>
      <w:pPr>
        <w:pStyle w:val="5"/>
        <w:keepNext w:val="0"/>
        <w:keepLines w:val="0"/>
        <w:pageBreakBefore w:val="0"/>
        <w:overflowPunct/>
        <w:topLinePunct w:val="0"/>
        <w:autoSpaceDE w:val="0"/>
        <w:autoSpaceDN w:val="0"/>
        <w:bidi w:val="0"/>
        <w:adjustRightInd w:val="0"/>
        <w:snapToGrid w:val="0"/>
        <w:spacing w:before="78" w:line="385" w:lineRule="auto"/>
        <w:ind w:left="4511"/>
        <w:textAlignment w:val="baseline"/>
        <w:rPr>
          <w:rFonts w:hint="eastAsia" w:ascii="仿宋" w:hAnsi="仿宋" w:eastAsia="仿宋" w:cs="仿宋"/>
          <w:sz w:val="24"/>
          <w:szCs w:val="24"/>
        </w:rPr>
      </w:pPr>
      <w:r>
        <w:rPr>
          <w:rFonts w:hint="eastAsia" w:ascii="仿宋" w:hAnsi="仿宋" w:eastAsia="仿宋" w:cs="仿宋"/>
          <w:spacing w:val="-19"/>
          <w:sz w:val="24"/>
          <w:szCs w:val="24"/>
        </w:rPr>
        <w:t>供应商名称（盖章</w:t>
      </w:r>
      <w:r>
        <w:rPr>
          <w:rFonts w:hint="eastAsia" w:ascii="仿宋" w:hAnsi="仿宋" w:eastAsia="仿宋" w:cs="仿宋"/>
          <w:spacing w:val="-17"/>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u w:val="single" w:color="auto"/>
        </w:rPr>
        <w:t xml:space="preserve">                   </w:t>
      </w:r>
    </w:p>
    <w:p>
      <w:pPr>
        <w:pStyle w:val="5"/>
        <w:keepNext w:val="0"/>
        <w:keepLines w:val="0"/>
        <w:pageBreakBefore w:val="0"/>
        <w:overflowPunct/>
        <w:topLinePunct w:val="0"/>
        <w:autoSpaceDE w:val="0"/>
        <w:autoSpaceDN w:val="0"/>
        <w:bidi w:val="0"/>
        <w:adjustRightInd w:val="0"/>
        <w:snapToGrid w:val="0"/>
        <w:spacing w:line="219" w:lineRule="auto"/>
        <w:ind w:right="10"/>
        <w:jc w:val="right"/>
        <w:textAlignment w:val="baseline"/>
        <w:rPr>
          <w:rFonts w:hint="eastAsia" w:ascii="仿宋" w:hAnsi="仿宋" w:eastAsia="仿宋" w:cs="仿宋"/>
          <w:sz w:val="24"/>
          <w:szCs w:val="24"/>
        </w:rPr>
      </w:pPr>
      <w:r>
        <w:rPr>
          <w:rFonts w:hint="eastAsia" w:ascii="仿宋" w:hAnsi="仿宋" w:eastAsia="仿宋" w:cs="仿宋"/>
          <w:spacing w:val="-30"/>
          <w:sz w:val="24"/>
          <w:szCs w:val="24"/>
        </w:rPr>
        <w:t>日期：</w:t>
      </w:r>
      <w:r>
        <w:rPr>
          <w:rFonts w:hint="eastAsia" w:ascii="仿宋" w:hAnsi="仿宋" w:eastAsia="仿宋" w:cs="仿宋"/>
          <w:spacing w:val="-1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0"/>
          <w:sz w:val="24"/>
          <w:szCs w:val="24"/>
        </w:rPr>
        <w:t>年</w:t>
      </w:r>
      <w:r>
        <w:rPr>
          <w:rFonts w:hint="eastAsia" w:ascii="仿宋" w:hAnsi="仿宋" w:eastAsia="仿宋" w:cs="仿宋"/>
          <w:spacing w:val="-119"/>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0"/>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0"/>
          <w:sz w:val="24"/>
          <w:szCs w:val="24"/>
        </w:rPr>
        <w:t>日</w:t>
      </w:r>
    </w:p>
    <w:p>
      <w:pPr>
        <w:keepNext w:val="0"/>
        <w:keepLines w:val="0"/>
        <w:pageBreakBefore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4"/>
          <w:szCs w:val="24"/>
        </w:rPr>
        <w:sectPr>
          <w:footerReference r:id="rId35" w:type="default"/>
          <w:pgSz w:w="11905" w:h="16840"/>
          <w:pgMar w:top="1431" w:right="1354" w:bottom="1572" w:left="1425" w:header="0" w:footer="1411" w:gutter="0"/>
          <w:pgNumType w:fmt="decimal"/>
          <w:cols w:space="720" w:num="1"/>
        </w:sectPr>
      </w:pP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附件九</w:t>
      </w:r>
    </w:p>
    <w:p>
      <w:pPr>
        <w:keepNext w:val="0"/>
        <w:keepLines w:val="0"/>
        <w:pageBreakBefore w:val="0"/>
        <w:overflowPunct/>
        <w:topLinePunct w:val="0"/>
        <w:autoSpaceDE w:val="0"/>
        <w:autoSpaceDN w:val="0"/>
        <w:bidi w:val="0"/>
        <w:adjustRightInd w:val="0"/>
        <w:snapToGrid w:val="0"/>
        <w:spacing w:line="247" w:lineRule="auto"/>
        <w:textAlignment w:val="baseline"/>
        <w:rPr>
          <w:rFonts w:hint="eastAsia" w:ascii="仿宋" w:hAnsi="仿宋" w:eastAsia="仿宋" w:cs="仿宋"/>
          <w:sz w:val="21"/>
        </w:rPr>
      </w:pPr>
    </w:p>
    <w:p>
      <w:pPr>
        <w:keepNext w:val="0"/>
        <w:keepLines w:val="0"/>
        <w:pageBreakBefore w:val="0"/>
        <w:overflowPunct/>
        <w:topLinePunct w:val="0"/>
        <w:autoSpaceDE w:val="0"/>
        <w:autoSpaceDN w:val="0"/>
        <w:bidi w:val="0"/>
        <w:adjustRightInd w:val="0"/>
        <w:snapToGrid w:val="0"/>
        <w:spacing w:line="247" w:lineRule="auto"/>
        <w:textAlignment w:val="baseline"/>
        <w:rPr>
          <w:rFonts w:hint="eastAsia" w:ascii="仿宋" w:hAnsi="仿宋" w:eastAsia="仿宋" w:cs="仿宋"/>
          <w:sz w:val="21"/>
        </w:rPr>
      </w:pPr>
    </w:p>
    <w:p>
      <w:pPr>
        <w:ind w:firstLine="0"/>
        <w:jc w:val="center"/>
        <w:textAlignment w:val="baseline"/>
        <w:rPr>
          <w:rFonts w:hint="eastAsia" w:ascii="仿宋" w:hAnsi="仿宋" w:eastAsia="仿宋" w:cs="仿宋"/>
          <w:b/>
          <w:bCs/>
          <w:snapToGrid w:val="0"/>
          <w:color w:val="000000"/>
          <w:kern w:val="0"/>
          <w:sz w:val="28"/>
          <w:szCs w:val="28"/>
          <w:lang w:val="zh-CN" w:eastAsia="zh-CN" w:bidi="ar-SA"/>
        </w:rPr>
      </w:pPr>
      <w:r>
        <w:rPr>
          <w:rFonts w:hint="eastAsia" w:ascii="仿宋" w:hAnsi="仿宋" w:eastAsia="仿宋" w:cs="仿宋"/>
          <w:b/>
          <w:bCs/>
          <w:snapToGrid w:val="0"/>
          <w:color w:val="000000"/>
          <w:kern w:val="0"/>
          <w:sz w:val="28"/>
          <w:szCs w:val="28"/>
          <w:lang w:val="zh-CN" w:eastAsia="zh-CN" w:bidi="ar-SA"/>
        </w:rPr>
        <w:t>报价汇总表</w:t>
      </w:r>
    </w:p>
    <w:p>
      <w:pPr>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（最终报价）</w:t>
      </w:r>
    </w:p>
    <w:p>
      <w:pPr>
        <w:spacing w:line="360" w:lineRule="auto"/>
        <w:ind w:left="420"/>
        <w:textAlignment w:val="baseline"/>
        <w:rPr>
          <w:rFonts w:hint="eastAsia" w:ascii="仿宋" w:hAnsi="仿宋" w:eastAsia="仿宋" w:cs="仿宋"/>
          <w:color w:val="000000"/>
          <w:sz w:val="24"/>
          <w:szCs w:val="24"/>
          <w:lang w:eastAsia="zh-CN"/>
        </w:rPr>
      </w:pPr>
    </w:p>
    <w:p>
      <w:pPr>
        <w:spacing w:line="360" w:lineRule="auto"/>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项目编号：___________________</w:t>
      </w:r>
    </w:p>
    <w:p>
      <w:pPr>
        <w:spacing w:line="360" w:lineRule="auto"/>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项目名称：___________________</w:t>
      </w:r>
    </w:p>
    <w:tbl>
      <w:tblPr>
        <w:tblStyle w:val="11"/>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460"/>
        <w:gridCol w:w="2460"/>
        <w:gridCol w:w="192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5" w:type="dxa"/>
          </w:tcPr>
          <w:p>
            <w:pPr>
              <w:snapToGrid w:val="0"/>
              <w:spacing w:line="460" w:lineRule="exact"/>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报价汇总（元）</w:t>
            </w:r>
          </w:p>
        </w:tc>
        <w:tc>
          <w:tcPr>
            <w:tcW w:w="2460" w:type="dxa"/>
          </w:tcPr>
          <w:p>
            <w:pPr>
              <w:snapToGrid w:val="0"/>
              <w:spacing w:line="460" w:lineRule="exact"/>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项目经理</w:t>
            </w:r>
          </w:p>
        </w:tc>
        <w:tc>
          <w:tcPr>
            <w:tcW w:w="2460" w:type="dxa"/>
          </w:tcPr>
          <w:p>
            <w:pPr>
              <w:snapToGrid w:val="0"/>
              <w:spacing w:line="460" w:lineRule="exact"/>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工期</w:t>
            </w:r>
            <w:r>
              <w:rPr>
                <w:rFonts w:hint="eastAsia" w:ascii="仿宋" w:hAnsi="仿宋" w:eastAsia="仿宋" w:cs="仿宋"/>
                <w:color w:val="000000"/>
                <w:sz w:val="24"/>
                <w:szCs w:val="24"/>
              </w:rPr>
              <w:t>（日历天）</w:t>
            </w:r>
          </w:p>
        </w:tc>
        <w:tc>
          <w:tcPr>
            <w:tcW w:w="1921" w:type="dxa"/>
          </w:tcPr>
          <w:p>
            <w:pPr>
              <w:snapToGrid w:val="0"/>
              <w:spacing w:line="460" w:lineRule="exact"/>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质保期</w:t>
            </w:r>
          </w:p>
        </w:tc>
        <w:tc>
          <w:tcPr>
            <w:tcW w:w="1301" w:type="dxa"/>
          </w:tcPr>
          <w:p>
            <w:pPr>
              <w:snapToGrid w:val="0"/>
              <w:spacing w:line="460" w:lineRule="exact"/>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595" w:type="dxa"/>
          </w:tcPr>
          <w:p>
            <w:pPr>
              <w:snapToGrid w:val="0"/>
              <w:spacing w:line="460" w:lineRule="exact"/>
              <w:ind w:firstLine="0"/>
              <w:jc w:val="center"/>
              <w:textAlignment w:val="baseline"/>
              <w:rPr>
                <w:rFonts w:hint="eastAsia" w:ascii="仿宋" w:hAnsi="仿宋" w:eastAsia="仿宋" w:cs="仿宋"/>
                <w:color w:val="000000"/>
                <w:sz w:val="24"/>
                <w:szCs w:val="24"/>
                <w:lang w:eastAsia="zh-CN"/>
              </w:rPr>
            </w:pPr>
          </w:p>
          <w:p>
            <w:pPr>
              <w:snapToGrid w:val="0"/>
              <w:spacing w:line="460" w:lineRule="exact"/>
              <w:ind w:firstLine="0"/>
              <w:jc w:val="center"/>
              <w:textAlignment w:val="baseline"/>
              <w:rPr>
                <w:rFonts w:hint="eastAsia" w:ascii="仿宋" w:hAnsi="仿宋" w:eastAsia="仿宋" w:cs="仿宋"/>
                <w:color w:val="000000"/>
                <w:sz w:val="24"/>
                <w:szCs w:val="24"/>
                <w:lang w:eastAsia="zh-CN"/>
              </w:rPr>
            </w:pPr>
          </w:p>
          <w:p>
            <w:pPr>
              <w:snapToGrid w:val="0"/>
              <w:spacing w:line="460" w:lineRule="exact"/>
              <w:ind w:firstLine="0"/>
              <w:jc w:val="center"/>
              <w:textAlignment w:val="baseline"/>
              <w:rPr>
                <w:rFonts w:hint="eastAsia" w:ascii="仿宋" w:hAnsi="仿宋" w:eastAsia="仿宋" w:cs="仿宋"/>
                <w:color w:val="000000"/>
                <w:sz w:val="24"/>
                <w:szCs w:val="24"/>
                <w:lang w:eastAsia="zh-CN"/>
              </w:rPr>
            </w:pPr>
          </w:p>
        </w:tc>
        <w:tc>
          <w:tcPr>
            <w:tcW w:w="2460" w:type="dxa"/>
          </w:tcPr>
          <w:p>
            <w:pPr>
              <w:snapToGrid w:val="0"/>
              <w:spacing w:line="460" w:lineRule="exact"/>
              <w:ind w:firstLine="0"/>
              <w:jc w:val="both"/>
              <w:textAlignment w:val="baseline"/>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姓名：</w:t>
            </w:r>
          </w:p>
          <w:p>
            <w:pPr>
              <w:snapToGrid w:val="0"/>
              <w:spacing w:line="460" w:lineRule="exact"/>
              <w:ind w:firstLine="0"/>
              <w:jc w:val="both"/>
              <w:textAlignment w:val="baseline"/>
              <w:rPr>
                <w:rFonts w:hint="eastAsia" w:ascii="仿宋" w:hAnsi="仿宋" w:eastAsia="仿宋" w:cs="仿宋"/>
                <w:u w:val="single"/>
                <w:lang w:eastAsia="zh-CN"/>
              </w:rPr>
            </w:pPr>
            <w:r>
              <w:rPr>
                <w:rFonts w:hint="eastAsia" w:ascii="仿宋" w:hAnsi="仿宋" w:eastAsia="仿宋" w:cs="仿宋"/>
                <w:color w:val="000000"/>
                <w:sz w:val="24"/>
                <w:szCs w:val="24"/>
                <w:lang w:eastAsia="zh-CN"/>
              </w:rPr>
              <w:t>专业：</w:t>
            </w:r>
          </w:p>
          <w:p>
            <w:pPr>
              <w:snapToGrid w:val="0"/>
              <w:spacing w:line="460" w:lineRule="exact"/>
              <w:ind w:firstLine="0"/>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级注册建造师</w:t>
            </w:r>
          </w:p>
        </w:tc>
        <w:tc>
          <w:tcPr>
            <w:tcW w:w="2460" w:type="dxa"/>
          </w:tcPr>
          <w:p>
            <w:pPr>
              <w:snapToGrid w:val="0"/>
              <w:spacing w:line="460" w:lineRule="exact"/>
              <w:ind w:left="420"/>
              <w:textAlignment w:val="baseline"/>
              <w:rPr>
                <w:rFonts w:hint="eastAsia" w:ascii="仿宋" w:hAnsi="仿宋" w:eastAsia="仿宋" w:cs="仿宋"/>
                <w:color w:val="000000"/>
                <w:sz w:val="24"/>
                <w:szCs w:val="24"/>
                <w:lang w:eastAsia="zh-CN"/>
              </w:rPr>
            </w:pPr>
          </w:p>
        </w:tc>
        <w:tc>
          <w:tcPr>
            <w:tcW w:w="1921" w:type="dxa"/>
          </w:tcPr>
          <w:p>
            <w:pPr>
              <w:snapToGrid w:val="0"/>
              <w:spacing w:line="460" w:lineRule="exact"/>
              <w:ind w:left="420"/>
              <w:textAlignment w:val="baseline"/>
              <w:rPr>
                <w:rFonts w:hint="eastAsia" w:ascii="仿宋" w:hAnsi="仿宋" w:eastAsia="仿宋" w:cs="仿宋"/>
                <w:color w:val="000000"/>
                <w:sz w:val="24"/>
                <w:szCs w:val="24"/>
                <w:lang w:eastAsia="zh-CN"/>
              </w:rPr>
            </w:pPr>
          </w:p>
        </w:tc>
        <w:tc>
          <w:tcPr>
            <w:tcW w:w="1301" w:type="dxa"/>
          </w:tcPr>
          <w:p>
            <w:pPr>
              <w:snapToGrid w:val="0"/>
              <w:spacing w:line="460" w:lineRule="exact"/>
              <w:ind w:left="420"/>
              <w:textAlignment w:val="baseline"/>
              <w:rPr>
                <w:rFonts w:hint="eastAsia" w:ascii="仿宋" w:hAnsi="仿宋" w:eastAsia="仿宋" w:cs="仿宋"/>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737" w:type="dxa"/>
            <w:gridSpan w:val="5"/>
          </w:tcPr>
          <w:p>
            <w:pPr>
              <w:snapToGrid w:val="0"/>
              <w:spacing w:line="460" w:lineRule="exact"/>
              <w:ind w:left="420"/>
              <w:textAlignment w:val="baseline"/>
              <w:rPr>
                <w:rFonts w:hint="eastAsia" w:ascii="仿宋" w:hAnsi="仿宋" w:eastAsia="仿宋" w:cs="仿宋"/>
                <w:color w:val="000000"/>
                <w:sz w:val="24"/>
                <w:szCs w:val="24"/>
                <w:lang w:eastAsia="zh-CN"/>
              </w:rPr>
            </w:pPr>
          </w:p>
          <w:p>
            <w:pPr>
              <w:snapToGrid w:val="0"/>
              <w:spacing w:line="4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报价人民币（大写）（元）</w:t>
            </w:r>
          </w:p>
          <w:p>
            <w:pPr>
              <w:snapToGrid w:val="0"/>
              <w:spacing w:line="460" w:lineRule="exact"/>
              <w:ind w:left="420"/>
              <w:textAlignment w:val="baseline"/>
              <w:rPr>
                <w:rFonts w:hint="eastAsia" w:ascii="仿宋" w:hAnsi="仿宋" w:eastAsia="仿宋" w:cs="仿宋"/>
                <w:color w:val="000000"/>
                <w:sz w:val="24"/>
                <w:szCs w:val="24"/>
                <w:lang w:eastAsia="zh-CN"/>
              </w:rPr>
            </w:pPr>
          </w:p>
        </w:tc>
      </w:tr>
    </w:tbl>
    <w:p>
      <w:pPr>
        <w:spacing w:line="360" w:lineRule="auto"/>
        <w:ind w:firstLine="0"/>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注：所有价格均用人民币表示，单位为元。</w:t>
      </w:r>
    </w:p>
    <w:p>
      <w:pPr>
        <w:spacing w:line="360" w:lineRule="auto"/>
        <w:ind w:left="420"/>
        <w:textAlignment w:val="baseline"/>
        <w:rPr>
          <w:rFonts w:hint="eastAsia" w:ascii="仿宋" w:hAnsi="仿宋" w:eastAsia="仿宋" w:cs="仿宋"/>
          <w:color w:val="000000"/>
          <w:sz w:val="24"/>
          <w:szCs w:val="24"/>
          <w:lang w:eastAsia="zh-CN"/>
        </w:rPr>
      </w:pPr>
    </w:p>
    <w:p>
      <w:pPr>
        <w:pStyle w:val="7"/>
        <w:snapToGrid w:val="0"/>
        <w:spacing w:line="360" w:lineRule="auto"/>
        <w:ind w:firstLine="480" w:firstLineChars="200"/>
        <w:jc w:val="right"/>
        <w:textAlignment w:val="baseline"/>
        <w:rPr>
          <w:rFonts w:hint="eastAsia" w:ascii="仿宋" w:hAnsi="仿宋" w:eastAsia="仿宋" w:cs="仿宋"/>
          <w:color w:val="000000"/>
          <w:szCs w:val="24"/>
          <w:u w:val="single"/>
          <w:lang w:eastAsia="zh-CN"/>
        </w:rPr>
      </w:pPr>
      <w:r>
        <w:rPr>
          <w:rFonts w:hint="eastAsia" w:ascii="仿宋" w:hAnsi="仿宋" w:eastAsia="仿宋" w:cs="仿宋"/>
          <w:color w:val="000000"/>
          <w:szCs w:val="24"/>
          <w:lang w:eastAsia="zh-CN"/>
        </w:rPr>
        <w:t>法定代表人或法定代表人授权代表签字：</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7"/>
        <w:snapToGrid w:val="0"/>
        <w:spacing w:line="360" w:lineRule="auto"/>
        <w:ind w:firstLine="480" w:firstLineChars="200"/>
        <w:jc w:val="right"/>
        <w:textAlignment w:val="baseline"/>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7"/>
        <w:snapToGrid w:val="0"/>
        <w:spacing w:line="360" w:lineRule="auto"/>
        <w:ind w:firstLine="480" w:firstLineChars="200"/>
        <w:jc w:val="right"/>
        <w:textAlignment w:val="baseline"/>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报价时间：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pPr>
        <w:spacing w:line="520" w:lineRule="exact"/>
        <w:ind w:firstLine="0"/>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使用说明：</w:t>
      </w:r>
    </w:p>
    <w:p>
      <w:pPr>
        <w:spacing w:line="520" w:lineRule="exact"/>
        <w:ind w:firstLine="480" w:firstLineChars="20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1、该表供最终报价时使用，磋商供应商须按规定的格式填写，磋商供应商需将报价汇总表（最终报价）盖章作最终报价时使用。</w:t>
      </w:r>
    </w:p>
    <w:p>
      <w:pPr>
        <w:rPr>
          <w:rFonts w:hint="eastAsia" w:ascii="仿宋" w:hAnsi="仿宋" w:eastAsia="仿宋" w:cs="仿宋"/>
          <w:spacing w:val="-1"/>
          <w:sz w:val="24"/>
          <w:szCs w:val="24"/>
          <w14:textOutline w14:w="4354" w14:cap="flat" w14:cmpd="sng">
            <w14:solidFill>
              <w14:srgbClr w14:val="000000"/>
            </w14:solidFill>
            <w14:prstDash w14:val="solid"/>
            <w14:miter w14:val="0"/>
          </w14:textOutline>
        </w:rPr>
      </w:pPr>
      <w:r>
        <w:rPr>
          <w:rFonts w:hint="eastAsia" w:ascii="仿宋" w:hAnsi="仿宋" w:eastAsia="仿宋" w:cs="仿宋"/>
          <w:spacing w:val="-1"/>
          <w:sz w:val="24"/>
          <w:szCs w:val="24"/>
          <w14:textOutline w14:w="4354" w14:cap="flat" w14:cmpd="sng">
            <w14:solidFill>
              <w14:srgbClr w14:val="000000"/>
            </w14:solidFill>
            <w14:prstDash w14:val="solid"/>
            <w14:miter w14:val="0"/>
          </w14:textOutline>
        </w:rPr>
        <w:br w:type="page"/>
      </w:r>
    </w:p>
    <w:p>
      <w:pPr>
        <w:pStyle w:val="5"/>
        <w:keepNext w:val="0"/>
        <w:keepLines w:val="0"/>
        <w:pageBreakBefore w:val="0"/>
        <w:overflowPunct/>
        <w:topLinePunct w:val="0"/>
        <w:autoSpaceDE w:val="0"/>
        <w:autoSpaceDN w:val="0"/>
        <w:bidi w:val="0"/>
        <w:adjustRightInd w:val="0"/>
        <w:snapToGrid w:val="0"/>
        <w:spacing w:before="194" w:line="219" w:lineRule="auto"/>
        <w:ind w:left="17"/>
        <w:textAlignment w:val="baseline"/>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附件十</w:t>
      </w:r>
    </w:p>
    <w:p>
      <w:pPr>
        <w:spacing w:line="360" w:lineRule="auto"/>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磋商供应商承诺函</w:t>
      </w:r>
    </w:p>
    <w:p>
      <w:pPr>
        <w:spacing w:line="360" w:lineRule="auto"/>
        <w:textAlignment w:val="baseline"/>
        <w:rPr>
          <w:rFonts w:hint="eastAsia" w:ascii="仿宋" w:hAnsi="仿宋" w:eastAsia="仿宋" w:cs="仿宋"/>
          <w:color w:val="000000"/>
          <w:sz w:val="24"/>
          <w:szCs w:val="24"/>
          <w:lang w:eastAsia="zh-CN"/>
        </w:rPr>
      </w:pPr>
    </w:p>
    <w:p>
      <w:pPr>
        <w:spacing w:line="360" w:lineRule="auto"/>
        <w:textAlignment w:val="baseline"/>
        <w:rPr>
          <w:rFonts w:hint="eastAsia" w:ascii="仿宋" w:hAnsi="仿宋" w:eastAsia="仿宋" w:cs="仿宋"/>
          <w:color w:val="000000"/>
          <w:sz w:val="24"/>
          <w:szCs w:val="24"/>
          <w:lang w:eastAsia="zh-CN"/>
        </w:rPr>
      </w:pPr>
      <w:r>
        <w:rPr>
          <w:rFonts w:hint="eastAsia" w:ascii="仿宋" w:hAnsi="仿宋" w:eastAsia="仿宋" w:cs="仿宋"/>
          <w:bCs/>
          <w:color w:val="000000"/>
          <w:sz w:val="24"/>
          <w:szCs w:val="24"/>
          <w:u w:val="single"/>
          <w:lang w:val="zh-CN" w:eastAsia="zh-CN"/>
        </w:rPr>
        <w:t>（采购人）</w:t>
      </w:r>
      <w:r>
        <w:rPr>
          <w:rFonts w:hint="eastAsia" w:ascii="仿宋" w:hAnsi="仿宋" w:eastAsia="仿宋" w:cs="仿宋"/>
          <w:color w:val="000000"/>
          <w:sz w:val="24"/>
          <w:szCs w:val="24"/>
          <w:lang w:eastAsia="zh-CN"/>
        </w:rPr>
        <w:t>:</w:t>
      </w:r>
    </w:p>
    <w:p>
      <w:pPr>
        <w:spacing w:line="360" w:lineRule="auto"/>
        <w:ind w:firstLine="480" w:firstLineChars="200"/>
        <w:textAlignment w:val="baseline"/>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如我公司中标，承建</w:t>
      </w:r>
      <w:r>
        <w:rPr>
          <w:rFonts w:hint="eastAsia" w:ascii="仿宋" w:hAnsi="仿宋" w:eastAsia="仿宋" w:cs="仿宋"/>
          <w:color w:val="000000"/>
          <w:sz w:val="24"/>
          <w:szCs w:val="24"/>
          <w:u w:val="single"/>
          <w:lang w:eastAsia="zh-CN"/>
        </w:rPr>
        <w:t xml:space="preserve">           （项目名称）           </w:t>
      </w:r>
      <w:r>
        <w:rPr>
          <w:rFonts w:hint="eastAsia" w:ascii="仿宋" w:hAnsi="仿宋" w:eastAsia="仿宋" w:cs="仿宋"/>
          <w:color w:val="000000"/>
          <w:sz w:val="24"/>
          <w:szCs w:val="24"/>
          <w:lang w:eastAsia="zh-CN"/>
        </w:rPr>
        <w:t>，作如下承诺：</w:t>
      </w:r>
    </w:p>
    <w:p>
      <w:pPr>
        <w:spacing w:line="360" w:lineRule="auto"/>
        <w:ind w:firstLine="480" w:firstLineChars="200"/>
        <w:textAlignment w:val="baseline"/>
        <w:rPr>
          <w:rFonts w:hint="eastAsia" w:ascii="仿宋" w:hAnsi="仿宋" w:eastAsia="仿宋" w:cs="仿宋"/>
          <w:color w:val="000000"/>
          <w:sz w:val="24"/>
          <w:szCs w:val="24"/>
          <w:lang w:eastAsia="zh-CN"/>
        </w:rPr>
      </w:pPr>
    </w:p>
    <w:p>
      <w:pPr>
        <w:spacing w:line="360" w:lineRule="auto"/>
        <w:ind w:firstLine="480" w:firstLineChars="20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1、在收到成交通知书后，30日内与采购人签订工程施工合同。</w:t>
      </w:r>
    </w:p>
    <w:p>
      <w:pPr>
        <w:spacing w:line="360" w:lineRule="auto"/>
        <w:ind w:firstLine="480" w:firstLineChars="20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2、与采购人签订施工合同后7日内不进场施工；或不能按合同约定进度施工，累计超过约定施工工期10日仍未完工。采购人有权力终止施工合同，一切损失由我方承担。</w:t>
      </w:r>
    </w:p>
    <w:p>
      <w:pPr>
        <w:spacing w:line="360" w:lineRule="auto"/>
        <w:ind w:firstLine="480" w:firstLineChars="20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3、涉及本项目范围内施工中的土方、附作物及构造物赔偿以及其它工农关系协调概由我方负责，采购人不承担由此引起的任何费用及责任。</w:t>
      </w:r>
    </w:p>
    <w:p>
      <w:pPr>
        <w:spacing w:line="360" w:lineRule="auto"/>
        <w:ind w:firstLine="480" w:firstLineChars="20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4、承诺本工程不转包不分包，若发现有此行为采购人有权力终止施工合同，一切损失由我方承担。</w:t>
      </w:r>
    </w:p>
    <w:p>
      <w:pPr>
        <w:spacing w:line="360" w:lineRule="auto"/>
        <w:ind w:firstLine="480" w:firstLineChars="20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5、在施工现场的项目经理、技术负责人、五大员是磋商响应文件中指定的人员，且不得更换，完全服从采购人的工作安排。</w:t>
      </w:r>
    </w:p>
    <w:p>
      <w:pPr>
        <w:spacing w:line="360" w:lineRule="auto"/>
        <w:ind w:firstLine="480" w:firstLineChars="20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如以上任何一条不能履行，除以上经济处罚外，愿接受行业主管部门对我方的处罚。</w:t>
      </w:r>
    </w:p>
    <w:p>
      <w:pPr>
        <w:spacing w:line="360" w:lineRule="auto"/>
        <w:ind w:firstLine="480" w:firstLineChars="20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特此承诺！</w:t>
      </w:r>
    </w:p>
    <w:p>
      <w:pPr>
        <w:spacing w:line="360" w:lineRule="auto"/>
        <w:ind w:firstLine="357"/>
        <w:textAlignment w:val="baseline"/>
        <w:rPr>
          <w:rFonts w:hint="eastAsia" w:ascii="仿宋" w:hAnsi="仿宋" w:eastAsia="仿宋" w:cs="仿宋"/>
          <w:color w:val="000000"/>
          <w:sz w:val="24"/>
          <w:szCs w:val="24"/>
          <w:lang w:eastAsia="zh-CN"/>
        </w:rPr>
      </w:pPr>
    </w:p>
    <w:p>
      <w:pPr>
        <w:pStyle w:val="16"/>
        <w:ind w:firstLine="480"/>
        <w:textAlignment w:val="baseline"/>
        <w:rPr>
          <w:rFonts w:hint="eastAsia" w:ascii="仿宋" w:hAnsi="仿宋" w:eastAsia="仿宋" w:cs="仿宋"/>
          <w:szCs w:val="24"/>
        </w:rPr>
      </w:pPr>
    </w:p>
    <w:p>
      <w:pPr>
        <w:pStyle w:val="7"/>
        <w:snapToGrid w:val="0"/>
        <w:spacing w:line="360" w:lineRule="auto"/>
        <w:ind w:firstLine="480" w:firstLineChars="200"/>
        <w:jc w:val="right"/>
        <w:textAlignment w:val="baseline"/>
        <w:rPr>
          <w:rFonts w:hint="eastAsia" w:ascii="仿宋" w:hAnsi="仿宋" w:eastAsia="仿宋" w:cs="仿宋"/>
          <w:color w:val="000000"/>
          <w:szCs w:val="24"/>
          <w:u w:val="single"/>
          <w:lang w:eastAsia="zh-CN"/>
        </w:rPr>
      </w:pPr>
      <w:r>
        <w:rPr>
          <w:rFonts w:hint="eastAsia" w:ascii="仿宋" w:hAnsi="仿宋" w:eastAsia="仿宋" w:cs="仿宋"/>
          <w:color w:val="000000"/>
          <w:szCs w:val="24"/>
          <w:lang w:eastAsia="zh-CN"/>
        </w:rPr>
        <w:t>法定代表人或法定代表人授权代表签字：</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7"/>
        <w:snapToGrid w:val="0"/>
        <w:spacing w:line="360" w:lineRule="auto"/>
        <w:ind w:firstLine="480" w:firstLineChars="200"/>
        <w:jc w:val="right"/>
        <w:textAlignment w:val="baseline"/>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2"/>
        <w:jc w:val="right"/>
        <w:rPr>
          <w:rFonts w:hint="eastAsia" w:ascii="仿宋" w:hAnsi="仿宋" w:eastAsia="仿宋" w:cs="仿宋"/>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sectPr>
      <w:footerReference r:id="rId36" w:type="default"/>
      <w:pgSz w:w="11905" w:h="16840"/>
      <w:pgMar w:top="1431" w:right="1410" w:bottom="1572" w:left="1408" w:header="0" w:footer="14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05"/>
      <w:rPr>
        <w:rFonts w:hint="eastAsia" w:ascii="Times New Roman" w:hAnsi="Times New Roman" w:eastAsia="宋体" w:cs="Times New Roman"/>
        <w:sz w:val="18"/>
        <w:szCs w:val="18"/>
        <w:lang w:val="en-US"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05"/>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03849"/>
    <w:multiLevelType w:val="singleLevel"/>
    <w:tmpl w:val="E9803849"/>
    <w:lvl w:ilvl="0" w:tentative="0">
      <w:start w:val="1"/>
      <w:numFmt w:val="decimal"/>
      <w:suff w:val="nothing"/>
      <w:lvlText w:val="%1、"/>
      <w:lvlJc w:val="left"/>
    </w:lvl>
  </w:abstractNum>
  <w:abstractNum w:abstractNumId="1">
    <w:nsid w:val="499964FF"/>
    <w:multiLevelType w:val="singleLevel"/>
    <w:tmpl w:val="499964F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BlOWFiYTk2Yjc3OThlODJjYzI4NzExMjY2ZDlhODkifQ=="/>
  </w:docVars>
  <w:rsids>
    <w:rsidRoot w:val="00000000"/>
    <w:rsid w:val="002C2D1C"/>
    <w:rsid w:val="025E3CCE"/>
    <w:rsid w:val="02B61EF6"/>
    <w:rsid w:val="09903C9B"/>
    <w:rsid w:val="0A6071C9"/>
    <w:rsid w:val="0B382CBA"/>
    <w:rsid w:val="0BE20F77"/>
    <w:rsid w:val="0ED9197D"/>
    <w:rsid w:val="0FEB1C2B"/>
    <w:rsid w:val="12480674"/>
    <w:rsid w:val="15A54D84"/>
    <w:rsid w:val="16314F45"/>
    <w:rsid w:val="165116D5"/>
    <w:rsid w:val="1AB26F38"/>
    <w:rsid w:val="213A5000"/>
    <w:rsid w:val="2358717F"/>
    <w:rsid w:val="23D01618"/>
    <w:rsid w:val="26E016B6"/>
    <w:rsid w:val="2EE210DD"/>
    <w:rsid w:val="374D224B"/>
    <w:rsid w:val="38B30389"/>
    <w:rsid w:val="41A27021"/>
    <w:rsid w:val="428731CF"/>
    <w:rsid w:val="42B2161E"/>
    <w:rsid w:val="46F77C06"/>
    <w:rsid w:val="48AF6CC3"/>
    <w:rsid w:val="4F0022F6"/>
    <w:rsid w:val="56436021"/>
    <w:rsid w:val="5DAB5B22"/>
    <w:rsid w:val="69B34548"/>
    <w:rsid w:val="69C42446"/>
    <w:rsid w:val="6A4B4D9B"/>
    <w:rsid w:val="6BCA4E56"/>
    <w:rsid w:val="7019691C"/>
    <w:rsid w:val="75123A38"/>
    <w:rsid w:val="7DF43877"/>
    <w:rsid w:val="7FF66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0"/>
    <w:pPr>
      <w:keepNext/>
      <w:spacing w:before="240" w:after="60"/>
      <w:outlineLvl w:val="3"/>
    </w:pPr>
    <w:rPr>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ind w:firstLine="480" w:firstLineChars="200"/>
    </w:pPr>
    <w:rPr>
      <w:sz w:val="24"/>
    </w:rPr>
  </w:style>
  <w:style w:type="paragraph" w:styleId="4">
    <w:name w:val="toc 7"/>
    <w:basedOn w:val="1"/>
    <w:next w:val="1"/>
    <w:unhideWhenUsed/>
    <w:qFormat/>
    <w:uiPriority w:val="39"/>
    <w:pPr>
      <w:widowControl w:val="0"/>
      <w:ind w:left="2520" w:leftChars="1200"/>
      <w:jc w:val="both"/>
    </w:pPr>
  </w:style>
  <w:style w:type="paragraph" w:styleId="5">
    <w:name w:val="Body Text"/>
    <w:basedOn w:val="1"/>
    <w:semiHidden/>
    <w:qFormat/>
    <w:uiPriority w:val="0"/>
    <w:rPr>
      <w:rFonts w:ascii="宋体" w:hAnsi="宋体" w:eastAsia="宋体" w:cs="宋体"/>
      <w:sz w:val="32"/>
      <w:szCs w:val="32"/>
      <w:lang w:val="en-US" w:eastAsia="en-US" w:bidi="ar-SA"/>
    </w:rPr>
  </w:style>
  <w:style w:type="paragraph" w:styleId="6">
    <w:name w:val="Block Text"/>
    <w:basedOn w:val="1"/>
    <w:unhideWhenUsed/>
    <w:qFormat/>
    <w:uiPriority w:val="99"/>
    <w:pPr>
      <w:spacing w:after="120"/>
      <w:ind w:left="1440" w:leftChars="700" w:right="700" w:rightChars="700"/>
    </w:pPr>
  </w:style>
  <w:style w:type="paragraph" w:styleId="7">
    <w:name w:val="Plain Text"/>
    <w:basedOn w:val="1"/>
    <w:next w:val="1"/>
    <w:qFormat/>
    <w:uiPriority w:val="99"/>
    <w:rPr>
      <w:rFonts w:ascii="宋体" w:hAnsi="Courier New"/>
      <w:sz w:val="24"/>
      <w:szCs w:val="20"/>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next w:val="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character" w:styleId="13">
    <w:name w:val="Hyperlink"/>
    <w:basedOn w:val="12"/>
    <w:qFormat/>
    <w:uiPriority w:val="0"/>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paragraph" w:customStyle="1" w:styleId="16">
    <w:name w:val="段"/>
    <w:basedOn w:val="17"/>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7">
    <w:name w:val="Normal_2"/>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png"/><Relationship Id="rId37" Type="http://schemas.openxmlformats.org/officeDocument/2006/relationships/theme" Target="theme/theme1.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2023-12-03T23:00:00Z</dcterms:created>
  <dc:creator>温浅</dc:creator>
  <cp:lastModifiedBy>向辉盛</cp:lastModifiedBy>
  <cp:lastPrinted>2023-12-05T00:19:00Z</cp:lastPrinted>
  <dcterms:modified xsi:type="dcterms:W3CDTF">2023-12-06T06:33:53Z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2023-12-04T15:07:01Z</vt:filetime>
  </property>
  <property fmtid="{D5CDD505-2E9C-101B-9397-08002B2CF9AE}" pid="4" name="KSOProductBuildVer">
    <vt:lpwstr>2052-12.1.0.15712</vt:lpwstr>
  </property>
  <property fmtid="{D5CDD505-2E9C-101B-9397-08002B2CF9AE}" pid="5" name="ICV">
    <vt:lpwstr>6BDBE63CB736438EA9A532DC2CE68A86_12</vt:lpwstr>
  </property>
</Properties>
</file>