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992BF4">
      <w:pPr>
        <w:jc w:val="center"/>
        <w:rPr>
          <w:rFonts w:hint="eastAsia"/>
        </w:rPr>
      </w:pPr>
      <w:r>
        <w:rPr>
          <w:rFonts w:hint="eastAsia" w:ascii="Times New Roman" w:hAnsi="宋体" w:eastAsia="宋体" w:cs="Times New Roman"/>
          <w:b/>
          <w:color w:val="auto"/>
          <w:sz w:val="36"/>
          <w:szCs w:val="36"/>
          <w:highlight w:val="none"/>
          <w:u w:val="none"/>
          <w:lang w:eastAsia="zh-CN"/>
        </w:rPr>
        <w:t>大冶市烽火-打子山一、二期和陈家山矿山生态修复治理项目石料处置跟踪复核及结算审计服务</w:t>
      </w:r>
    </w:p>
    <w:p w14:paraId="70889464">
      <w:pPr>
        <w:jc w:val="center"/>
        <w:rPr>
          <w:rFonts w:hint="eastAsia" w:ascii="宋体" w:hAnsi="宋体"/>
          <w:color w:val="auto"/>
          <w:sz w:val="72"/>
          <w:szCs w:val="72"/>
          <w:highlight w:val="none"/>
        </w:rPr>
      </w:pPr>
    </w:p>
    <w:p w14:paraId="5334BD59">
      <w:pPr>
        <w:jc w:val="center"/>
        <w:rPr>
          <w:rFonts w:hint="eastAsia" w:ascii="宋体" w:hAnsi="宋体"/>
          <w:color w:val="auto"/>
          <w:sz w:val="72"/>
          <w:szCs w:val="72"/>
          <w:highlight w:val="none"/>
        </w:rPr>
      </w:pPr>
    </w:p>
    <w:p w14:paraId="58E7F0A2">
      <w:pPr>
        <w:jc w:val="center"/>
        <w:rPr>
          <w:rFonts w:hint="eastAsia" w:ascii="宋体" w:hAnsi="宋体" w:cs="宋体"/>
          <w:b/>
          <w:color w:val="auto"/>
          <w:sz w:val="96"/>
          <w:szCs w:val="96"/>
          <w:highlight w:val="none"/>
        </w:rPr>
      </w:pPr>
    </w:p>
    <w:p w14:paraId="75C77B81">
      <w:pPr>
        <w:jc w:val="center"/>
        <w:rPr>
          <w:rFonts w:ascii="宋体" w:cs="宋体"/>
          <w:b/>
          <w:color w:val="auto"/>
          <w:sz w:val="96"/>
          <w:szCs w:val="96"/>
          <w:highlight w:val="none"/>
        </w:rPr>
      </w:pPr>
      <w:r>
        <w:rPr>
          <w:rFonts w:hint="eastAsia" w:ascii="宋体" w:hAnsi="宋体" w:cs="宋体"/>
          <w:b/>
          <w:color w:val="auto"/>
          <w:sz w:val="96"/>
          <w:szCs w:val="96"/>
          <w:highlight w:val="none"/>
        </w:rPr>
        <w:t>竞争性磋商文件</w:t>
      </w:r>
    </w:p>
    <w:p w14:paraId="4DFD93A8">
      <w:pPr>
        <w:jc w:val="center"/>
        <w:rPr>
          <w:rFonts w:hint="eastAsia" w:ascii="宋体" w:hAnsi="宋体"/>
          <w:color w:val="auto"/>
          <w:sz w:val="72"/>
          <w:szCs w:val="72"/>
          <w:highlight w:val="none"/>
        </w:rPr>
      </w:pPr>
      <w:r>
        <w:rPr>
          <w:rFonts w:hint="eastAsia" w:ascii="宋体" w:hAnsi="宋体"/>
          <w:color w:val="auto"/>
          <w:sz w:val="72"/>
          <w:szCs w:val="72"/>
          <w:highlight w:val="none"/>
        </w:rPr>
        <w:t xml:space="preserve"> </w:t>
      </w:r>
    </w:p>
    <w:p w14:paraId="1F8EC2C3">
      <w:pPr>
        <w:pStyle w:val="12"/>
        <w:rPr>
          <w:rFonts w:hint="eastAsia"/>
          <w:color w:val="auto"/>
          <w:highlight w:val="none"/>
        </w:rPr>
      </w:pPr>
      <w:r>
        <w:rPr>
          <w:color w:val="auto"/>
          <w:highlight w:val="none"/>
        </w:rPr>
        <w:t xml:space="preserve"> </w:t>
      </w:r>
    </w:p>
    <w:p w14:paraId="4D40F135">
      <w:pPr>
        <w:pStyle w:val="12"/>
        <w:rPr>
          <w:color w:val="auto"/>
          <w:highlight w:val="none"/>
        </w:rPr>
      </w:pPr>
      <w:r>
        <w:rPr>
          <w:color w:val="auto"/>
          <w:highlight w:val="none"/>
        </w:rPr>
        <w:t xml:space="preserve"> </w:t>
      </w:r>
    </w:p>
    <w:p w14:paraId="3025A9B2">
      <w:pPr>
        <w:pStyle w:val="12"/>
        <w:rPr>
          <w:color w:val="auto"/>
          <w:highlight w:val="none"/>
        </w:rPr>
      </w:pPr>
    </w:p>
    <w:p w14:paraId="1242E11E">
      <w:pPr>
        <w:pStyle w:val="12"/>
        <w:rPr>
          <w:color w:val="auto"/>
          <w:highlight w:val="none"/>
        </w:rPr>
      </w:pPr>
    </w:p>
    <w:p w14:paraId="6C516D1B">
      <w:pPr>
        <w:pStyle w:val="12"/>
        <w:rPr>
          <w:color w:val="auto"/>
          <w:highlight w:val="none"/>
        </w:rPr>
      </w:pPr>
    </w:p>
    <w:p w14:paraId="782B86EE">
      <w:pPr>
        <w:pStyle w:val="12"/>
        <w:rPr>
          <w:color w:val="auto"/>
          <w:highlight w:val="none"/>
        </w:rPr>
      </w:pPr>
    </w:p>
    <w:p w14:paraId="6A086D12">
      <w:pPr>
        <w:pStyle w:val="12"/>
        <w:rPr>
          <w:color w:val="auto"/>
          <w:highlight w:val="none"/>
        </w:rPr>
      </w:pPr>
    </w:p>
    <w:p w14:paraId="5158A003">
      <w:pPr>
        <w:pStyle w:val="12"/>
        <w:rPr>
          <w:color w:val="auto"/>
          <w:highlight w:val="none"/>
        </w:rPr>
      </w:pPr>
    </w:p>
    <w:p w14:paraId="4F5F2941">
      <w:pPr>
        <w:pStyle w:val="12"/>
        <w:rPr>
          <w:color w:val="auto"/>
          <w:highlight w:val="none"/>
        </w:rPr>
      </w:pPr>
    </w:p>
    <w:p w14:paraId="180FE884">
      <w:pPr>
        <w:pStyle w:val="12"/>
        <w:rPr>
          <w:color w:val="auto"/>
          <w:highlight w:val="none"/>
        </w:rPr>
      </w:pPr>
    </w:p>
    <w:p w14:paraId="15B25004">
      <w:pPr>
        <w:pStyle w:val="12"/>
        <w:rPr>
          <w:color w:val="auto"/>
          <w:highlight w:val="none"/>
        </w:rPr>
      </w:pPr>
    </w:p>
    <w:p w14:paraId="7639A2D4">
      <w:pPr>
        <w:pStyle w:val="12"/>
        <w:rPr>
          <w:color w:val="auto"/>
          <w:highlight w:val="none"/>
        </w:rPr>
      </w:pPr>
    </w:p>
    <w:p w14:paraId="0C5487BE">
      <w:pPr>
        <w:snapToGrid w:val="0"/>
        <w:spacing w:line="480" w:lineRule="auto"/>
        <w:rPr>
          <w:rFonts w:hint="default" w:ascii="宋体" w:hAnsi="宋体" w:eastAsia="宋体"/>
          <w:b/>
          <w:bCs/>
          <w:color w:val="auto"/>
          <w:sz w:val="36"/>
          <w:szCs w:val="36"/>
          <w:highlight w:val="none"/>
          <w:lang w:val="en-US" w:eastAsia="zh-CN"/>
        </w:rPr>
      </w:pPr>
      <w:r>
        <w:rPr>
          <w:rFonts w:hint="eastAsia" w:ascii="宋体" w:hAnsi="宋体"/>
          <w:b/>
          <w:bCs/>
          <w:color w:val="auto"/>
          <w:sz w:val="36"/>
          <w:szCs w:val="36"/>
          <w:highlight w:val="none"/>
        </w:rPr>
        <w:t>项目编号：</w:t>
      </w:r>
      <w:r>
        <w:rPr>
          <w:rFonts w:hint="eastAsia" w:ascii="宋体" w:hAnsi="宋体"/>
          <w:b/>
          <w:bCs/>
          <w:color w:val="auto"/>
          <w:sz w:val="36"/>
          <w:szCs w:val="36"/>
          <w:highlight w:val="none"/>
          <w:lang w:eastAsia="zh-CN"/>
        </w:rPr>
        <w:t>JY-HB-2025-001</w:t>
      </w:r>
    </w:p>
    <w:p w14:paraId="01BB48A6">
      <w:pPr>
        <w:snapToGrid w:val="0"/>
        <w:spacing w:line="480" w:lineRule="auto"/>
        <w:rPr>
          <w:rFonts w:hint="eastAsia" w:ascii="宋体" w:eastAsia="宋体"/>
          <w:b/>
          <w:bCs/>
          <w:color w:val="auto"/>
          <w:sz w:val="36"/>
          <w:szCs w:val="36"/>
          <w:highlight w:val="none"/>
          <w:lang w:eastAsia="zh-CN"/>
        </w:rPr>
      </w:pPr>
      <w:r>
        <w:rPr>
          <w:rFonts w:hint="eastAsia" w:ascii="宋体" w:hAnsi="宋体"/>
          <w:b/>
          <w:bCs/>
          <w:color w:val="auto"/>
          <w:sz w:val="36"/>
          <w:szCs w:val="36"/>
          <w:highlight w:val="none"/>
        </w:rPr>
        <w:t>采购单位：</w:t>
      </w:r>
      <w:r>
        <w:rPr>
          <w:rFonts w:hint="eastAsia" w:ascii="宋体"/>
          <w:b/>
          <w:bCs/>
          <w:color w:val="auto"/>
          <w:sz w:val="36"/>
          <w:szCs w:val="36"/>
          <w:highlight w:val="none"/>
          <w:lang w:eastAsia="zh-CN"/>
        </w:rPr>
        <w:t>黄石屏峰资源开发有限公司</w:t>
      </w:r>
    </w:p>
    <w:p w14:paraId="64BE2AD0">
      <w:pPr>
        <w:snapToGrid w:val="0"/>
        <w:spacing w:line="480" w:lineRule="auto"/>
        <w:rPr>
          <w:rFonts w:hAnsi="宋体"/>
          <w:b/>
          <w:bCs/>
          <w:color w:val="auto"/>
          <w:sz w:val="36"/>
          <w:szCs w:val="36"/>
          <w:highlight w:val="none"/>
        </w:rPr>
      </w:pPr>
      <w:r>
        <w:rPr>
          <w:rFonts w:hint="eastAsia" w:ascii="宋体" w:hAnsi="宋体"/>
          <w:b/>
          <w:bCs/>
          <w:color w:val="auto"/>
          <w:sz w:val="36"/>
          <w:szCs w:val="36"/>
          <w:highlight w:val="none"/>
        </w:rPr>
        <w:t>代理机构：安徽建业工程咨询有限公司</w:t>
      </w:r>
    </w:p>
    <w:p w14:paraId="70208EA3">
      <w:pPr>
        <w:snapToGrid w:val="0"/>
        <w:jc w:val="center"/>
        <w:rPr>
          <w:rFonts w:hint="eastAsia" w:ascii="宋体" w:hAnsi="宋体" w:eastAsia="宋体"/>
          <w:b/>
          <w:bCs/>
          <w:color w:val="auto"/>
          <w:sz w:val="36"/>
          <w:szCs w:val="36"/>
          <w:highlight w:val="none"/>
          <w:lang w:eastAsia="zh-CN"/>
        </w:rPr>
      </w:pPr>
      <w:r>
        <w:rPr>
          <w:rFonts w:hint="eastAsia" w:ascii="宋体" w:hAnsi="宋体"/>
          <w:b/>
          <w:bCs/>
          <w:color w:val="auto"/>
          <w:sz w:val="36"/>
          <w:szCs w:val="36"/>
          <w:highlight w:val="none"/>
          <w:lang w:eastAsia="zh-CN"/>
        </w:rPr>
        <w:t>二〇二</w:t>
      </w:r>
      <w:r>
        <w:rPr>
          <w:rFonts w:hint="eastAsia" w:ascii="宋体" w:hAnsi="宋体"/>
          <w:b/>
          <w:bCs/>
          <w:color w:val="auto"/>
          <w:sz w:val="36"/>
          <w:szCs w:val="36"/>
          <w:highlight w:val="none"/>
          <w:lang w:val="en-US" w:eastAsia="zh-CN"/>
        </w:rPr>
        <w:t>五</w:t>
      </w:r>
      <w:r>
        <w:rPr>
          <w:rFonts w:hint="eastAsia" w:ascii="宋体" w:hAnsi="宋体"/>
          <w:b/>
          <w:bCs/>
          <w:color w:val="auto"/>
          <w:sz w:val="36"/>
          <w:szCs w:val="36"/>
          <w:highlight w:val="none"/>
          <w:lang w:eastAsia="zh-CN"/>
        </w:rPr>
        <w:t>年</w:t>
      </w:r>
      <w:r>
        <w:rPr>
          <w:rFonts w:hint="eastAsia" w:ascii="宋体" w:hAnsi="宋体"/>
          <w:b/>
          <w:bCs/>
          <w:color w:val="auto"/>
          <w:sz w:val="36"/>
          <w:szCs w:val="36"/>
          <w:highlight w:val="none"/>
          <w:lang w:val="en-US" w:eastAsia="zh-CN"/>
        </w:rPr>
        <w:t>二</w:t>
      </w:r>
      <w:r>
        <w:rPr>
          <w:rFonts w:hint="eastAsia" w:ascii="宋体" w:hAnsi="宋体"/>
          <w:b/>
          <w:bCs/>
          <w:color w:val="auto"/>
          <w:sz w:val="36"/>
          <w:szCs w:val="36"/>
          <w:highlight w:val="none"/>
          <w:lang w:eastAsia="zh-CN"/>
        </w:rPr>
        <w:t>月</w:t>
      </w:r>
    </w:p>
    <w:p w14:paraId="12345335">
      <w:pPr>
        <w:spacing w:line="360" w:lineRule="auto"/>
        <w:ind w:firstLine="735" w:firstLineChars="245"/>
        <w:rPr>
          <w:rFonts w:hint="eastAsia" w:ascii="宋体" w:hAnsi="宋体" w:eastAsia="宋体" w:cs="宋体"/>
          <w:bCs/>
          <w:color w:val="auto"/>
          <w:sz w:val="30"/>
          <w:szCs w:val="30"/>
          <w:highlight w:val="none"/>
        </w:rPr>
      </w:pPr>
    </w:p>
    <w:p w14:paraId="585676A2">
      <w:pPr>
        <w:spacing w:line="360" w:lineRule="auto"/>
        <w:ind w:firstLine="882" w:firstLineChars="245"/>
        <w:rPr>
          <w:rFonts w:hint="eastAsia" w:ascii="宋体" w:hAnsi="宋体" w:eastAsia="宋体" w:cs="宋体"/>
          <w:color w:val="auto"/>
          <w:sz w:val="36"/>
          <w:highlight w:val="none"/>
        </w:rPr>
      </w:pPr>
    </w:p>
    <w:p w14:paraId="6E86F4CF">
      <w:pPr>
        <w:pStyle w:val="5"/>
        <w:kinsoku w:val="0"/>
        <w:overflowPunct w:val="0"/>
        <w:spacing w:before="8" w:line="360" w:lineRule="auto"/>
        <w:jc w:val="center"/>
        <w:rPr>
          <w:rFonts w:hint="eastAsia"/>
          <w:b/>
          <w:bCs/>
          <w:color w:val="auto"/>
          <w:sz w:val="44"/>
          <w:szCs w:val="44"/>
          <w:highlight w:val="none"/>
        </w:rPr>
      </w:pPr>
      <w:r>
        <w:rPr>
          <w:rFonts w:hint="eastAsia"/>
          <w:b/>
          <w:bCs/>
          <w:color w:val="auto"/>
          <w:sz w:val="44"/>
          <w:szCs w:val="44"/>
          <w:highlight w:val="none"/>
        </w:rPr>
        <w:t>磋商文件备案表</w:t>
      </w:r>
    </w:p>
    <w:p w14:paraId="16769FA9">
      <w:pPr>
        <w:pStyle w:val="5"/>
        <w:kinsoku w:val="0"/>
        <w:overflowPunct w:val="0"/>
        <w:spacing w:before="14" w:line="400" w:lineRule="exact"/>
        <w:rPr>
          <w:rFonts w:hint="eastAsia" w:ascii="Times New Roman" w:hAnsi="Times New Roman" w:eastAsia="宋体" w:cs="Times New Roman"/>
          <w:color w:val="auto"/>
          <w:sz w:val="28"/>
          <w:szCs w:val="28"/>
          <w:highlight w:val="none"/>
          <w:u w:val="single"/>
          <w:lang w:val="en-US" w:eastAsia="zh-CN"/>
        </w:rPr>
      </w:pPr>
      <w:r>
        <w:rPr>
          <w:rFonts w:hint="eastAsia" w:cs="Times New Roman"/>
          <w:color w:val="auto"/>
          <w:sz w:val="28"/>
          <w:szCs w:val="28"/>
          <w:highlight w:val="none"/>
          <w:lang w:val="en-US" w:eastAsia="zh-CN"/>
        </w:rPr>
        <w:t>项目</w:t>
      </w:r>
      <w:r>
        <w:rPr>
          <w:rFonts w:hint="eastAsia" w:ascii="Times New Roman" w:hAnsi="Times New Roman" w:eastAsia="宋体" w:cs="Times New Roman"/>
          <w:color w:val="auto"/>
          <w:sz w:val="28"/>
          <w:szCs w:val="28"/>
          <w:highlight w:val="none"/>
          <w:lang w:val="en-US" w:eastAsia="zh-CN"/>
        </w:rPr>
        <w:t>名称：</w:t>
      </w:r>
      <w:r>
        <w:rPr>
          <w:rFonts w:hint="eastAsia" w:cs="Times New Roman"/>
          <w:color w:val="auto"/>
          <w:sz w:val="28"/>
          <w:szCs w:val="28"/>
          <w:highlight w:val="none"/>
          <w:u w:val="single"/>
          <w:lang w:val="en-US" w:eastAsia="zh-CN"/>
        </w:rPr>
        <w:t>大冶市烽火-打子山一、二期和陈家山矿山生态修复治理项目石料处置跟踪复核及结算审计服务</w:t>
      </w:r>
    </w:p>
    <w:p w14:paraId="2F5D667E">
      <w:pPr>
        <w:pStyle w:val="5"/>
        <w:kinsoku w:val="0"/>
        <w:overflowPunct w:val="0"/>
        <w:spacing w:before="14" w:line="400" w:lineRule="exact"/>
        <w:rPr>
          <w:rFonts w:hint="eastAsia" w:ascii="Times New Roman" w:hAnsi="Times New Roman" w:eastAsia="宋体" w:cs="Times New Roman"/>
          <w:color w:val="auto"/>
          <w:sz w:val="28"/>
          <w:szCs w:val="28"/>
          <w:highlight w:val="none"/>
          <w:lang w:val="en-US" w:eastAsia="zh-CN"/>
        </w:rPr>
      </w:pPr>
      <w:r>
        <w:rPr>
          <w:rFonts w:hint="eastAsia" w:ascii="Times New Roman" w:hAnsi="Times New Roman" w:eastAsia="宋体" w:cs="Times New Roman"/>
          <w:color w:val="auto"/>
          <w:sz w:val="28"/>
          <w:szCs w:val="28"/>
          <w:highlight w:val="none"/>
          <w:lang w:val="en-US" w:eastAsia="zh-CN"/>
        </w:rPr>
        <w:t>采 购 人：</w:t>
      </w:r>
      <w:r>
        <w:rPr>
          <w:rFonts w:hint="eastAsia" w:cs="Times New Roman"/>
          <w:color w:val="auto"/>
          <w:sz w:val="28"/>
          <w:szCs w:val="28"/>
          <w:highlight w:val="none"/>
          <w:u w:val="single"/>
          <w:lang w:val="en-US" w:eastAsia="zh-CN"/>
        </w:rPr>
        <w:t>黄石屏峰资源开发有限公司</w:t>
      </w:r>
    </w:p>
    <w:p w14:paraId="0014D449">
      <w:pPr>
        <w:pStyle w:val="5"/>
        <w:kinsoku w:val="0"/>
        <w:overflowPunct w:val="0"/>
        <w:spacing w:before="14" w:line="400" w:lineRule="exact"/>
        <w:rPr>
          <w:rFonts w:hint="eastAsia" w:ascii="Times New Roman" w:hAnsi="Times New Roman" w:eastAsia="宋体" w:cs="Times New Roman"/>
          <w:color w:val="auto"/>
          <w:sz w:val="28"/>
          <w:szCs w:val="28"/>
          <w:highlight w:val="none"/>
          <w:lang w:val="en-US" w:eastAsia="zh-CN"/>
        </w:rPr>
      </w:pPr>
      <w:r>
        <w:rPr>
          <w:rFonts w:hint="eastAsia" w:ascii="Times New Roman" w:hAnsi="Times New Roman" w:eastAsia="宋体" w:cs="Times New Roman"/>
          <w:color w:val="auto"/>
          <w:sz w:val="28"/>
          <w:szCs w:val="28"/>
          <w:highlight w:val="none"/>
          <w:lang w:val="en-US" w:eastAsia="zh-CN"/>
        </w:rPr>
        <w:t>采购代理机构：</w:t>
      </w:r>
      <w:r>
        <w:rPr>
          <w:rFonts w:hint="eastAsia" w:ascii="Times New Roman" w:hAnsi="Times New Roman" w:eastAsia="宋体" w:cs="Times New Roman"/>
          <w:color w:val="auto"/>
          <w:sz w:val="28"/>
          <w:szCs w:val="28"/>
          <w:highlight w:val="none"/>
          <w:u w:val="single"/>
          <w:lang w:val="en-US" w:eastAsia="zh-CN"/>
        </w:rPr>
        <w:t>安徽建业工程咨询有限公司</w:t>
      </w:r>
    </w:p>
    <w:tbl>
      <w:tblPr>
        <w:tblStyle w:val="16"/>
        <w:tblW w:w="0" w:type="auto"/>
        <w:tblInd w:w="-360" w:type="dxa"/>
        <w:tblLayout w:type="fixed"/>
        <w:tblCellMar>
          <w:top w:w="0" w:type="dxa"/>
          <w:left w:w="0" w:type="dxa"/>
          <w:bottom w:w="0" w:type="dxa"/>
          <w:right w:w="0" w:type="dxa"/>
        </w:tblCellMar>
      </w:tblPr>
      <w:tblGrid>
        <w:gridCol w:w="8532"/>
      </w:tblGrid>
      <w:tr w14:paraId="7C73D3D6">
        <w:tblPrEx>
          <w:tblCellMar>
            <w:top w:w="0" w:type="dxa"/>
            <w:left w:w="0" w:type="dxa"/>
            <w:bottom w:w="0" w:type="dxa"/>
            <w:right w:w="0" w:type="dxa"/>
          </w:tblCellMar>
        </w:tblPrEx>
        <w:trPr>
          <w:trHeight w:val="4462" w:hRule="exact"/>
        </w:trPr>
        <w:tc>
          <w:tcPr>
            <w:tcW w:w="8532" w:type="dxa"/>
            <w:tcBorders>
              <w:top w:val="single" w:color="000000" w:sz="4" w:space="0"/>
              <w:left w:val="single" w:color="000000" w:sz="4" w:space="0"/>
              <w:bottom w:val="single" w:color="000000" w:sz="4" w:space="0"/>
              <w:right w:val="single" w:color="000000" w:sz="4" w:space="0"/>
            </w:tcBorders>
            <w:noWrap w:val="0"/>
            <w:vAlign w:val="top"/>
          </w:tcPr>
          <w:p w14:paraId="3C98EF19">
            <w:pPr>
              <w:spacing w:line="360" w:lineRule="auto"/>
              <w:rPr>
                <w:rFonts w:hint="eastAsia"/>
                <w:color w:val="auto"/>
                <w:sz w:val="28"/>
                <w:szCs w:val="28"/>
                <w:highlight w:val="none"/>
              </w:rPr>
            </w:pPr>
            <w:r>
              <w:rPr>
                <w:color w:val="auto"/>
                <w:sz w:val="28"/>
                <w:szCs w:val="28"/>
                <w:highlight w:val="none"/>
              </w:rPr>
              <w:t>代理公司意见：</w:t>
            </w:r>
          </w:p>
          <w:p w14:paraId="4D3FDFCD">
            <w:pPr>
              <w:pStyle w:val="47"/>
              <w:kinsoku w:val="0"/>
              <w:overflowPunct w:val="0"/>
              <w:spacing w:before="115" w:line="360" w:lineRule="auto"/>
              <w:ind w:left="103"/>
              <w:rPr>
                <w:rFonts w:hint="eastAsia" w:ascii="宋体" w:eastAsia="宋体"/>
                <w:color w:val="auto"/>
                <w:sz w:val="28"/>
                <w:szCs w:val="28"/>
                <w:highlight w:val="none"/>
                <w:lang w:eastAsia="zh-CN"/>
              </w:rPr>
            </w:pPr>
            <w:r>
              <w:rPr>
                <w:rFonts w:hint="eastAsia" w:ascii="宋体"/>
                <w:color w:val="auto"/>
                <w:sz w:val="28"/>
                <w:szCs w:val="28"/>
                <w:highlight w:val="none"/>
              </w:rPr>
              <w:t>磋商文件制作人：占</w:t>
            </w:r>
            <w:r>
              <w:rPr>
                <w:rFonts w:hint="eastAsia" w:ascii="宋体"/>
                <w:color w:val="auto"/>
                <w:sz w:val="28"/>
                <w:szCs w:val="28"/>
                <w:highlight w:val="none"/>
                <w:lang w:eastAsia="zh-CN"/>
              </w:rPr>
              <w:t>月月</w:t>
            </w:r>
          </w:p>
          <w:p w14:paraId="2B8BCC46">
            <w:pPr>
              <w:pStyle w:val="47"/>
              <w:kinsoku w:val="0"/>
              <w:overflowPunct w:val="0"/>
              <w:spacing w:before="115" w:line="360" w:lineRule="auto"/>
              <w:ind w:left="103"/>
              <w:rPr>
                <w:rFonts w:hint="default" w:ascii="宋体" w:eastAsia="宋体"/>
                <w:color w:val="auto"/>
                <w:sz w:val="28"/>
                <w:szCs w:val="28"/>
                <w:highlight w:val="none"/>
                <w:lang w:val="en-US" w:eastAsia="zh-CN"/>
              </w:rPr>
            </w:pPr>
            <w:r>
              <w:rPr>
                <w:rFonts w:hint="eastAsia" w:ascii="宋体"/>
                <w:color w:val="auto"/>
                <w:sz w:val="28"/>
                <w:szCs w:val="28"/>
                <w:highlight w:val="none"/>
              </w:rPr>
              <w:t>磋商文件审核人：</w:t>
            </w:r>
            <w:r>
              <w:rPr>
                <w:rFonts w:hint="eastAsia" w:ascii="宋体"/>
                <w:color w:val="auto"/>
                <w:sz w:val="28"/>
                <w:szCs w:val="28"/>
                <w:highlight w:val="none"/>
                <w:lang w:val="en-US" w:eastAsia="zh-CN"/>
              </w:rPr>
              <w:t>钟继兰</w:t>
            </w:r>
          </w:p>
          <w:p w14:paraId="6EB83E3F">
            <w:pPr>
              <w:pStyle w:val="47"/>
              <w:kinsoku w:val="0"/>
              <w:overflowPunct w:val="0"/>
              <w:spacing w:before="115" w:line="936" w:lineRule="exact"/>
              <w:rPr>
                <w:rFonts w:hint="eastAsia" w:ascii="宋体"/>
                <w:color w:val="auto"/>
                <w:highlight w:val="none"/>
              </w:rPr>
            </w:pPr>
          </w:p>
          <w:p w14:paraId="1C6DA4AB">
            <w:pPr>
              <w:snapToGrid w:val="0"/>
              <w:spacing w:line="500" w:lineRule="exact"/>
              <w:ind w:right="560" w:firstLine="6020" w:firstLineChars="2150"/>
              <w:rPr>
                <w:rFonts w:eastAsia="Times New Roman" w:cs="Times New Roman"/>
                <w:color w:val="auto"/>
                <w:sz w:val="28"/>
                <w:szCs w:val="28"/>
                <w:highlight w:val="none"/>
              </w:rPr>
            </w:pPr>
            <w:r>
              <w:rPr>
                <w:rFonts w:hint="eastAsia"/>
                <w:bCs/>
                <w:color w:val="auto"/>
                <w:sz w:val="28"/>
                <w:highlight w:val="none"/>
                <w:lang w:val="en-US" w:eastAsia="zh-CN"/>
              </w:rPr>
              <w:t>2025年2月8日</w:t>
            </w:r>
          </w:p>
        </w:tc>
      </w:tr>
      <w:tr w14:paraId="672F474A">
        <w:tblPrEx>
          <w:tblCellMar>
            <w:top w:w="0" w:type="dxa"/>
            <w:left w:w="0" w:type="dxa"/>
            <w:bottom w:w="0" w:type="dxa"/>
            <w:right w:w="0" w:type="dxa"/>
          </w:tblCellMar>
        </w:tblPrEx>
        <w:trPr>
          <w:trHeight w:val="5067" w:hRule="atLeast"/>
        </w:trPr>
        <w:tc>
          <w:tcPr>
            <w:tcW w:w="8532" w:type="dxa"/>
            <w:tcBorders>
              <w:top w:val="single" w:color="000000" w:sz="4" w:space="0"/>
              <w:left w:val="single" w:color="000000" w:sz="4" w:space="0"/>
              <w:bottom w:val="single" w:color="auto" w:sz="4" w:space="0"/>
              <w:right w:val="single" w:color="000000" w:sz="4" w:space="0"/>
            </w:tcBorders>
            <w:noWrap w:val="0"/>
            <w:vAlign w:val="top"/>
          </w:tcPr>
          <w:p w14:paraId="1D6275B6">
            <w:pPr>
              <w:pStyle w:val="47"/>
              <w:kinsoku w:val="0"/>
              <w:overflowPunct w:val="0"/>
              <w:rPr>
                <w:rFonts w:ascii="宋体" w:eastAsia="Times New Roman"/>
                <w:color w:val="auto"/>
                <w:sz w:val="28"/>
                <w:szCs w:val="28"/>
                <w:highlight w:val="none"/>
              </w:rPr>
            </w:pPr>
          </w:p>
          <w:p w14:paraId="6CED2756">
            <w:pPr>
              <w:pStyle w:val="47"/>
              <w:kinsoku w:val="0"/>
              <w:overflowPunct w:val="0"/>
              <w:ind w:left="103"/>
              <w:rPr>
                <w:rFonts w:ascii="宋体" w:eastAsia="Times New Roman"/>
                <w:color w:val="auto"/>
                <w:highlight w:val="none"/>
              </w:rPr>
            </w:pPr>
            <w:r>
              <w:rPr>
                <w:rFonts w:hint="eastAsia" w:ascii="宋体"/>
                <w:color w:val="auto"/>
                <w:sz w:val="28"/>
                <w:szCs w:val="28"/>
                <w:highlight w:val="none"/>
              </w:rPr>
              <w:t>采购人审核意见</w:t>
            </w:r>
            <w:r>
              <w:rPr>
                <w:rFonts w:hint="eastAsia" w:ascii="宋体"/>
                <w:color w:val="auto"/>
                <w:highlight w:val="none"/>
              </w:rPr>
              <w:t>：</w:t>
            </w:r>
          </w:p>
          <w:p w14:paraId="5FB05E30">
            <w:pPr>
              <w:pStyle w:val="47"/>
              <w:kinsoku w:val="0"/>
              <w:overflowPunct w:val="0"/>
              <w:rPr>
                <w:rFonts w:ascii="宋体" w:eastAsia="Times New Roman"/>
                <w:color w:val="auto"/>
                <w:highlight w:val="none"/>
              </w:rPr>
            </w:pPr>
          </w:p>
          <w:p w14:paraId="436E5992">
            <w:pPr>
              <w:pStyle w:val="47"/>
              <w:kinsoku w:val="0"/>
              <w:overflowPunct w:val="0"/>
              <w:spacing w:before="5"/>
              <w:rPr>
                <w:rFonts w:ascii="宋体" w:eastAsia="Times New Roman"/>
                <w:color w:val="auto"/>
                <w:sz w:val="23"/>
                <w:szCs w:val="23"/>
                <w:highlight w:val="none"/>
              </w:rPr>
            </w:pPr>
          </w:p>
          <w:p w14:paraId="3B5B0F23">
            <w:pPr>
              <w:pStyle w:val="47"/>
              <w:tabs>
                <w:tab w:val="left" w:pos="1077"/>
                <w:tab w:val="left" w:pos="2037"/>
              </w:tabs>
              <w:kinsoku w:val="0"/>
              <w:overflowPunct w:val="0"/>
              <w:ind w:right="1008"/>
              <w:jc w:val="both"/>
              <w:rPr>
                <w:rFonts w:eastAsia="Times New Roman" w:cs="Times New Roman"/>
                <w:color w:val="auto"/>
                <w:sz w:val="28"/>
                <w:szCs w:val="28"/>
                <w:highlight w:val="none"/>
              </w:rPr>
            </w:pPr>
          </w:p>
          <w:p w14:paraId="2C264CD9">
            <w:pPr>
              <w:pStyle w:val="47"/>
              <w:tabs>
                <w:tab w:val="left" w:pos="1077"/>
                <w:tab w:val="left" w:pos="2037"/>
              </w:tabs>
              <w:kinsoku w:val="0"/>
              <w:overflowPunct w:val="0"/>
              <w:ind w:right="1008"/>
              <w:jc w:val="both"/>
              <w:rPr>
                <w:rFonts w:eastAsia="Times New Roman" w:cs="Times New Roman"/>
                <w:color w:val="auto"/>
                <w:sz w:val="28"/>
                <w:szCs w:val="28"/>
                <w:highlight w:val="none"/>
              </w:rPr>
            </w:pPr>
          </w:p>
          <w:p w14:paraId="0E7BBA4C">
            <w:pPr>
              <w:pStyle w:val="47"/>
              <w:tabs>
                <w:tab w:val="left" w:pos="1077"/>
                <w:tab w:val="left" w:pos="2037"/>
              </w:tabs>
              <w:kinsoku w:val="0"/>
              <w:overflowPunct w:val="0"/>
              <w:ind w:right="1008"/>
              <w:jc w:val="both"/>
              <w:rPr>
                <w:rFonts w:eastAsia="Times New Roman" w:cs="Times New Roman"/>
                <w:color w:val="auto"/>
                <w:sz w:val="28"/>
                <w:szCs w:val="28"/>
                <w:highlight w:val="none"/>
              </w:rPr>
            </w:pPr>
          </w:p>
          <w:p w14:paraId="576E8DEC">
            <w:pPr>
              <w:pStyle w:val="47"/>
              <w:tabs>
                <w:tab w:val="left" w:pos="1077"/>
                <w:tab w:val="left" w:pos="2037"/>
              </w:tabs>
              <w:kinsoku w:val="0"/>
              <w:overflowPunct w:val="0"/>
              <w:ind w:right="1008"/>
              <w:jc w:val="both"/>
              <w:rPr>
                <w:rFonts w:eastAsia="Times New Roman" w:cs="Times New Roman"/>
                <w:color w:val="auto"/>
                <w:sz w:val="28"/>
                <w:szCs w:val="28"/>
                <w:highlight w:val="none"/>
              </w:rPr>
            </w:pPr>
          </w:p>
          <w:p w14:paraId="03050958">
            <w:pPr>
              <w:snapToGrid w:val="0"/>
              <w:spacing w:line="500" w:lineRule="exact"/>
              <w:ind w:right="560" w:firstLine="6020" w:firstLineChars="2150"/>
              <w:rPr>
                <w:rFonts w:hAnsi="宋体"/>
                <w:bCs/>
                <w:color w:val="auto"/>
                <w:sz w:val="28"/>
                <w:highlight w:val="none"/>
              </w:rPr>
            </w:pPr>
            <w:r>
              <w:rPr>
                <w:rFonts w:hint="eastAsia"/>
                <w:bCs/>
                <w:color w:val="auto"/>
                <w:sz w:val="28"/>
                <w:highlight w:val="none"/>
                <w:lang w:val="en-US" w:eastAsia="zh-CN"/>
              </w:rPr>
              <w:t>2025年2月8日</w:t>
            </w:r>
          </w:p>
          <w:p w14:paraId="638231B4">
            <w:pPr>
              <w:pStyle w:val="47"/>
              <w:tabs>
                <w:tab w:val="left" w:pos="957"/>
                <w:tab w:val="left" w:pos="1917"/>
              </w:tabs>
              <w:kinsoku w:val="0"/>
              <w:overflowPunct w:val="0"/>
              <w:spacing w:before="156"/>
              <w:ind w:right="322"/>
              <w:jc w:val="right"/>
              <w:rPr>
                <w:rFonts w:hint="eastAsia" w:ascii="宋体" w:hAnsi="Times New Roman" w:eastAsia="宋体" w:cs="宋体"/>
                <w:color w:val="auto"/>
                <w:sz w:val="28"/>
                <w:szCs w:val="28"/>
                <w:highlight w:val="none"/>
              </w:rPr>
            </w:pPr>
            <w:r>
              <w:rPr>
                <w:rFonts w:hint="eastAsia" w:ascii="宋体" w:hAnsi="Times New Roman" w:eastAsia="宋体" w:cs="宋体"/>
                <w:color w:val="auto"/>
                <w:sz w:val="28"/>
                <w:szCs w:val="28"/>
                <w:highlight w:val="none"/>
              </w:rPr>
              <w:t xml:space="preserve"> </w:t>
            </w:r>
          </w:p>
          <w:p w14:paraId="19A60F96">
            <w:pPr>
              <w:pStyle w:val="47"/>
              <w:tabs>
                <w:tab w:val="left" w:pos="1197"/>
                <w:tab w:val="left" w:pos="2277"/>
              </w:tabs>
              <w:kinsoku w:val="0"/>
              <w:overflowPunct w:val="0"/>
              <w:spacing w:before="131"/>
              <w:ind w:right="850"/>
              <w:rPr>
                <w:rFonts w:eastAsia="Times New Roman" w:cs="Times New Roman"/>
                <w:color w:val="auto"/>
                <w:sz w:val="28"/>
                <w:szCs w:val="28"/>
                <w:highlight w:val="none"/>
              </w:rPr>
            </w:pPr>
          </w:p>
        </w:tc>
      </w:tr>
    </w:tbl>
    <w:p w14:paraId="1BC62087">
      <w:pPr>
        <w:spacing w:after="468" w:afterLines="150" w:line="500" w:lineRule="exact"/>
        <w:rPr>
          <w:rFonts w:ascii="黑体" w:eastAsia="黑体" w:cs="黑体"/>
          <w:color w:val="auto"/>
          <w:sz w:val="52"/>
          <w:szCs w:val="52"/>
          <w:highlight w:val="none"/>
        </w:rPr>
        <w:sectPr>
          <w:footerReference r:id="rId3" w:type="default"/>
          <w:pgSz w:w="11906" w:h="16838"/>
          <w:pgMar w:top="1440" w:right="1800" w:bottom="1440" w:left="1800" w:header="851" w:footer="992" w:gutter="0"/>
          <w:pgNumType w:start="1"/>
          <w:cols w:space="720" w:num="1"/>
          <w:docGrid w:type="lines" w:linePitch="312" w:charSpace="0"/>
        </w:sectPr>
      </w:pPr>
    </w:p>
    <w:p w14:paraId="3B3C6AAC">
      <w:pPr>
        <w:jc w:val="center"/>
        <w:rPr>
          <w:rFonts w:hint="eastAsia" w:ascii="黑体" w:hAnsi="黑体" w:eastAsia="黑体" w:cs="黑体"/>
          <w:bCs/>
          <w:color w:val="auto"/>
          <w:sz w:val="44"/>
          <w:szCs w:val="44"/>
          <w:highlight w:val="none"/>
        </w:rPr>
      </w:pPr>
      <w:r>
        <w:rPr>
          <w:rFonts w:hint="eastAsia" w:ascii="黑体" w:hAnsi="黑体" w:eastAsia="黑体" w:cs="黑体"/>
          <w:bCs/>
          <w:color w:val="auto"/>
          <w:sz w:val="44"/>
          <w:szCs w:val="44"/>
          <w:highlight w:val="none"/>
        </w:rPr>
        <w:t>目录</w:t>
      </w:r>
    </w:p>
    <w:p w14:paraId="58838EC8">
      <w:pPr>
        <w:widowControl/>
        <w:jc w:val="left"/>
        <w:rPr>
          <w:rFonts w:ascii="宋体" w:hAnsi="宋体" w:eastAsia="宋体" w:cs="Times New Roman"/>
          <w:color w:val="auto"/>
          <w:sz w:val="32"/>
          <w:szCs w:val="32"/>
          <w:highlight w:val="none"/>
        </w:rPr>
      </w:pPr>
    </w:p>
    <w:p w14:paraId="2CAFECB0">
      <w:pPr>
        <w:spacing w:line="720" w:lineRule="auto"/>
        <w:rPr>
          <w:rFonts w:hint="eastAsia" w:ascii="Times New Roman" w:hAnsi="Times New Roman" w:eastAsia="宋体" w:cs="Times New Roman"/>
          <w:color w:val="auto"/>
          <w:sz w:val="28"/>
          <w:szCs w:val="24"/>
          <w:highlight w:val="none"/>
          <w:lang w:eastAsia="zh-CN"/>
        </w:rPr>
      </w:pPr>
      <w:r>
        <w:rPr>
          <w:rFonts w:ascii="Times New Roman" w:hAnsi="Times New Roman" w:eastAsia="宋体" w:cs="Times New Roman"/>
          <w:color w:val="auto"/>
          <w:sz w:val="28"/>
          <w:szCs w:val="24"/>
          <w:highlight w:val="none"/>
        </w:rPr>
        <w:t>第一章</w:t>
      </w:r>
      <w:r>
        <w:rPr>
          <w:rFonts w:hint="eastAsia" w:ascii="Times New Roman" w:hAnsi="Times New Roman" w:eastAsia="宋体" w:cs="Times New Roman"/>
          <w:color w:val="auto"/>
          <w:sz w:val="28"/>
          <w:szCs w:val="24"/>
          <w:highlight w:val="none"/>
          <w:lang w:val="en-US" w:eastAsia="zh-CN"/>
        </w:rPr>
        <w:t xml:space="preserve"> </w:t>
      </w:r>
      <w:r>
        <w:rPr>
          <w:rFonts w:hint="eastAsia" w:ascii="Times New Roman" w:hAnsi="Times New Roman" w:eastAsia="宋体" w:cs="Times New Roman"/>
          <w:color w:val="auto"/>
          <w:sz w:val="28"/>
          <w:szCs w:val="24"/>
          <w:highlight w:val="none"/>
          <w:lang w:eastAsia="zh-CN"/>
        </w:rPr>
        <w:t>磋商公告</w:t>
      </w:r>
      <w:r>
        <w:rPr>
          <w:rFonts w:ascii="Times New Roman" w:hAnsi="Times New Roman" w:eastAsia="宋体" w:cs="Times New Roman"/>
          <w:color w:val="auto"/>
          <w:sz w:val="28"/>
          <w:szCs w:val="24"/>
          <w:highlight w:val="none"/>
        </w:rPr>
        <w:t>································································</w:t>
      </w:r>
      <w:r>
        <w:rPr>
          <w:rFonts w:hint="eastAsia" w:ascii="Times New Roman" w:hAnsi="Times New Roman" w:eastAsia="宋体" w:cs="Times New Roman"/>
          <w:color w:val="auto"/>
          <w:sz w:val="28"/>
          <w:szCs w:val="24"/>
          <w:highlight w:val="none"/>
          <w:lang w:val="en-US" w:eastAsia="zh-CN"/>
        </w:rPr>
        <w:t>1</w:t>
      </w:r>
    </w:p>
    <w:p w14:paraId="07958870">
      <w:pPr>
        <w:spacing w:line="720" w:lineRule="auto"/>
        <w:rPr>
          <w:rFonts w:hint="eastAsia" w:ascii="Times New Roman" w:hAnsi="Times New Roman" w:eastAsia="宋体" w:cs="Times New Roman"/>
          <w:color w:val="auto"/>
          <w:sz w:val="28"/>
          <w:szCs w:val="24"/>
          <w:highlight w:val="none"/>
          <w:lang w:eastAsia="zh-CN"/>
        </w:rPr>
      </w:pPr>
      <w:r>
        <w:rPr>
          <w:rFonts w:ascii="Times New Roman" w:hAnsi="Times New Roman" w:eastAsia="宋体" w:cs="Times New Roman"/>
          <w:color w:val="auto"/>
          <w:sz w:val="28"/>
          <w:szCs w:val="24"/>
          <w:highlight w:val="none"/>
        </w:rPr>
        <w:t>第二章</w:t>
      </w:r>
      <w:r>
        <w:rPr>
          <w:rFonts w:hint="eastAsia" w:ascii="Times New Roman" w:hAnsi="Times New Roman" w:eastAsia="宋体" w:cs="Times New Roman"/>
          <w:color w:val="auto"/>
          <w:sz w:val="28"/>
          <w:szCs w:val="24"/>
          <w:highlight w:val="none"/>
          <w:lang w:val="en-US" w:eastAsia="zh-CN"/>
        </w:rPr>
        <w:t xml:space="preserve"> 磋商</w:t>
      </w:r>
      <w:r>
        <w:rPr>
          <w:rFonts w:ascii="Times New Roman" w:hAnsi="Times New Roman" w:eastAsia="宋体" w:cs="Times New Roman"/>
          <w:color w:val="auto"/>
          <w:sz w:val="28"/>
          <w:szCs w:val="24"/>
          <w:highlight w:val="none"/>
        </w:rPr>
        <w:t>须知································································</w:t>
      </w:r>
      <w:r>
        <w:rPr>
          <w:rFonts w:hint="eastAsia" w:cs="Times New Roman"/>
          <w:color w:val="auto"/>
          <w:sz w:val="28"/>
          <w:szCs w:val="24"/>
          <w:highlight w:val="none"/>
          <w:lang w:val="en-US" w:eastAsia="zh-CN"/>
        </w:rPr>
        <w:t>4</w:t>
      </w:r>
    </w:p>
    <w:p w14:paraId="75B96321">
      <w:pPr>
        <w:spacing w:line="720" w:lineRule="auto"/>
        <w:rPr>
          <w:rFonts w:hint="default" w:ascii="Times New Roman" w:hAnsi="Times New Roman" w:eastAsia="宋体" w:cs="Times New Roman"/>
          <w:color w:val="auto"/>
          <w:sz w:val="28"/>
          <w:szCs w:val="24"/>
          <w:highlight w:val="none"/>
          <w:lang w:val="en-US" w:eastAsia="zh-CN"/>
        </w:rPr>
      </w:pPr>
      <w:r>
        <w:rPr>
          <w:rFonts w:ascii="Times New Roman" w:hAnsi="Times New Roman" w:eastAsia="宋体" w:cs="Times New Roman"/>
          <w:color w:val="auto"/>
          <w:sz w:val="28"/>
          <w:szCs w:val="24"/>
          <w:highlight w:val="none"/>
        </w:rPr>
        <w:t>第三章</w:t>
      </w:r>
      <w:r>
        <w:rPr>
          <w:rFonts w:hint="eastAsia" w:ascii="Times New Roman" w:hAnsi="Times New Roman" w:eastAsia="宋体" w:cs="Times New Roman"/>
          <w:color w:val="auto"/>
          <w:sz w:val="28"/>
          <w:szCs w:val="24"/>
          <w:highlight w:val="none"/>
          <w:lang w:val="en-US" w:eastAsia="zh-CN"/>
        </w:rPr>
        <w:t xml:space="preserve"> </w:t>
      </w:r>
      <w:r>
        <w:rPr>
          <w:rFonts w:ascii="Times New Roman" w:hAnsi="Times New Roman" w:eastAsia="宋体" w:cs="Times New Roman"/>
          <w:color w:val="auto"/>
          <w:sz w:val="28"/>
          <w:szCs w:val="24"/>
          <w:highlight w:val="none"/>
        </w:rPr>
        <w:t>采购货物（服务）技术规格、参数及要求·····················</w:t>
      </w:r>
      <w:r>
        <w:rPr>
          <w:rFonts w:hint="eastAsia" w:cs="Times New Roman"/>
          <w:color w:val="auto"/>
          <w:sz w:val="28"/>
          <w:szCs w:val="24"/>
          <w:highlight w:val="none"/>
          <w:lang w:val="en-US" w:eastAsia="zh-CN"/>
        </w:rPr>
        <w:t>11</w:t>
      </w:r>
    </w:p>
    <w:p w14:paraId="77C93375">
      <w:pPr>
        <w:spacing w:line="720" w:lineRule="auto"/>
        <w:rPr>
          <w:rFonts w:hint="default" w:ascii="Times New Roman" w:hAnsi="Times New Roman" w:eastAsia="宋体" w:cs="Times New Roman"/>
          <w:color w:val="auto"/>
          <w:sz w:val="28"/>
          <w:szCs w:val="24"/>
          <w:highlight w:val="none"/>
          <w:lang w:val="en-US" w:eastAsia="zh-CN"/>
        </w:rPr>
      </w:pPr>
      <w:r>
        <w:rPr>
          <w:rFonts w:ascii="Times New Roman" w:hAnsi="Times New Roman" w:eastAsia="宋体" w:cs="Times New Roman"/>
          <w:color w:val="auto"/>
          <w:sz w:val="28"/>
          <w:szCs w:val="24"/>
          <w:highlight w:val="none"/>
        </w:rPr>
        <w:t>第四章</w:t>
      </w:r>
      <w:r>
        <w:rPr>
          <w:rFonts w:hint="eastAsia" w:ascii="Times New Roman" w:hAnsi="Times New Roman" w:eastAsia="宋体" w:cs="Times New Roman"/>
          <w:color w:val="auto"/>
          <w:sz w:val="28"/>
          <w:szCs w:val="24"/>
          <w:highlight w:val="none"/>
          <w:lang w:val="en-US" w:eastAsia="zh-CN"/>
        </w:rPr>
        <w:t xml:space="preserve"> </w:t>
      </w:r>
      <w:r>
        <w:rPr>
          <w:rFonts w:hint="eastAsia" w:ascii="Times New Roman" w:hAnsi="Times New Roman" w:eastAsia="宋体" w:cs="Times New Roman"/>
          <w:color w:val="auto"/>
          <w:sz w:val="28"/>
          <w:szCs w:val="24"/>
          <w:highlight w:val="none"/>
        </w:rPr>
        <w:t>评审办法及评分标准</w:t>
      </w:r>
      <w:r>
        <w:rPr>
          <w:rFonts w:ascii="Times New Roman" w:hAnsi="Times New Roman" w:eastAsia="宋体" w:cs="Times New Roman"/>
          <w:color w:val="auto"/>
          <w:sz w:val="28"/>
          <w:szCs w:val="24"/>
          <w:highlight w:val="none"/>
        </w:rPr>
        <w:t>················································</w:t>
      </w:r>
      <w:r>
        <w:rPr>
          <w:rFonts w:hint="eastAsia" w:cs="Times New Roman"/>
          <w:color w:val="auto"/>
          <w:sz w:val="28"/>
          <w:szCs w:val="24"/>
          <w:highlight w:val="none"/>
          <w:lang w:val="en-US" w:eastAsia="zh-CN"/>
        </w:rPr>
        <w:t>12</w:t>
      </w:r>
    </w:p>
    <w:p w14:paraId="58553D6C">
      <w:pPr>
        <w:spacing w:line="720" w:lineRule="auto"/>
        <w:rPr>
          <w:rFonts w:hint="default" w:ascii="Times New Roman" w:hAnsi="Times New Roman" w:eastAsia="宋体" w:cs="Times New Roman"/>
          <w:color w:val="auto"/>
          <w:szCs w:val="22"/>
          <w:highlight w:val="none"/>
          <w:lang w:val="en-US" w:eastAsia="zh-CN"/>
        </w:rPr>
      </w:pPr>
      <w:r>
        <w:rPr>
          <w:rFonts w:ascii="Times New Roman" w:hAnsi="Times New Roman" w:eastAsia="宋体" w:cs="Times New Roman"/>
          <w:color w:val="auto"/>
          <w:sz w:val="28"/>
          <w:szCs w:val="24"/>
          <w:highlight w:val="none"/>
        </w:rPr>
        <w:t>第</w:t>
      </w:r>
      <w:r>
        <w:rPr>
          <w:rFonts w:hint="eastAsia" w:ascii="Times New Roman" w:hAnsi="Times New Roman" w:eastAsia="宋体" w:cs="Times New Roman"/>
          <w:color w:val="auto"/>
          <w:sz w:val="28"/>
          <w:szCs w:val="24"/>
          <w:highlight w:val="none"/>
          <w:lang w:val="en-US" w:eastAsia="zh-CN"/>
        </w:rPr>
        <w:t>五</w:t>
      </w:r>
      <w:r>
        <w:rPr>
          <w:rFonts w:ascii="Times New Roman" w:hAnsi="Times New Roman" w:eastAsia="宋体" w:cs="Times New Roman"/>
          <w:color w:val="auto"/>
          <w:sz w:val="28"/>
          <w:szCs w:val="24"/>
          <w:highlight w:val="none"/>
        </w:rPr>
        <w:t>章</w:t>
      </w:r>
      <w:r>
        <w:rPr>
          <w:rFonts w:hint="eastAsia" w:ascii="Times New Roman" w:hAnsi="Times New Roman" w:eastAsia="宋体" w:cs="Times New Roman"/>
          <w:color w:val="auto"/>
          <w:sz w:val="28"/>
          <w:szCs w:val="24"/>
          <w:highlight w:val="none"/>
          <w:lang w:val="en-US" w:eastAsia="zh-CN"/>
        </w:rPr>
        <w:t xml:space="preserve"> </w:t>
      </w:r>
      <w:r>
        <w:rPr>
          <w:rFonts w:ascii="Times New Roman" w:hAnsi="Times New Roman" w:eastAsia="宋体" w:cs="Times New Roman"/>
          <w:color w:val="auto"/>
          <w:sz w:val="28"/>
          <w:szCs w:val="24"/>
          <w:highlight w:val="none"/>
        </w:rPr>
        <w:t>合同书（格式）······················································</w:t>
      </w:r>
      <w:r>
        <w:rPr>
          <w:rFonts w:hint="eastAsia" w:ascii="Times New Roman" w:hAnsi="Times New Roman" w:eastAsia="宋体" w:cs="Times New Roman"/>
          <w:color w:val="auto"/>
          <w:sz w:val="28"/>
          <w:szCs w:val="24"/>
          <w:highlight w:val="none"/>
          <w:lang w:val="en-US" w:eastAsia="zh-CN"/>
        </w:rPr>
        <w:t>1</w:t>
      </w:r>
      <w:r>
        <w:rPr>
          <w:rFonts w:hint="eastAsia" w:cs="Times New Roman"/>
          <w:color w:val="auto"/>
          <w:sz w:val="28"/>
          <w:szCs w:val="24"/>
          <w:highlight w:val="none"/>
          <w:lang w:val="en-US" w:eastAsia="zh-CN"/>
        </w:rPr>
        <w:t>4</w:t>
      </w:r>
    </w:p>
    <w:p w14:paraId="799F05EB">
      <w:pPr>
        <w:spacing w:line="720" w:lineRule="auto"/>
        <w:rPr>
          <w:rFonts w:hint="default" w:ascii="Times New Roman" w:hAnsi="Times New Roman" w:eastAsia="宋体" w:cs="Times New Roman"/>
          <w:color w:val="auto"/>
          <w:sz w:val="28"/>
          <w:szCs w:val="24"/>
          <w:highlight w:val="none"/>
          <w:lang w:val="en-US" w:eastAsia="zh-CN"/>
        </w:rPr>
        <w:sectPr>
          <w:footerReference r:id="rId4" w:type="default"/>
          <w:pgSz w:w="11906" w:h="16838"/>
          <w:pgMar w:top="1440" w:right="1800" w:bottom="1440" w:left="1800" w:header="851" w:footer="992" w:gutter="0"/>
          <w:pgNumType w:start="1"/>
          <w:cols w:space="720" w:num="1"/>
          <w:docGrid w:type="lines" w:linePitch="312" w:charSpace="0"/>
        </w:sectPr>
      </w:pPr>
      <w:r>
        <w:rPr>
          <w:rFonts w:ascii="Times New Roman" w:hAnsi="Times New Roman" w:eastAsia="宋体" w:cs="Times New Roman"/>
          <w:color w:val="auto"/>
          <w:sz w:val="28"/>
          <w:szCs w:val="24"/>
          <w:highlight w:val="none"/>
        </w:rPr>
        <w:t>第</w:t>
      </w:r>
      <w:r>
        <w:rPr>
          <w:rFonts w:hint="eastAsia" w:ascii="Times New Roman" w:hAnsi="Times New Roman" w:eastAsia="宋体" w:cs="Times New Roman"/>
          <w:color w:val="auto"/>
          <w:sz w:val="28"/>
          <w:szCs w:val="24"/>
          <w:highlight w:val="none"/>
          <w:lang w:val="en-US" w:eastAsia="zh-CN"/>
        </w:rPr>
        <w:t>六</w:t>
      </w:r>
      <w:r>
        <w:rPr>
          <w:rFonts w:ascii="Times New Roman" w:hAnsi="Times New Roman" w:eastAsia="宋体" w:cs="Times New Roman"/>
          <w:color w:val="auto"/>
          <w:sz w:val="28"/>
          <w:szCs w:val="24"/>
          <w:highlight w:val="none"/>
        </w:rPr>
        <w:t>章</w:t>
      </w:r>
      <w:r>
        <w:rPr>
          <w:rFonts w:hint="eastAsia" w:ascii="Times New Roman" w:hAnsi="Times New Roman" w:eastAsia="宋体" w:cs="Times New Roman"/>
          <w:color w:val="auto"/>
          <w:sz w:val="28"/>
          <w:szCs w:val="24"/>
          <w:highlight w:val="none"/>
          <w:lang w:val="en-US" w:eastAsia="zh-CN"/>
        </w:rPr>
        <w:t xml:space="preserve"> </w:t>
      </w:r>
      <w:r>
        <w:rPr>
          <w:rFonts w:ascii="Times New Roman" w:hAnsi="Times New Roman" w:eastAsia="宋体" w:cs="Times New Roman"/>
          <w:color w:val="auto"/>
          <w:sz w:val="28"/>
          <w:szCs w:val="24"/>
          <w:highlight w:val="none"/>
        </w:rPr>
        <w:t>响应文件格式·························································</w:t>
      </w:r>
      <w:r>
        <w:rPr>
          <w:rFonts w:hint="eastAsia" w:ascii="Times New Roman" w:hAnsi="Times New Roman" w:eastAsia="宋体" w:cs="Times New Roman"/>
          <w:color w:val="auto"/>
          <w:sz w:val="28"/>
          <w:szCs w:val="24"/>
          <w:highlight w:val="none"/>
          <w:lang w:val="en-US" w:eastAsia="zh-CN"/>
        </w:rPr>
        <w:t>1</w:t>
      </w:r>
      <w:r>
        <w:rPr>
          <w:rFonts w:hint="eastAsia" w:cs="Times New Roman"/>
          <w:color w:val="auto"/>
          <w:sz w:val="28"/>
          <w:szCs w:val="24"/>
          <w:highlight w:val="none"/>
          <w:lang w:val="en-US" w:eastAsia="zh-CN"/>
        </w:rPr>
        <w:t>6</w:t>
      </w:r>
    </w:p>
    <w:p w14:paraId="105FB3C8">
      <w:pPr>
        <w:pStyle w:val="3"/>
        <w:pageBreakBefore w:val="0"/>
        <w:widowControl w:val="0"/>
        <w:numPr>
          <w:ilvl w:val="0"/>
          <w:numId w:val="0"/>
        </w:numPr>
        <w:kinsoku/>
        <w:wordWrap/>
        <w:overflowPunct/>
        <w:topLinePunct w:val="0"/>
        <w:autoSpaceDE/>
        <w:autoSpaceDN/>
        <w:bidi w:val="0"/>
        <w:adjustRightInd/>
        <w:snapToGrid/>
        <w:spacing w:line="408" w:lineRule="auto"/>
        <w:jc w:val="center"/>
        <w:textAlignment w:val="auto"/>
        <w:outlineLvl w:val="0"/>
        <w:rPr>
          <w:rFonts w:hint="eastAsia" w:ascii="宋体" w:hAnsi="宋体" w:eastAsia="宋体" w:cs="宋体"/>
          <w:b/>
          <w:bCs w:val="0"/>
          <w:color w:val="auto"/>
          <w:sz w:val="36"/>
          <w:szCs w:val="36"/>
          <w:highlight w:val="none"/>
          <w:lang w:eastAsia="zh-CN"/>
        </w:rPr>
      </w:pPr>
      <w:bookmarkStart w:id="0" w:name="_Toc22162_WPSOffice_Level1"/>
      <w:bookmarkStart w:id="1" w:name="_Toc9119_WPSOffice_Level1"/>
      <w:bookmarkStart w:id="2" w:name="_Toc4525"/>
      <w:bookmarkStart w:id="3" w:name="_Toc29433"/>
      <w:bookmarkStart w:id="4" w:name="_Toc9545"/>
      <w:bookmarkStart w:id="5" w:name="_Toc30506"/>
      <w:bookmarkStart w:id="6" w:name="_Toc18231"/>
      <w:bookmarkStart w:id="7" w:name="_Toc32589_WPSOffice_Level1"/>
      <w:r>
        <w:rPr>
          <w:rFonts w:hint="eastAsia" w:ascii="宋体" w:hAnsi="宋体" w:eastAsia="宋体" w:cs="宋体"/>
          <w:b/>
          <w:bCs w:val="0"/>
          <w:color w:val="auto"/>
          <w:sz w:val="36"/>
          <w:szCs w:val="36"/>
          <w:highlight w:val="none"/>
          <w:lang w:val="en-US" w:eastAsia="zh-CN"/>
        </w:rPr>
        <w:t>第一章 竞争性</w:t>
      </w:r>
      <w:r>
        <w:rPr>
          <w:rFonts w:hint="eastAsia" w:ascii="宋体" w:hAnsi="宋体" w:eastAsia="宋体" w:cs="宋体"/>
          <w:b/>
          <w:bCs w:val="0"/>
          <w:color w:val="auto"/>
          <w:sz w:val="36"/>
          <w:szCs w:val="36"/>
          <w:highlight w:val="none"/>
        </w:rPr>
        <w:t>磋商</w:t>
      </w:r>
      <w:r>
        <w:rPr>
          <w:rFonts w:hint="eastAsia" w:ascii="宋体" w:hAnsi="宋体" w:eastAsia="宋体" w:cs="宋体"/>
          <w:b/>
          <w:bCs w:val="0"/>
          <w:color w:val="auto"/>
          <w:sz w:val="36"/>
          <w:szCs w:val="36"/>
          <w:highlight w:val="none"/>
          <w:lang w:eastAsia="zh-CN"/>
        </w:rPr>
        <w:t>公告</w:t>
      </w:r>
    </w:p>
    <w:p w14:paraId="7F9D55B2">
      <w:pPr>
        <w:keepNext w:val="0"/>
        <w:keepLines w:val="0"/>
        <w:pageBreakBefore w:val="0"/>
        <w:widowControl w:val="0"/>
        <w:kinsoku/>
        <w:wordWrap/>
        <w:overflowPunct/>
        <w:topLinePunct w:val="0"/>
        <w:autoSpaceDE/>
        <w:autoSpaceDN/>
        <w:bidi w:val="0"/>
        <w:adjustRightInd/>
        <w:snapToGrid/>
        <w:spacing w:line="408" w:lineRule="auto"/>
        <w:ind w:right="-27" w:rightChars="-13" w:firstLine="480" w:firstLineChars="200"/>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安徽建业工程咨询有限公司受</w:t>
      </w:r>
      <w:r>
        <w:rPr>
          <w:rFonts w:hint="eastAsia" w:ascii="宋体" w:hAnsi="宋体" w:cs="宋体"/>
          <w:b w:val="0"/>
          <w:bCs w:val="0"/>
          <w:color w:val="auto"/>
          <w:sz w:val="24"/>
          <w:highlight w:val="none"/>
          <w:lang w:eastAsia="zh-CN"/>
        </w:rPr>
        <w:t>黄石屏峰资源开发有限公司</w:t>
      </w:r>
      <w:r>
        <w:rPr>
          <w:rFonts w:hint="eastAsia" w:ascii="宋体" w:hAnsi="宋体" w:eastAsia="宋体" w:cs="宋体"/>
          <w:b w:val="0"/>
          <w:bCs w:val="0"/>
          <w:color w:val="auto"/>
          <w:sz w:val="24"/>
          <w:highlight w:val="none"/>
        </w:rPr>
        <w:t>的委托，拟就</w:t>
      </w:r>
      <w:r>
        <w:rPr>
          <w:rFonts w:hint="eastAsia" w:ascii="宋体" w:hAnsi="宋体" w:cs="宋体"/>
          <w:b w:val="0"/>
          <w:bCs w:val="0"/>
          <w:color w:val="auto"/>
          <w:sz w:val="24"/>
          <w:highlight w:val="none"/>
          <w:lang w:eastAsia="zh-CN"/>
        </w:rPr>
        <w:t>大冶市烽火-打子山一、二期和陈家山矿山生态修复治理项目石料处置跟踪复核及结算审计服务</w:t>
      </w:r>
      <w:r>
        <w:rPr>
          <w:rFonts w:hint="eastAsia" w:ascii="宋体" w:hAnsi="宋体" w:eastAsia="宋体" w:cs="宋体"/>
          <w:b w:val="0"/>
          <w:bCs w:val="0"/>
          <w:color w:val="auto"/>
          <w:sz w:val="24"/>
          <w:highlight w:val="none"/>
        </w:rPr>
        <w:t>项目以竞争性磋商方式进行公开采购，欢迎符合资格条件的磋商供应商参与本项目的磋商，现将有关事项公告如下：</w:t>
      </w:r>
    </w:p>
    <w:p w14:paraId="7E099F2E">
      <w:pPr>
        <w:keepNext w:val="0"/>
        <w:keepLines w:val="0"/>
        <w:pageBreakBefore w:val="0"/>
        <w:widowControl w:val="0"/>
        <w:kinsoku/>
        <w:wordWrap/>
        <w:overflowPunct/>
        <w:topLinePunct w:val="0"/>
        <w:autoSpaceDE/>
        <w:autoSpaceDN/>
        <w:bidi w:val="0"/>
        <w:adjustRightInd/>
        <w:snapToGrid/>
        <w:spacing w:line="408" w:lineRule="auto"/>
        <w:ind w:right="-27" w:rightChars="-13" w:firstLine="482" w:firstLineChars="200"/>
        <w:textAlignment w:val="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val="en-US" w:eastAsia="zh-CN"/>
        </w:rPr>
        <w:t>一、</w:t>
      </w:r>
      <w:r>
        <w:rPr>
          <w:rFonts w:hint="eastAsia" w:ascii="宋体" w:hAnsi="宋体" w:eastAsia="宋体" w:cs="宋体"/>
          <w:b/>
          <w:bCs/>
          <w:color w:val="auto"/>
          <w:sz w:val="24"/>
          <w:highlight w:val="none"/>
        </w:rPr>
        <w:t>项目基本情况</w:t>
      </w:r>
      <w:r>
        <w:rPr>
          <w:rFonts w:hint="eastAsia" w:ascii="宋体" w:hAnsi="宋体" w:eastAsia="宋体" w:cs="宋体"/>
          <w:b/>
          <w:bCs/>
          <w:color w:val="auto"/>
          <w:sz w:val="24"/>
          <w:highlight w:val="none"/>
          <w:lang w:eastAsia="zh-CN"/>
        </w:rPr>
        <w:t>：</w:t>
      </w:r>
    </w:p>
    <w:p w14:paraId="4E12679B">
      <w:pPr>
        <w:keepNext w:val="0"/>
        <w:keepLines w:val="0"/>
        <w:pageBreakBefore w:val="0"/>
        <w:widowControl w:val="0"/>
        <w:kinsoku/>
        <w:wordWrap/>
        <w:overflowPunct/>
        <w:topLinePunct w:val="0"/>
        <w:autoSpaceDE/>
        <w:autoSpaceDN/>
        <w:bidi w:val="0"/>
        <w:adjustRightInd/>
        <w:snapToGrid/>
        <w:spacing w:line="408" w:lineRule="auto"/>
        <w:ind w:right="-27" w:rightChars="-13"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eastAsia="zh-CN"/>
        </w:rPr>
        <w:t>1、项目编号：</w:t>
      </w:r>
      <w:r>
        <w:rPr>
          <w:rFonts w:hint="eastAsia" w:ascii="宋体" w:hAnsi="宋体" w:cs="宋体"/>
          <w:b w:val="0"/>
          <w:bCs w:val="0"/>
          <w:color w:val="auto"/>
          <w:sz w:val="24"/>
          <w:highlight w:val="none"/>
          <w:lang w:eastAsia="zh-CN"/>
        </w:rPr>
        <w:t>JY-HB-2025-001</w:t>
      </w:r>
    </w:p>
    <w:p w14:paraId="6A41C7A0">
      <w:pPr>
        <w:keepNext w:val="0"/>
        <w:keepLines w:val="0"/>
        <w:pageBreakBefore w:val="0"/>
        <w:widowControl w:val="0"/>
        <w:kinsoku/>
        <w:wordWrap/>
        <w:overflowPunct/>
        <w:topLinePunct w:val="0"/>
        <w:autoSpaceDE/>
        <w:autoSpaceDN/>
        <w:bidi w:val="0"/>
        <w:adjustRightInd/>
        <w:snapToGrid/>
        <w:spacing w:line="408" w:lineRule="auto"/>
        <w:ind w:right="-27" w:rightChars="-13" w:firstLine="480" w:firstLineChars="200"/>
        <w:textAlignment w:val="auto"/>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val="en-US" w:eastAsia="zh-CN"/>
        </w:rPr>
        <w:t>2</w:t>
      </w:r>
      <w:r>
        <w:rPr>
          <w:rFonts w:hint="eastAsia" w:ascii="宋体" w:hAnsi="宋体" w:eastAsia="宋体" w:cs="宋体"/>
          <w:b w:val="0"/>
          <w:bCs w:val="0"/>
          <w:color w:val="auto"/>
          <w:sz w:val="24"/>
          <w:highlight w:val="none"/>
          <w:lang w:eastAsia="zh-CN"/>
        </w:rPr>
        <w:t>、项目名称：</w:t>
      </w:r>
      <w:r>
        <w:rPr>
          <w:rFonts w:hint="eastAsia" w:ascii="宋体" w:hAnsi="宋体" w:cs="宋体"/>
          <w:b w:val="0"/>
          <w:bCs w:val="0"/>
          <w:color w:val="auto"/>
          <w:sz w:val="24"/>
          <w:highlight w:val="none"/>
          <w:lang w:eastAsia="zh-CN"/>
        </w:rPr>
        <w:t>大冶市烽火-打子山一、二期和陈家山矿山生态修复治理项目石料处置跟踪复核及结算审计服务</w:t>
      </w:r>
      <w:r>
        <w:rPr>
          <w:rFonts w:hint="eastAsia" w:ascii="宋体" w:hAnsi="宋体" w:eastAsia="宋体" w:cs="宋体"/>
          <w:b w:val="0"/>
          <w:bCs w:val="0"/>
          <w:color w:val="auto"/>
          <w:sz w:val="24"/>
          <w:highlight w:val="none"/>
          <w:lang w:eastAsia="zh-CN"/>
        </w:rPr>
        <w:t xml:space="preserve"> </w:t>
      </w:r>
    </w:p>
    <w:p w14:paraId="55F29471">
      <w:pPr>
        <w:keepNext w:val="0"/>
        <w:keepLines w:val="0"/>
        <w:pageBreakBefore w:val="0"/>
        <w:widowControl w:val="0"/>
        <w:kinsoku/>
        <w:wordWrap/>
        <w:overflowPunct/>
        <w:topLinePunct w:val="0"/>
        <w:autoSpaceDE/>
        <w:autoSpaceDN/>
        <w:bidi w:val="0"/>
        <w:adjustRightInd/>
        <w:snapToGrid/>
        <w:spacing w:line="408" w:lineRule="auto"/>
        <w:ind w:right="-27" w:rightChars="-13" w:firstLine="480" w:firstLineChars="200"/>
        <w:textAlignment w:val="auto"/>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val="en-US" w:eastAsia="zh-CN"/>
        </w:rPr>
        <w:t>3</w:t>
      </w:r>
      <w:r>
        <w:rPr>
          <w:rFonts w:hint="eastAsia" w:ascii="宋体" w:hAnsi="宋体" w:eastAsia="宋体" w:cs="宋体"/>
          <w:b w:val="0"/>
          <w:bCs w:val="0"/>
          <w:color w:val="auto"/>
          <w:sz w:val="24"/>
          <w:highlight w:val="none"/>
          <w:lang w:eastAsia="zh-CN"/>
        </w:rPr>
        <w:t>、采购方式：竞争性磋商</w:t>
      </w:r>
    </w:p>
    <w:p w14:paraId="09619467">
      <w:pPr>
        <w:keepNext w:val="0"/>
        <w:keepLines w:val="0"/>
        <w:pageBreakBefore w:val="0"/>
        <w:widowControl w:val="0"/>
        <w:kinsoku/>
        <w:wordWrap/>
        <w:overflowPunct/>
        <w:topLinePunct w:val="0"/>
        <w:autoSpaceDE/>
        <w:autoSpaceDN/>
        <w:bidi w:val="0"/>
        <w:adjustRightInd/>
        <w:snapToGrid/>
        <w:spacing w:line="408" w:lineRule="auto"/>
        <w:ind w:right="-27" w:rightChars="-13" w:firstLine="480" w:firstLineChars="200"/>
        <w:textAlignment w:val="auto"/>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val="en-US" w:eastAsia="zh-CN"/>
        </w:rPr>
        <w:t>4</w:t>
      </w:r>
      <w:r>
        <w:rPr>
          <w:rFonts w:hint="eastAsia" w:ascii="宋体" w:hAnsi="宋体" w:eastAsia="宋体" w:cs="宋体"/>
          <w:b w:val="0"/>
          <w:bCs w:val="0"/>
          <w:color w:val="auto"/>
          <w:sz w:val="24"/>
          <w:highlight w:val="none"/>
          <w:lang w:eastAsia="zh-CN"/>
        </w:rPr>
        <w:t>、采购预算金额：</w:t>
      </w:r>
      <w:r>
        <w:rPr>
          <w:rFonts w:hint="eastAsia" w:ascii="宋体" w:hAnsi="宋体" w:cs="宋体"/>
          <w:b w:val="0"/>
          <w:bCs w:val="0"/>
          <w:color w:val="auto"/>
          <w:sz w:val="24"/>
          <w:highlight w:val="none"/>
          <w:lang w:val="en-US" w:eastAsia="zh-CN"/>
        </w:rPr>
        <w:t>19万元</w:t>
      </w:r>
    </w:p>
    <w:p w14:paraId="2CA06C6B">
      <w:pPr>
        <w:keepNext w:val="0"/>
        <w:keepLines w:val="0"/>
        <w:pageBreakBefore w:val="0"/>
        <w:widowControl w:val="0"/>
        <w:kinsoku/>
        <w:wordWrap/>
        <w:overflowPunct/>
        <w:topLinePunct w:val="0"/>
        <w:autoSpaceDE/>
        <w:autoSpaceDN/>
        <w:bidi w:val="0"/>
        <w:adjustRightInd/>
        <w:snapToGrid/>
        <w:spacing w:line="408" w:lineRule="auto"/>
        <w:ind w:right="-27" w:rightChars="-13"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w:t>
      </w:r>
      <w:r>
        <w:rPr>
          <w:rFonts w:hint="eastAsia" w:ascii="宋体" w:hAnsi="宋体" w:eastAsia="宋体" w:cs="宋体"/>
          <w:b w:val="0"/>
          <w:bCs w:val="0"/>
          <w:color w:val="auto"/>
          <w:sz w:val="24"/>
          <w:highlight w:val="none"/>
          <w:lang w:eastAsia="zh-CN"/>
        </w:rPr>
        <w:t>、最高限价：</w:t>
      </w:r>
      <w:r>
        <w:rPr>
          <w:rFonts w:hint="eastAsia" w:ascii="宋体" w:hAnsi="宋体" w:cs="宋体"/>
          <w:b w:val="0"/>
          <w:bCs w:val="0"/>
          <w:color w:val="auto"/>
          <w:sz w:val="24"/>
          <w:highlight w:val="none"/>
          <w:lang w:val="en-US" w:eastAsia="zh-CN"/>
        </w:rPr>
        <w:t>19万元，</w:t>
      </w:r>
      <w:r>
        <w:rPr>
          <w:rFonts w:hint="eastAsia" w:ascii="宋体" w:hAnsi="宋体" w:eastAsia="宋体" w:cs="宋体"/>
          <w:color w:val="auto"/>
          <w:sz w:val="24"/>
          <w:szCs w:val="24"/>
          <w:highlight w:val="none"/>
          <w:lang w:eastAsia="zh-CN"/>
        </w:rPr>
        <w:t>超过最高限价视为无效投标</w:t>
      </w:r>
    </w:p>
    <w:p w14:paraId="04911AA8">
      <w:pPr>
        <w:keepNext w:val="0"/>
        <w:keepLines w:val="0"/>
        <w:pageBreakBefore w:val="0"/>
        <w:widowControl w:val="0"/>
        <w:kinsoku/>
        <w:wordWrap/>
        <w:overflowPunct/>
        <w:topLinePunct w:val="0"/>
        <w:autoSpaceDE/>
        <w:autoSpaceDN/>
        <w:bidi w:val="0"/>
        <w:adjustRightInd/>
        <w:snapToGrid/>
        <w:spacing w:line="408" w:lineRule="auto"/>
        <w:ind w:right="-27" w:rightChars="-13" w:firstLine="480" w:firstLineChars="200"/>
        <w:textAlignment w:val="auto"/>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6</w:t>
      </w:r>
      <w:r>
        <w:rPr>
          <w:rFonts w:hint="eastAsia" w:ascii="宋体" w:hAnsi="宋体" w:eastAsia="宋体" w:cs="宋体"/>
          <w:b w:val="0"/>
          <w:bCs w:val="0"/>
          <w:color w:val="auto"/>
          <w:sz w:val="24"/>
          <w:highlight w:val="none"/>
          <w:lang w:eastAsia="zh-CN"/>
        </w:rPr>
        <w:t>、采购需求：依据国家、省、市相关法律法规出具</w:t>
      </w:r>
      <w:r>
        <w:rPr>
          <w:rFonts w:hint="eastAsia" w:ascii="宋体" w:hAnsi="宋体" w:cs="宋体"/>
          <w:b w:val="0"/>
          <w:bCs w:val="0"/>
          <w:color w:val="auto"/>
          <w:sz w:val="24"/>
          <w:highlight w:val="none"/>
          <w:lang w:val="en-US" w:eastAsia="zh-CN"/>
        </w:rPr>
        <w:t>本项目的</w:t>
      </w:r>
      <w:r>
        <w:rPr>
          <w:rFonts w:hint="eastAsia" w:ascii="宋体" w:hAnsi="宋体" w:eastAsia="宋体" w:cs="宋体"/>
          <w:b w:val="0"/>
          <w:bCs w:val="0"/>
          <w:color w:val="auto"/>
          <w:sz w:val="24"/>
          <w:highlight w:val="none"/>
          <w:lang w:eastAsia="zh-CN"/>
        </w:rPr>
        <w:t>跟踪复核及结算审计</w:t>
      </w:r>
      <w:r>
        <w:rPr>
          <w:rFonts w:hint="eastAsia" w:ascii="宋体" w:hAnsi="宋体" w:cs="宋体"/>
          <w:b w:val="0"/>
          <w:bCs w:val="0"/>
          <w:color w:val="auto"/>
          <w:sz w:val="24"/>
          <w:highlight w:val="none"/>
          <w:lang w:val="en-US" w:eastAsia="zh-CN"/>
        </w:rPr>
        <w:t>报告。</w:t>
      </w:r>
    </w:p>
    <w:p w14:paraId="4969149A">
      <w:pPr>
        <w:keepNext w:val="0"/>
        <w:keepLines w:val="0"/>
        <w:pageBreakBefore w:val="0"/>
        <w:widowControl w:val="0"/>
        <w:kinsoku/>
        <w:wordWrap/>
        <w:overflowPunct/>
        <w:topLinePunct w:val="0"/>
        <w:autoSpaceDE/>
        <w:autoSpaceDN/>
        <w:bidi w:val="0"/>
        <w:adjustRightInd/>
        <w:snapToGrid/>
        <w:spacing w:line="408" w:lineRule="auto"/>
        <w:ind w:right="-27" w:rightChars="-13" w:firstLine="480" w:firstLineChars="200"/>
        <w:textAlignment w:val="auto"/>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val="en-US" w:eastAsia="zh-CN"/>
        </w:rPr>
        <w:t>7</w:t>
      </w:r>
      <w:r>
        <w:rPr>
          <w:rFonts w:hint="eastAsia" w:ascii="宋体" w:hAnsi="宋体" w:eastAsia="宋体" w:cs="宋体"/>
          <w:b w:val="0"/>
          <w:bCs w:val="0"/>
          <w:color w:val="auto"/>
          <w:sz w:val="24"/>
          <w:highlight w:val="none"/>
          <w:lang w:eastAsia="zh-CN"/>
        </w:rPr>
        <w:t>、合同履行期限：按照采购人</w:t>
      </w:r>
      <w:r>
        <w:rPr>
          <w:rFonts w:hint="eastAsia" w:ascii="宋体" w:hAnsi="宋体" w:cs="宋体"/>
          <w:b w:val="0"/>
          <w:bCs w:val="0"/>
          <w:color w:val="auto"/>
          <w:sz w:val="24"/>
          <w:highlight w:val="none"/>
          <w:lang w:val="en-US" w:eastAsia="zh-CN"/>
        </w:rPr>
        <w:t>时间</w:t>
      </w:r>
      <w:r>
        <w:rPr>
          <w:rFonts w:hint="eastAsia" w:ascii="宋体" w:hAnsi="宋体" w:eastAsia="宋体" w:cs="宋体"/>
          <w:b w:val="0"/>
          <w:bCs w:val="0"/>
          <w:color w:val="auto"/>
          <w:sz w:val="24"/>
          <w:highlight w:val="none"/>
          <w:lang w:eastAsia="zh-CN"/>
        </w:rPr>
        <w:t>要求完成</w:t>
      </w:r>
      <w:r>
        <w:rPr>
          <w:rFonts w:hint="eastAsia" w:ascii="宋体" w:hAnsi="宋体" w:cs="宋体"/>
          <w:b w:val="0"/>
          <w:bCs w:val="0"/>
          <w:color w:val="auto"/>
          <w:sz w:val="24"/>
          <w:highlight w:val="none"/>
          <w:lang w:val="en-US" w:eastAsia="zh-CN"/>
        </w:rPr>
        <w:t>服务内容</w:t>
      </w:r>
      <w:r>
        <w:rPr>
          <w:rFonts w:hint="eastAsia" w:ascii="宋体" w:hAnsi="宋体" w:eastAsia="宋体" w:cs="宋体"/>
          <w:b w:val="0"/>
          <w:bCs w:val="0"/>
          <w:color w:val="auto"/>
          <w:sz w:val="24"/>
          <w:highlight w:val="none"/>
          <w:lang w:eastAsia="zh-CN"/>
        </w:rPr>
        <w:t>。</w:t>
      </w:r>
    </w:p>
    <w:p w14:paraId="521D2445">
      <w:pPr>
        <w:keepNext w:val="0"/>
        <w:keepLines w:val="0"/>
        <w:pageBreakBefore w:val="0"/>
        <w:widowControl w:val="0"/>
        <w:kinsoku/>
        <w:wordWrap/>
        <w:overflowPunct/>
        <w:topLinePunct w:val="0"/>
        <w:autoSpaceDE/>
        <w:autoSpaceDN/>
        <w:bidi w:val="0"/>
        <w:adjustRightInd/>
        <w:snapToGrid/>
        <w:spacing w:line="408" w:lineRule="auto"/>
        <w:ind w:right="-27" w:rightChars="-13" w:firstLine="480" w:firstLineChars="200"/>
        <w:textAlignment w:val="auto"/>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val="en-US" w:eastAsia="zh-CN"/>
        </w:rPr>
        <w:t>8</w:t>
      </w:r>
      <w:r>
        <w:rPr>
          <w:rFonts w:hint="eastAsia" w:ascii="宋体" w:hAnsi="宋体" w:eastAsia="宋体" w:cs="宋体"/>
          <w:b w:val="0"/>
          <w:bCs w:val="0"/>
          <w:color w:val="auto"/>
          <w:sz w:val="24"/>
          <w:highlight w:val="none"/>
          <w:lang w:eastAsia="zh-CN"/>
        </w:rPr>
        <w:t>、本项目（是/否）接受联合体投标：否</w:t>
      </w:r>
    </w:p>
    <w:p w14:paraId="41EB61E2">
      <w:pPr>
        <w:keepNext w:val="0"/>
        <w:keepLines w:val="0"/>
        <w:pageBreakBefore w:val="0"/>
        <w:widowControl w:val="0"/>
        <w:kinsoku/>
        <w:wordWrap/>
        <w:overflowPunct/>
        <w:topLinePunct w:val="0"/>
        <w:autoSpaceDE/>
        <w:autoSpaceDN/>
        <w:bidi w:val="0"/>
        <w:adjustRightInd/>
        <w:snapToGrid/>
        <w:spacing w:line="408" w:lineRule="auto"/>
        <w:ind w:right="-27" w:rightChars="-13"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rPr>
        <w:t>二、申请人的资格要求</w:t>
      </w:r>
      <w:r>
        <w:rPr>
          <w:rFonts w:hint="eastAsia" w:ascii="宋体" w:hAnsi="宋体" w:eastAsia="宋体" w:cs="宋体"/>
          <w:b/>
          <w:bCs/>
          <w:color w:val="auto"/>
          <w:sz w:val="24"/>
          <w:highlight w:val="none"/>
          <w:lang w:eastAsia="zh-CN"/>
        </w:rPr>
        <w:t>：</w:t>
      </w:r>
    </w:p>
    <w:p w14:paraId="3758492F">
      <w:pPr>
        <w:keepNext w:val="0"/>
        <w:keepLines w:val="0"/>
        <w:pageBreakBefore w:val="0"/>
        <w:widowControl w:val="0"/>
        <w:kinsoku/>
        <w:wordWrap/>
        <w:overflowPunct/>
        <w:topLinePunct w:val="0"/>
        <w:autoSpaceDE/>
        <w:autoSpaceDN/>
        <w:bidi w:val="0"/>
        <w:adjustRightInd/>
        <w:snapToGrid/>
        <w:spacing w:line="408" w:lineRule="auto"/>
        <w:ind w:right="-27" w:rightChars="-13" w:firstLine="480" w:firstLineChars="200"/>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1、满足《中华人民共和国政府采购法》第二十二条规定，即：</w:t>
      </w:r>
    </w:p>
    <w:p w14:paraId="187D9A82">
      <w:pPr>
        <w:keepNext w:val="0"/>
        <w:keepLines w:val="0"/>
        <w:pageBreakBefore w:val="0"/>
        <w:widowControl w:val="0"/>
        <w:kinsoku/>
        <w:wordWrap/>
        <w:overflowPunct/>
        <w:topLinePunct w:val="0"/>
        <w:autoSpaceDE/>
        <w:autoSpaceDN/>
        <w:bidi w:val="0"/>
        <w:adjustRightInd/>
        <w:snapToGrid/>
        <w:spacing w:line="408" w:lineRule="auto"/>
        <w:ind w:right="-27" w:rightChars="-13" w:firstLine="480" w:firstLineChars="200"/>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（1）具有独立承担民事责任的能力；</w:t>
      </w:r>
    </w:p>
    <w:p w14:paraId="1B256490">
      <w:pPr>
        <w:keepNext w:val="0"/>
        <w:keepLines w:val="0"/>
        <w:pageBreakBefore w:val="0"/>
        <w:widowControl w:val="0"/>
        <w:kinsoku/>
        <w:wordWrap/>
        <w:overflowPunct/>
        <w:topLinePunct w:val="0"/>
        <w:autoSpaceDE/>
        <w:autoSpaceDN/>
        <w:bidi w:val="0"/>
        <w:adjustRightInd/>
        <w:snapToGrid/>
        <w:spacing w:line="408" w:lineRule="auto"/>
        <w:ind w:right="-27" w:rightChars="-13" w:firstLine="480" w:firstLineChars="200"/>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（2）具有良好的商业信誉和健全的财务会计制度；</w:t>
      </w:r>
    </w:p>
    <w:p w14:paraId="06B5DFE4">
      <w:pPr>
        <w:keepNext w:val="0"/>
        <w:keepLines w:val="0"/>
        <w:pageBreakBefore w:val="0"/>
        <w:widowControl w:val="0"/>
        <w:kinsoku/>
        <w:wordWrap/>
        <w:overflowPunct/>
        <w:topLinePunct w:val="0"/>
        <w:autoSpaceDE/>
        <w:autoSpaceDN/>
        <w:bidi w:val="0"/>
        <w:adjustRightInd/>
        <w:snapToGrid/>
        <w:spacing w:line="408" w:lineRule="auto"/>
        <w:ind w:right="-27" w:rightChars="-13" w:firstLine="480" w:firstLineChars="200"/>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（3）具有履行合同所必需的设备和专业技术能力；</w:t>
      </w:r>
    </w:p>
    <w:p w14:paraId="1EE70520">
      <w:pPr>
        <w:keepNext w:val="0"/>
        <w:keepLines w:val="0"/>
        <w:pageBreakBefore w:val="0"/>
        <w:widowControl w:val="0"/>
        <w:kinsoku/>
        <w:wordWrap/>
        <w:overflowPunct/>
        <w:topLinePunct w:val="0"/>
        <w:autoSpaceDE/>
        <w:autoSpaceDN/>
        <w:bidi w:val="0"/>
        <w:adjustRightInd/>
        <w:snapToGrid/>
        <w:spacing w:line="408" w:lineRule="auto"/>
        <w:ind w:right="-27" w:rightChars="-13" w:firstLine="480" w:firstLineChars="200"/>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（4）有依法缴纳税收和社会保障资金的良好记录；</w:t>
      </w:r>
    </w:p>
    <w:p w14:paraId="7DE7B5F9">
      <w:pPr>
        <w:keepNext w:val="0"/>
        <w:keepLines w:val="0"/>
        <w:pageBreakBefore w:val="0"/>
        <w:widowControl w:val="0"/>
        <w:kinsoku/>
        <w:wordWrap/>
        <w:overflowPunct/>
        <w:topLinePunct w:val="0"/>
        <w:autoSpaceDE/>
        <w:autoSpaceDN/>
        <w:bidi w:val="0"/>
        <w:adjustRightInd/>
        <w:snapToGrid/>
        <w:spacing w:line="408" w:lineRule="auto"/>
        <w:ind w:right="-27" w:rightChars="-13" w:firstLine="480" w:firstLineChars="200"/>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（5）参加政府采购活动前三年内，在经营活动中没有重大违法记录；</w:t>
      </w:r>
    </w:p>
    <w:p w14:paraId="174248D0">
      <w:pPr>
        <w:keepNext w:val="0"/>
        <w:keepLines w:val="0"/>
        <w:pageBreakBefore w:val="0"/>
        <w:widowControl w:val="0"/>
        <w:kinsoku/>
        <w:wordWrap/>
        <w:overflowPunct/>
        <w:topLinePunct w:val="0"/>
        <w:autoSpaceDE/>
        <w:autoSpaceDN/>
        <w:bidi w:val="0"/>
        <w:adjustRightInd/>
        <w:snapToGrid/>
        <w:spacing w:line="408" w:lineRule="auto"/>
        <w:ind w:right="-27" w:rightChars="-13" w:firstLine="480" w:firstLineChars="200"/>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（6）法律、行政法规规定的其他条件。</w:t>
      </w:r>
    </w:p>
    <w:p w14:paraId="6D0FBF81">
      <w:pPr>
        <w:keepNext w:val="0"/>
        <w:keepLines w:val="0"/>
        <w:pageBreakBefore w:val="0"/>
        <w:widowControl w:val="0"/>
        <w:kinsoku/>
        <w:wordWrap/>
        <w:overflowPunct/>
        <w:topLinePunct w:val="0"/>
        <w:autoSpaceDE/>
        <w:autoSpaceDN/>
        <w:bidi w:val="0"/>
        <w:adjustRightInd/>
        <w:snapToGrid/>
        <w:spacing w:line="408" w:lineRule="auto"/>
        <w:ind w:right="-27" w:rightChars="-13" w:firstLine="480" w:firstLineChars="200"/>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2、单位负责人为同一人或者存在直接控股、管理关系的不同供应商，不得参加本项目同一合同项下的政府采购活动。</w:t>
      </w:r>
    </w:p>
    <w:p w14:paraId="147568AE">
      <w:pPr>
        <w:keepNext w:val="0"/>
        <w:keepLines w:val="0"/>
        <w:pageBreakBefore w:val="0"/>
        <w:widowControl w:val="0"/>
        <w:kinsoku/>
        <w:wordWrap/>
        <w:overflowPunct/>
        <w:topLinePunct w:val="0"/>
        <w:autoSpaceDE/>
        <w:autoSpaceDN/>
        <w:bidi w:val="0"/>
        <w:adjustRightInd/>
        <w:snapToGrid/>
        <w:spacing w:line="408" w:lineRule="auto"/>
        <w:ind w:right="-27" w:rightChars="-13" w:firstLine="480" w:firstLineChars="200"/>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3、为本采购项目提供整体设计、规范编制或者项目管理、监理、检测等服务的，不得再参加本项目的其他招标采购活动。</w:t>
      </w:r>
    </w:p>
    <w:p w14:paraId="2EC9AEA1">
      <w:pPr>
        <w:keepNext w:val="0"/>
        <w:keepLines w:val="0"/>
        <w:pageBreakBefore w:val="0"/>
        <w:widowControl w:val="0"/>
        <w:kinsoku/>
        <w:wordWrap/>
        <w:overflowPunct/>
        <w:topLinePunct w:val="0"/>
        <w:autoSpaceDE/>
        <w:autoSpaceDN/>
        <w:bidi w:val="0"/>
        <w:adjustRightInd/>
        <w:snapToGrid/>
        <w:spacing w:line="408" w:lineRule="auto"/>
        <w:ind w:right="-27" w:rightChars="-13" w:firstLine="480" w:firstLineChars="200"/>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4、未被列入“信用中国”网站(www.creditchina.gov.cn)失信被执行人、重大税收违法失信主体，“中国政府采购” 网站（www.ccgp.gov.cn）政府采购严重违法失信行为记录名单。</w:t>
      </w:r>
    </w:p>
    <w:p w14:paraId="258BE8AB">
      <w:pPr>
        <w:keepNext w:val="0"/>
        <w:keepLines w:val="0"/>
        <w:pageBreakBefore w:val="0"/>
        <w:widowControl w:val="0"/>
        <w:kinsoku/>
        <w:wordWrap/>
        <w:overflowPunct/>
        <w:topLinePunct w:val="0"/>
        <w:autoSpaceDE/>
        <w:autoSpaceDN/>
        <w:bidi w:val="0"/>
        <w:adjustRightInd/>
        <w:snapToGrid/>
        <w:spacing w:line="408" w:lineRule="auto"/>
        <w:ind w:right="-27" w:rightChars="-13"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5、本项目的特定资格要求：</w:t>
      </w:r>
    </w:p>
    <w:p w14:paraId="75B0D242">
      <w:pPr>
        <w:keepNext w:val="0"/>
        <w:keepLines w:val="0"/>
        <w:pageBreakBefore w:val="0"/>
        <w:widowControl w:val="0"/>
        <w:kinsoku/>
        <w:wordWrap/>
        <w:overflowPunct/>
        <w:topLinePunct w:val="0"/>
        <w:autoSpaceDE/>
        <w:autoSpaceDN/>
        <w:bidi w:val="0"/>
        <w:adjustRightInd/>
        <w:snapToGrid/>
        <w:spacing w:line="408" w:lineRule="auto"/>
        <w:ind w:right="-27" w:rightChars="-13" w:firstLine="480" w:firstLineChars="200"/>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w:t>
      </w:r>
      <w:r>
        <w:rPr>
          <w:rFonts w:hint="eastAsia" w:ascii="宋体" w:hAnsi="宋体" w:cs="宋体"/>
          <w:b w:val="0"/>
          <w:bCs w:val="0"/>
          <w:color w:val="auto"/>
          <w:sz w:val="24"/>
          <w:highlight w:val="none"/>
          <w:lang w:val="en-US" w:eastAsia="zh-CN"/>
        </w:rPr>
        <w:t>.</w:t>
      </w:r>
      <w:r>
        <w:rPr>
          <w:rFonts w:hint="eastAsia" w:ascii="宋体" w:hAnsi="宋体" w:eastAsia="宋体" w:cs="宋体"/>
          <w:b w:val="0"/>
          <w:bCs w:val="0"/>
          <w:color w:val="auto"/>
          <w:sz w:val="24"/>
          <w:highlight w:val="none"/>
        </w:rPr>
        <w:t>具有独立法人资格的企事业单位或其他经济组织，必须具有有效的营业执照；</w:t>
      </w:r>
    </w:p>
    <w:p w14:paraId="43B0BB0F">
      <w:pPr>
        <w:keepNext w:val="0"/>
        <w:keepLines w:val="0"/>
        <w:pageBreakBefore w:val="0"/>
        <w:widowControl w:val="0"/>
        <w:kinsoku/>
        <w:wordWrap/>
        <w:overflowPunct/>
        <w:topLinePunct w:val="0"/>
        <w:autoSpaceDE/>
        <w:autoSpaceDN/>
        <w:bidi w:val="0"/>
        <w:adjustRightInd/>
        <w:snapToGrid/>
        <w:spacing w:line="408" w:lineRule="auto"/>
        <w:ind w:right="-27" w:rightChars="-13" w:firstLine="480" w:firstLineChars="200"/>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w:t>
      </w:r>
      <w:r>
        <w:rPr>
          <w:rFonts w:hint="eastAsia" w:ascii="宋体" w:hAnsi="宋体" w:cs="宋体"/>
          <w:b w:val="0"/>
          <w:bCs w:val="0"/>
          <w:color w:val="auto"/>
          <w:sz w:val="24"/>
          <w:highlight w:val="none"/>
          <w:lang w:val="en-US" w:eastAsia="zh-CN"/>
        </w:rPr>
        <w:t>.</w:t>
      </w:r>
      <w:r>
        <w:rPr>
          <w:rFonts w:hint="eastAsia" w:ascii="宋体" w:hAnsi="宋体" w:eastAsia="宋体" w:cs="宋体"/>
          <w:b w:val="0"/>
          <w:bCs w:val="0"/>
          <w:color w:val="auto"/>
          <w:sz w:val="24"/>
          <w:highlight w:val="none"/>
        </w:rPr>
        <w:t>在人员、设备、方面具有相应的能力，拟派</w:t>
      </w:r>
      <w:r>
        <w:rPr>
          <w:rFonts w:hint="eastAsia" w:ascii="宋体" w:hAnsi="宋体" w:eastAsia="宋体" w:cs="宋体"/>
          <w:b w:val="0"/>
          <w:bCs w:val="0"/>
          <w:color w:val="auto"/>
          <w:sz w:val="24"/>
          <w:highlight w:val="none"/>
          <w:lang w:val="en-US" w:eastAsia="zh-CN"/>
        </w:rPr>
        <w:t>项目负责人具备一级注册造价师执业资格证书</w:t>
      </w:r>
      <w:r>
        <w:rPr>
          <w:rFonts w:hint="eastAsia" w:ascii="宋体" w:hAnsi="宋体" w:eastAsia="宋体" w:cs="宋体"/>
          <w:b w:val="0"/>
          <w:bCs w:val="0"/>
          <w:color w:val="auto"/>
          <w:sz w:val="24"/>
          <w:highlight w:val="none"/>
        </w:rPr>
        <w:t>；</w:t>
      </w:r>
    </w:p>
    <w:p w14:paraId="00661AF7">
      <w:pPr>
        <w:keepNext w:val="0"/>
        <w:keepLines w:val="0"/>
        <w:pageBreakBefore w:val="0"/>
        <w:widowControl w:val="0"/>
        <w:kinsoku/>
        <w:wordWrap/>
        <w:overflowPunct/>
        <w:topLinePunct w:val="0"/>
        <w:autoSpaceDE/>
        <w:autoSpaceDN/>
        <w:bidi w:val="0"/>
        <w:adjustRightInd/>
        <w:snapToGrid/>
        <w:spacing w:line="408" w:lineRule="auto"/>
        <w:ind w:right="-27" w:rightChars="-13" w:firstLine="480" w:firstLineChars="200"/>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3</w:t>
      </w:r>
      <w:r>
        <w:rPr>
          <w:rFonts w:hint="eastAsia" w:ascii="宋体" w:hAnsi="宋体" w:cs="宋体"/>
          <w:b w:val="0"/>
          <w:bCs w:val="0"/>
          <w:color w:val="auto"/>
          <w:sz w:val="24"/>
          <w:highlight w:val="none"/>
          <w:lang w:val="en-US" w:eastAsia="zh-CN"/>
        </w:rPr>
        <w:t>.</w:t>
      </w:r>
      <w:r>
        <w:rPr>
          <w:rFonts w:hint="eastAsia" w:ascii="宋体" w:hAnsi="宋体" w:eastAsia="宋体" w:cs="宋体"/>
          <w:b w:val="0"/>
          <w:bCs w:val="0"/>
          <w:color w:val="auto"/>
          <w:sz w:val="24"/>
          <w:highlight w:val="none"/>
        </w:rPr>
        <w:t xml:space="preserve">供应商在参加本次采购活动前三年内，在经营活动中没有重大违法记录的书面声明； </w:t>
      </w:r>
    </w:p>
    <w:p w14:paraId="56947FE3">
      <w:pPr>
        <w:keepNext w:val="0"/>
        <w:keepLines w:val="0"/>
        <w:pageBreakBefore w:val="0"/>
        <w:widowControl w:val="0"/>
        <w:kinsoku/>
        <w:wordWrap/>
        <w:overflowPunct/>
        <w:topLinePunct w:val="0"/>
        <w:autoSpaceDE/>
        <w:autoSpaceDN/>
        <w:bidi w:val="0"/>
        <w:adjustRightInd/>
        <w:snapToGrid/>
        <w:spacing w:line="408" w:lineRule="auto"/>
        <w:ind w:right="-27" w:rightChars="-13" w:firstLine="482" w:firstLineChars="200"/>
        <w:textAlignment w:val="auto"/>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6</w:t>
      </w:r>
      <w:r>
        <w:rPr>
          <w:rFonts w:hint="eastAsia" w:ascii="宋体" w:hAnsi="宋体" w:eastAsia="宋体" w:cs="宋体"/>
          <w:b/>
          <w:bCs/>
          <w:color w:val="auto"/>
          <w:sz w:val="24"/>
          <w:highlight w:val="none"/>
        </w:rPr>
        <w:t>、本项目不接受联合体形式的供应商。</w:t>
      </w:r>
    </w:p>
    <w:p w14:paraId="2A9A912E">
      <w:pPr>
        <w:keepNext w:val="0"/>
        <w:keepLines w:val="0"/>
        <w:pageBreakBefore w:val="0"/>
        <w:widowControl w:val="0"/>
        <w:kinsoku/>
        <w:wordWrap/>
        <w:overflowPunct/>
        <w:topLinePunct w:val="0"/>
        <w:autoSpaceDE/>
        <w:autoSpaceDN/>
        <w:bidi w:val="0"/>
        <w:adjustRightInd/>
        <w:snapToGrid/>
        <w:spacing w:line="408" w:lineRule="auto"/>
        <w:ind w:right="-27" w:rightChars="-13" w:firstLine="482" w:firstLineChars="200"/>
        <w:textAlignment w:val="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三、获取采购文件</w:t>
      </w:r>
      <w:r>
        <w:rPr>
          <w:rFonts w:hint="eastAsia" w:ascii="宋体" w:hAnsi="宋体" w:eastAsia="宋体" w:cs="宋体"/>
          <w:b/>
          <w:bCs/>
          <w:color w:val="auto"/>
          <w:sz w:val="24"/>
          <w:highlight w:val="none"/>
          <w:lang w:eastAsia="zh-CN"/>
        </w:rPr>
        <w:t>：</w:t>
      </w:r>
    </w:p>
    <w:p w14:paraId="39D157EE">
      <w:pPr>
        <w:keepNext w:val="0"/>
        <w:keepLines w:val="0"/>
        <w:pageBreakBefore w:val="0"/>
        <w:widowControl w:val="0"/>
        <w:kinsoku/>
        <w:wordWrap/>
        <w:overflowPunct/>
        <w:topLinePunct w:val="0"/>
        <w:autoSpaceDE/>
        <w:autoSpaceDN/>
        <w:bidi w:val="0"/>
        <w:adjustRightInd/>
        <w:snapToGrid/>
        <w:spacing w:line="408" w:lineRule="auto"/>
        <w:ind w:right="-27" w:rightChars="-13" w:firstLine="480" w:firstLineChars="200"/>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凡有意参加投标的供应商可在黄石临空经济区官网（网址：http://lkjjq.huangshi.gov.cn/）</w:t>
      </w:r>
      <w:r>
        <w:rPr>
          <w:rFonts w:hint="eastAsia" w:ascii="宋体" w:hAnsi="宋体" w:cs="宋体"/>
          <w:b w:val="0"/>
          <w:bCs w:val="0"/>
          <w:color w:val="auto"/>
          <w:sz w:val="24"/>
          <w:highlight w:val="none"/>
          <w:lang w:val="en-US" w:eastAsia="zh-CN"/>
        </w:rPr>
        <w:t>或《安徽建业工程咨询有限公司》（http://www.hbzyjsgc.cn/）</w:t>
      </w:r>
      <w:r>
        <w:rPr>
          <w:rFonts w:hint="eastAsia" w:ascii="宋体" w:hAnsi="宋体" w:eastAsia="宋体" w:cs="宋体"/>
          <w:b w:val="0"/>
          <w:bCs w:val="0"/>
          <w:color w:val="auto"/>
          <w:sz w:val="24"/>
          <w:highlight w:val="none"/>
        </w:rPr>
        <w:t>下载</w:t>
      </w:r>
      <w:r>
        <w:rPr>
          <w:rFonts w:hint="eastAsia" w:ascii="宋体" w:hAnsi="宋体" w:cs="宋体"/>
          <w:b w:val="0"/>
          <w:bCs w:val="0"/>
          <w:color w:val="auto"/>
          <w:sz w:val="24"/>
          <w:highlight w:val="none"/>
          <w:lang w:val="en-US" w:eastAsia="zh-CN"/>
        </w:rPr>
        <w:t>磋商文件</w:t>
      </w:r>
      <w:r>
        <w:rPr>
          <w:rFonts w:hint="eastAsia" w:ascii="宋体" w:hAnsi="宋体" w:eastAsia="宋体" w:cs="宋体"/>
          <w:b w:val="0"/>
          <w:bCs w:val="0"/>
          <w:color w:val="auto"/>
          <w:sz w:val="24"/>
          <w:highlight w:val="none"/>
        </w:rPr>
        <w:t>；</w:t>
      </w:r>
    </w:p>
    <w:p w14:paraId="3647C0D0">
      <w:pPr>
        <w:keepNext w:val="0"/>
        <w:keepLines w:val="0"/>
        <w:pageBreakBefore w:val="0"/>
        <w:widowControl w:val="0"/>
        <w:kinsoku/>
        <w:wordWrap/>
        <w:overflowPunct/>
        <w:topLinePunct w:val="0"/>
        <w:autoSpaceDE/>
        <w:autoSpaceDN/>
        <w:bidi w:val="0"/>
        <w:adjustRightInd/>
        <w:snapToGrid/>
        <w:spacing w:line="408" w:lineRule="auto"/>
        <w:ind w:right="-27" w:rightChars="-13" w:firstLine="480" w:firstLineChars="200"/>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获取时间：</w:t>
      </w:r>
      <w:r>
        <w:rPr>
          <w:rFonts w:hint="eastAsia" w:ascii="宋体" w:hAnsi="宋体" w:cs="宋体"/>
          <w:b w:val="0"/>
          <w:bCs w:val="0"/>
          <w:color w:val="auto"/>
          <w:sz w:val="24"/>
          <w:highlight w:val="none"/>
          <w:lang w:eastAsia="zh-CN"/>
        </w:rPr>
        <w:t>2025年2月</w:t>
      </w:r>
      <w:r>
        <w:rPr>
          <w:rFonts w:hint="eastAsia" w:ascii="宋体" w:hAnsi="宋体" w:cs="宋体"/>
          <w:b w:val="0"/>
          <w:bCs w:val="0"/>
          <w:color w:val="auto"/>
          <w:sz w:val="24"/>
          <w:highlight w:val="none"/>
          <w:lang w:val="en-US" w:eastAsia="zh-CN"/>
        </w:rPr>
        <w:t>8</w:t>
      </w:r>
      <w:r>
        <w:rPr>
          <w:rFonts w:hint="eastAsia" w:ascii="宋体" w:hAnsi="宋体" w:cs="宋体"/>
          <w:b w:val="0"/>
          <w:bCs w:val="0"/>
          <w:color w:val="auto"/>
          <w:sz w:val="24"/>
          <w:highlight w:val="none"/>
          <w:lang w:eastAsia="zh-CN"/>
        </w:rPr>
        <w:t>日</w:t>
      </w:r>
      <w:r>
        <w:rPr>
          <w:rFonts w:hint="eastAsia" w:ascii="宋体" w:hAnsi="宋体" w:eastAsia="宋体" w:cs="宋体"/>
          <w:b w:val="0"/>
          <w:bCs w:val="0"/>
          <w:color w:val="auto"/>
          <w:sz w:val="24"/>
          <w:highlight w:val="none"/>
        </w:rPr>
        <w:t>起至202</w:t>
      </w:r>
      <w:r>
        <w:rPr>
          <w:rFonts w:hint="eastAsia" w:ascii="宋体" w:hAnsi="宋体" w:cs="宋体"/>
          <w:b w:val="0"/>
          <w:bCs w:val="0"/>
          <w:color w:val="auto"/>
          <w:sz w:val="24"/>
          <w:highlight w:val="none"/>
          <w:lang w:val="en-US" w:eastAsia="zh-CN"/>
        </w:rPr>
        <w:t>5</w:t>
      </w:r>
      <w:r>
        <w:rPr>
          <w:rFonts w:hint="eastAsia" w:ascii="宋体" w:hAnsi="宋体" w:eastAsia="宋体" w:cs="宋体"/>
          <w:b w:val="0"/>
          <w:bCs w:val="0"/>
          <w:color w:val="auto"/>
          <w:sz w:val="24"/>
          <w:highlight w:val="none"/>
        </w:rPr>
        <w:t>年</w:t>
      </w:r>
      <w:r>
        <w:rPr>
          <w:rFonts w:hint="eastAsia" w:ascii="宋体" w:hAnsi="宋体" w:cs="宋体"/>
          <w:b w:val="0"/>
          <w:bCs w:val="0"/>
          <w:color w:val="auto"/>
          <w:sz w:val="24"/>
          <w:highlight w:val="none"/>
          <w:lang w:val="en-US" w:eastAsia="zh-CN"/>
        </w:rPr>
        <w:t>2</w:t>
      </w:r>
      <w:r>
        <w:rPr>
          <w:rFonts w:hint="eastAsia" w:ascii="宋体" w:hAnsi="宋体" w:eastAsia="宋体" w:cs="宋体"/>
          <w:b w:val="0"/>
          <w:bCs w:val="0"/>
          <w:color w:val="auto"/>
          <w:sz w:val="24"/>
          <w:highlight w:val="none"/>
        </w:rPr>
        <w:t>月</w:t>
      </w:r>
      <w:r>
        <w:rPr>
          <w:rFonts w:hint="eastAsia" w:ascii="宋体" w:hAnsi="宋体" w:cs="宋体"/>
          <w:b w:val="0"/>
          <w:bCs w:val="0"/>
          <w:color w:val="auto"/>
          <w:sz w:val="24"/>
          <w:highlight w:val="none"/>
          <w:lang w:val="en-US" w:eastAsia="zh-CN"/>
        </w:rPr>
        <w:t>14</w:t>
      </w:r>
      <w:r>
        <w:rPr>
          <w:rFonts w:hint="eastAsia" w:ascii="宋体" w:hAnsi="宋体" w:eastAsia="宋体" w:cs="宋体"/>
          <w:b w:val="0"/>
          <w:bCs w:val="0"/>
          <w:color w:val="auto"/>
          <w:sz w:val="24"/>
          <w:highlight w:val="none"/>
        </w:rPr>
        <w:t>日</w:t>
      </w:r>
      <w:r>
        <w:rPr>
          <w:rFonts w:hint="eastAsia" w:ascii="宋体" w:hAnsi="宋体" w:eastAsia="宋体" w:cs="宋体"/>
          <w:b w:val="0"/>
          <w:bCs w:val="0"/>
          <w:color w:val="auto"/>
          <w:sz w:val="24"/>
          <w:highlight w:val="none"/>
          <w:lang w:val="en-US" w:eastAsia="zh-CN"/>
        </w:rPr>
        <w:t>23</w:t>
      </w: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val="en-US" w:eastAsia="zh-CN"/>
        </w:rPr>
        <w:t>59</w:t>
      </w:r>
      <w:r>
        <w:rPr>
          <w:rFonts w:hint="eastAsia" w:ascii="宋体" w:hAnsi="宋体" w:eastAsia="宋体" w:cs="宋体"/>
          <w:b w:val="0"/>
          <w:bCs w:val="0"/>
          <w:color w:val="auto"/>
          <w:sz w:val="24"/>
          <w:highlight w:val="none"/>
        </w:rPr>
        <w:t>时止；</w:t>
      </w:r>
    </w:p>
    <w:p w14:paraId="2D50404A">
      <w:pPr>
        <w:keepNext w:val="0"/>
        <w:keepLines w:val="0"/>
        <w:pageBreakBefore w:val="0"/>
        <w:widowControl w:val="0"/>
        <w:kinsoku/>
        <w:wordWrap/>
        <w:overflowPunct/>
        <w:topLinePunct w:val="0"/>
        <w:autoSpaceDE/>
        <w:autoSpaceDN/>
        <w:bidi w:val="0"/>
        <w:adjustRightInd/>
        <w:snapToGrid/>
        <w:spacing w:line="408" w:lineRule="auto"/>
        <w:ind w:right="-27" w:rightChars="-13" w:firstLine="480" w:firstLineChars="200"/>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3</w:t>
      </w:r>
      <w:r>
        <w:rPr>
          <w:rFonts w:hint="eastAsia" w:ascii="宋体" w:hAnsi="宋体" w:eastAsia="宋体" w:cs="宋体"/>
          <w:b w:val="0"/>
          <w:bCs w:val="0"/>
          <w:color w:val="auto"/>
          <w:sz w:val="24"/>
          <w:highlight w:val="none"/>
        </w:rPr>
        <w:t>、若采购时间、地点以及采购项目其它相关内容发生变更，代理公司将在黄石临空经济区官网</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安徽建业工程咨询有限公司网站上发布变更公告，请各响应供应商随时关注相关信息。</w:t>
      </w:r>
    </w:p>
    <w:p w14:paraId="22E2BD25">
      <w:pPr>
        <w:keepNext w:val="0"/>
        <w:keepLines w:val="0"/>
        <w:pageBreakBefore w:val="0"/>
        <w:widowControl w:val="0"/>
        <w:kinsoku/>
        <w:wordWrap/>
        <w:overflowPunct/>
        <w:topLinePunct w:val="0"/>
        <w:autoSpaceDE/>
        <w:autoSpaceDN/>
        <w:bidi w:val="0"/>
        <w:adjustRightInd/>
        <w:snapToGrid/>
        <w:spacing w:line="408" w:lineRule="auto"/>
        <w:ind w:right="-27" w:rightChars="-13" w:firstLine="482" w:firstLineChars="200"/>
        <w:textAlignment w:val="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四</w:t>
      </w:r>
      <w:r>
        <w:rPr>
          <w:rFonts w:hint="eastAsia" w:ascii="宋体" w:hAnsi="宋体" w:eastAsia="宋体" w:cs="宋体"/>
          <w:b/>
          <w:bCs/>
          <w:color w:val="auto"/>
          <w:sz w:val="24"/>
          <w:highlight w:val="none"/>
        </w:rPr>
        <w:t>、竞争性磋商响应文件递交截止时间及地点</w:t>
      </w:r>
      <w:r>
        <w:rPr>
          <w:rFonts w:hint="eastAsia" w:ascii="宋体" w:hAnsi="宋体" w:eastAsia="宋体" w:cs="宋体"/>
          <w:b/>
          <w:bCs/>
          <w:color w:val="auto"/>
          <w:sz w:val="24"/>
          <w:highlight w:val="none"/>
          <w:lang w:eastAsia="zh-CN"/>
        </w:rPr>
        <w:t>：</w:t>
      </w:r>
    </w:p>
    <w:p w14:paraId="6979D2EE">
      <w:pPr>
        <w:keepNext w:val="0"/>
        <w:keepLines w:val="0"/>
        <w:pageBreakBefore w:val="0"/>
        <w:widowControl w:val="0"/>
        <w:kinsoku/>
        <w:wordWrap/>
        <w:overflowPunct/>
        <w:topLinePunct w:val="0"/>
        <w:autoSpaceDE/>
        <w:autoSpaceDN/>
        <w:bidi w:val="0"/>
        <w:adjustRightInd/>
        <w:snapToGrid/>
        <w:spacing w:line="408" w:lineRule="auto"/>
        <w:ind w:right="-27" w:rightChars="-13" w:firstLine="480" w:firstLineChars="200"/>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磋商响应文件纸质正本一份，副本二份，电子版1份（拷入U盘，U盘上需注明项目名称及供应商名称）。磋商响应文件递交截止时间为</w:t>
      </w:r>
      <w:r>
        <w:rPr>
          <w:rFonts w:hint="eastAsia" w:ascii="宋体" w:hAnsi="宋体" w:eastAsia="宋体" w:cs="宋体"/>
          <w:b w:val="0"/>
          <w:bCs w:val="0"/>
          <w:color w:val="auto"/>
          <w:sz w:val="24"/>
          <w:highlight w:val="none"/>
          <w:lang w:eastAsia="zh-CN"/>
        </w:rPr>
        <w:t>2024年</w:t>
      </w:r>
      <w:r>
        <w:rPr>
          <w:rFonts w:hint="eastAsia" w:ascii="宋体" w:hAnsi="宋体" w:cs="宋体"/>
          <w:b w:val="0"/>
          <w:bCs w:val="0"/>
          <w:color w:val="auto"/>
          <w:sz w:val="24"/>
          <w:highlight w:val="none"/>
          <w:lang w:val="en-US" w:eastAsia="zh-CN"/>
        </w:rPr>
        <w:t>2</w:t>
      </w:r>
      <w:r>
        <w:rPr>
          <w:rFonts w:hint="eastAsia" w:ascii="宋体" w:hAnsi="宋体" w:eastAsia="宋体" w:cs="宋体"/>
          <w:b w:val="0"/>
          <w:bCs w:val="0"/>
          <w:color w:val="auto"/>
          <w:sz w:val="24"/>
          <w:highlight w:val="none"/>
        </w:rPr>
        <w:t>月</w:t>
      </w:r>
      <w:r>
        <w:rPr>
          <w:rFonts w:hint="eastAsia" w:ascii="宋体" w:hAnsi="宋体" w:cs="宋体"/>
          <w:b w:val="0"/>
          <w:bCs w:val="0"/>
          <w:color w:val="auto"/>
          <w:sz w:val="24"/>
          <w:highlight w:val="none"/>
          <w:lang w:val="en-US" w:eastAsia="zh-CN"/>
        </w:rPr>
        <w:t>19</w:t>
      </w:r>
      <w:r>
        <w:rPr>
          <w:rFonts w:hint="eastAsia" w:ascii="宋体" w:hAnsi="宋体" w:eastAsia="宋体" w:cs="宋体"/>
          <w:b w:val="0"/>
          <w:bCs w:val="0"/>
          <w:color w:val="auto"/>
          <w:sz w:val="24"/>
          <w:highlight w:val="none"/>
        </w:rPr>
        <w:t>日</w:t>
      </w:r>
      <w:r>
        <w:rPr>
          <w:rFonts w:hint="eastAsia" w:ascii="宋体" w:hAnsi="宋体" w:eastAsia="宋体" w:cs="宋体"/>
          <w:b w:val="0"/>
          <w:bCs w:val="0"/>
          <w:color w:val="auto"/>
          <w:sz w:val="24"/>
          <w:highlight w:val="none"/>
          <w:lang w:val="en-US" w:eastAsia="zh-CN"/>
        </w:rPr>
        <w:t>09</w:t>
      </w:r>
      <w:r>
        <w:rPr>
          <w:rFonts w:hint="eastAsia" w:ascii="宋体" w:hAnsi="宋体" w:eastAsia="宋体" w:cs="宋体"/>
          <w:b w:val="0"/>
          <w:bCs w:val="0"/>
          <w:color w:val="auto"/>
          <w:sz w:val="24"/>
          <w:highlight w:val="none"/>
          <w:lang w:eastAsia="zh-CN"/>
        </w:rPr>
        <w:t>时</w:t>
      </w:r>
      <w:r>
        <w:rPr>
          <w:rFonts w:hint="eastAsia" w:ascii="宋体" w:hAnsi="宋体" w:eastAsia="宋体" w:cs="宋体"/>
          <w:b w:val="0"/>
          <w:bCs w:val="0"/>
          <w:color w:val="auto"/>
          <w:sz w:val="24"/>
          <w:highlight w:val="none"/>
        </w:rPr>
        <w:t>00分</w:t>
      </w:r>
      <w:r>
        <w:rPr>
          <w:rFonts w:hint="eastAsia" w:ascii="宋体" w:hAnsi="宋体" w:eastAsia="宋体" w:cs="宋体"/>
          <w:b w:val="0"/>
          <w:bCs w:val="0"/>
          <w:color w:val="auto"/>
          <w:sz w:val="24"/>
          <w:highlight w:val="none"/>
        </w:rPr>
        <w:t>。供应商应当在递交截止时间前，以下列方式递交磋商响应文件：供应商应当在递交截止时间前，将纸质响应文件、（磋商响应文件电子版U盘一份）磋商报价表</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授权委托书</w:t>
      </w:r>
      <w:r>
        <w:rPr>
          <w:rFonts w:hint="eastAsia" w:ascii="宋体" w:hAnsi="宋体" w:eastAsia="宋体" w:cs="宋体"/>
          <w:b w:val="0"/>
          <w:bCs w:val="0"/>
          <w:color w:val="auto"/>
          <w:sz w:val="24"/>
          <w:highlight w:val="none"/>
        </w:rPr>
        <w:t>，按照磋商文件要求分别密封和加写标记后，递交至</w:t>
      </w:r>
      <w:r>
        <w:rPr>
          <w:rFonts w:hint="eastAsia" w:ascii="宋体" w:hAnsi="宋体" w:eastAsia="宋体" w:cs="宋体"/>
          <w:color w:val="auto"/>
          <w:kern w:val="2"/>
          <w:sz w:val="24"/>
          <w:szCs w:val="24"/>
          <w:highlight w:val="none"/>
          <w:lang w:val="en-US" w:eastAsia="zh-CN" w:bidi="ar-SA"/>
        </w:rPr>
        <w:t>黄石临空经济区·</w:t>
      </w:r>
      <w:r>
        <w:rPr>
          <w:rFonts w:hint="eastAsia" w:ascii="宋体" w:hAnsi="宋体" w:eastAsia="宋体" w:cs="宋体"/>
          <w:color w:val="auto"/>
          <w:kern w:val="2"/>
          <w:sz w:val="24"/>
          <w:szCs w:val="24"/>
          <w:highlight w:val="none"/>
          <w:lang w:val="hr-HR" w:eastAsia="zh-CN" w:bidi="ar-SA"/>
        </w:rPr>
        <w:t>还地桥</w:t>
      </w:r>
      <w:r>
        <w:rPr>
          <w:rFonts w:hint="eastAsia" w:ascii="宋体" w:hAnsi="宋体" w:eastAsia="宋体" w:cs="宋体"/>
          <w:color w:val="auto"/>
          <w:kern w:val="2"/>
          <w:sz w:val="24"/>
          <w:szCs w:val="24"/>
          <w:highlight w:val="none"/>
          <w:lang w:val="en-US" w:eastAsia="zh-CN" w:bidi="ar-SA"/>
        </w:rPr>
        <w:t>镇</w:t>
      </w:r>
      <w:r>
        <w:rPr>
          <w:rFonts w:hint="eastAsia" w:ascii="宋体" w:hAnsi="宋体" w:eastAsia="宋体" w:cs="宋体"/>
          <w:color w:val="auto"/>
          <w:kern w:val="2"/>
          <w:sz w:val="24"/>
          <w:szCs w:val="24"/>
          <w:highlight w:val="none"/>
          <w:lang w:val="hr-HR" w:eastAsia="zh-CN" w:bidi="ar-SA"/>
        </w:rPr>
        <w:t>财政所四楼开标室</w:t>
      </w:r>
      <w:r>
        <w:rPr>
          <w:rFonts w:hint="eastAsia" w:ascii="宋体" w:hAnsi="宋体" w:eastAsia="宋体" w:cs="宋体"/>
          <w:b w:val="0"/>
          <w:bCs w:val="0"/>
          <w:color w:val="auto"/>
          <w:sz w:val="24"/>
          <w:highlight w:val="none"/>
        </w:rPr>
        <w:t>。逾期送达的或者未送达指定地点的，或者未按照磋商文件要求密封或者加写标记的磋商响应文件，采购代理机构将拒收。</w:t>
      </w:r>
    </w:p>
    <w:p w14:paraId="7FA97064">
      <w:pPr>
        <w:keepNext w:val="0"/>
        <w:keepLines w:val="0"/>
        <w:pageBreakBefore w:val="0"/>
        <w:widowControl w:val="0"/>
        <w:kinsoku/>
        <w:wordWrap/>
        <w:overflowPunct/>
        <w:topLinePunct w:val="0"/>
        <w:autoSpaceDE/>
        <w:autoSpaceDN/>
        <w:bidi w:val="0"/>
        <w:adjustRightInd/>
        <w:snapToGrid/>
        <w:spacing w:line="408" w:lineRule="auto"/>
        <w:ind w:right="-27" w:rightChars="-13" w:firstLine="482" w:firstLineChars="200"/>
        <w:textAlignment w:val="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五</w:t>
      </w:r>
      <w:r>
        <w:rPr>
          <w:rFonts w:hint="eastAsia" w:ascii="宋体" w:hAnsi="宋体" w:eastAsia="宋体" w:cs="宋体"/>
          <w:b/>
          <w:bCs/>
          <w:color w:val="auto"/>
          <w:sz w:val="24"/>
          <w:highlight w:val="none"/>
        </w:rPr>
        <w:t>、公告媒体及公告期限</w:t>
      </w:r>
      <w:r>
        <w:rPr>
          <w:rFonts w:hint="eastAsia" w:ascii="宋体" w:hAnsi="宋体" w:eastAsia="宋体" w:cs="宋体"/>
          <w:b/>
          <w:bCs/>
          <w:color w:val="auto"/>
          <w:sz w:val="24"/>
          <w:highlight w:val="none"/>
          <w:lang w:eastAsia="zh-CN"/>
        </w:rPr>
        <w:t>：</w:t>
      </w:r>
    </w:p>
    <w:p w14:paraId="3FD905E4">
      <w:pPr>
        <w:keepNext w:val="0"/>
        <w:keepLines w:val="0"/>
        <w:pageBreakBefore w:val="0"/>
        <w:widowControl w:val="0"/>
        <w:kinsoku/>
        <w:wordWrap/>
        <w:overflowPunct/>
        <w:topLinePunct w:val="0"/>
        <w:autoSpaceDE/>
        <w:autoSpaceDN/>
        <w:bidi w:val="0"/>
        <w:adjustRightInd/>
        <w:snapToGrid/>
        <w:spacing w:line="408" w:lineRule="auto"/>
        <w:ind w:right="-27" w:rightChars="-13" w:firstLine="480" w:firstLineChars="200"/>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本项目磋商公告在黄石临空经济区官网</w:t>
      </w:r>
      <w:r>
        <w:rPr>
          <w:rFonts w:hint="eastAsia" w:ascii="宋体" w:hAnsi="宋体" w:eastAsia="宋体" w:cs="宋体"/>
          <w:b w:val="0"/>
          <w:bCs w:val="0"/>
          <w:color w:val="auto"/>
          <w:sz w:val="24"/>
          <w:highlight w:val="none"/>
          <w:lang w:val="en-US" w:eastAsia="zh-CN"/>
        </w:rPr>
        <w:t>和</w:t>
      </w:r>
      <w:r>
        <w:rPr>
          <w:rFonts w:hint="eastAsia" w:ascii="宋体" w:hAnsi="宋体" w:eastAsia="宋体" w:cs="宋体"/>
          <w:b w:val="0"/>
          <w:bCs w:val="0"/>
          <w:color w:val="auto"/>
          <w:sz w:val="24"/>
          <w:highlight w:val="none"/>
        </w:rPr>
        <w:t>安徽建业工程咨询有限公司网站上发布</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自公告发布之日起5个工作日。</w:t>
      </w:r>
    </w:p>
    <w:p w14:paraId="0A410B3A">
      <w:pPr>
        <w:keepNext w:val="0"/>
        <w:keepLines w:val="0"/>
        <w:pageBreakBefore w:val="0"/>
        <w:widowControl w:val="0"/>
        <w:kinsoku/>
        <w:wordWrap/>
        <w:overflowPunct/>
        <w:topLinePunct w:val="0"/>
        <w:autoSpaceDE/>
        <w:autoSpaceDN/>
        <w:bidi w:val="0"/>
        <w:adjustRightInd/>
        <w:snapToGrid/>
        <w:spacing w:line="408" w:lineRule="auto"/>
        <w:ind w:right="-27" w:rightChars="-13" w:firstLine="482" w:firstLineChars="200"/>
        <w:textAlignment w:val="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六、联系方式：</w:t>
      </w:r>
    </w:p>
    <w:p w14:paraId="1775BEE6">
      <w:pPr>
        <w:keepNext w:val="0"/>
        <w:keepLines w:val="0"/>
        <w:pageBreakBefore w:val="0"/>
        <w:widowControl w:val="0"/>
        <w:kinsoku/>
        <w:wordWrap/>
        <w:overflowPunct/>
        <w:topLinePunct w:val="0"/>
        <w:autoSpaceDE/>
        <w:autoSpaceDN/>
        <w:bidi w:val="0"/>
        <w:adjustRightInd/>
        <w:snapToGrid/>
        <w:spacing w:line="408" w:lineRule="auto"/>
        <w:ind w:right="-27" w:rightChars="-13" w:firstLine="480" w:firstLineChars="200"/>
        <w:textAlignment w:val="auto"/>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rPr>
        <w:t>采购单位：</w:t>
      </w:r>
      <w:r>
        <w:rPr>
          <w:rFonts w:hint="eastAsia" w:ascii="宋体" w:hAnsi="宋体" w:cs="宋体"/>
          <w:b w:val="0"/>
          <w:bCs w:val="0"/>
          <w:color w:val="auto"/>
          <w:sz w:val="24"/>
          <w:highlight w:val="none"/>
          <w:lang w:eastAsia="zh-CN"/>
        </w:rPr>
        <w:t>黄石屏峰资源开发有限公司</w:t>
      </w:r>
    </w:p>
    <w:p w14:paraId="138FC6B2">
      <w:pPr>
        <w:keepNext w:val="0"/>
        <w:keepLines w:val="0"/>
        <w:pageBreakBefore w:val="0"/>
        <w:widowControl w:val="0"/>
        <w:kinsoku/>
        <w:wordWrap/>
        <w:overflowPunct/>
        <w:topLinePunct w:val="0"/>
        <w:autoSpaceDE/>
        <w:autoSpaceDN/>
        <w:bidi w:val="0"/>
        <w:adjustRightInd/>
        <w:snapToGrid/>
        <w:spacing w:line="408" w:lineRule="auto"/>
        <w:ind w:right="-27" w:rightChars="-13" w:firstLine="480" w:firstLineChars="200"/>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地    址：大冶市还地桥镇还桥大道28号</w:t>
      </w:r>
    </w:p>
    <w:p w14:paraId="48FFCBC6">
      <w:pPr>
        <w:keepNext w:val="0"/>
        <w:keepLines w:val="0"/>
        <w:pageBreakBefore w:val="0"/>
        <w:widowControl w:val="0"/>
        <w:kinsoku/>
        <w:wordWrap/>
        <w:overflowPunct/>
        <w:topLinePunct w:val="0"/>
        <w:autoSpaceDE/>
        <w:autoSpaceDN/>
        <w:bidi w:val="0"/>
        <w:adjustRightInd/>
        <w:snapToGrid/>
        <w:spacing w:line="408" w:lineRule="auto"/>
        <w:ind w:right="-27" w:rightChars="-13" w:firstLine="480" w:firstLineChars="200"/>
        <w:textAlignment w:val="auto"/>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rPr>
        <w:t>联 系</w:t>
      </w:r>
      <w:r>
        <w:rPr>
          <w:rFonts w:hint="eastAsia" w:ascii="宋体" w:hAnsi="宋体" w:eastAsia="宋体" w:cs="宋体"/>
          <w:b w:val="0"/>
          <w:bCs w:val="0"/>
          <w:color w:val="auto"/>
          <w:sz w:val="24"/>
          <w:highlight w:val="none"/>
          <w:lang w:eastAsia="zh-CN"/>
        </w:rPr>
        <w:t xml:space="preserve"> 人：</w:t>
      </w:r>
      <w:r>
        <w:rPr>
          <w:rFonts w:hint="eastAsia" w:ascii="宋体" w:hAnsi="宋体" w:eastAsia="宋体" w:cs="宋体"/>
          <w:b w:val="0"/>
          <w:bCs w:val="0"/>
          <w:color w:val="auto"/>
          <w:sz w:val="24"/>
          <w:highlight w:val="none"/>
          <w:lang w:val="en-US" w:eastAsia="zh-CN"/>
        </w:rPr>
        <w:t>黄主任</w:t>
      </w:r>
      <w:r>
        <w:rPr>
          <w:rFonts w:hint="eastAsia" w:ascii="宋体" w:hAnsi="宋体" w:eastAsia="宋体" w:cs="宋体"/>
          <w:b w:val="0"/>
          <w:bCs w:val="0"/>
          <w:color w:val="auto"/>
          <w:sz w:val="24"/>
          <w:highlight w:val="none"/>
          <w:lang w:eastAsia="zh-CN"/>
        </w:rPr>
        <w:t xml:space="preserve"> </w:t>
      </w:r>
    </w:p>
    <w:p w14:paraId="293823BE">
      <w:pPr>
        <w:keepNext w:val="0"/>
        <w:keepLines w:val="0"/>
        <w:pageBreakBefore w:val="0"/>
        <w:widowControl w:val="0"/>
        <w:kinsoku/>
        <w:wordWrap/>
        <w:overflowPunct/>
        <w:topLinePunct w:val="0"/>
        <w:autoSpaceDE/>
        <w:autoSpaceDN/>
        <w:bidi w:val="0"/>
        <w:adjustRightInd/>
        <w:snapToGrid/>
        <w:spacing w:line="408" w:lineRule="auto"/>
        <w:ind w:right="-27" w:rightChars="-13" w:firstLine="480" w:firstLineChars="200"/>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电    话</w:t>
      </w:r>
      <w:r>
        <w:rPr>
          <w:rFonts w:hint="eastAsia" w:ascii="宋体" w:hAnsi="宋体" w:eastAsia="宋体" w:cs="宋体"/>
          <w:b w:val="0"/>
          <w:bCs w:val="0"/>
          <w:color w:val="auto"/>
          <w:sz w:val="24"/>
          <w:highlight w:val="none"/>
          <w:lang w:eastAsia="zh-CN"/>
        </w:rPr>
        <w:t>：0714-</w:t>
      </w:r>
      <w:r>
        <w:rPr>
          <w:rFonts w:hint="eastAsia" w:ascii="宋体" w:hAnsi="宋体" w:eastAsia="宋体" w:cs="宋体"/>
          <w:b w:val="0"/>
          <w:bCs w:val="0"/>
          <w:color w:val="auto"/>
          <w:sz w:val="24"/>
          <w:highlight w:val="none"/>
          <w:lang w:val="en-US" w:eastAsia="zh-CN"/>
        </w:rPr>
        <w:t>8810165</w:t>
      </w:r>
      <w:r>
        <w:rPr>
          <w:rFonts w:hint="eastAsia" w:ascii="宋体" w:hAnsi="宋体" w:eastAsia="宋体" w:cs="宋体"/>
          <w:b w:val="0"/>
          <w:bCs w:val="0"/>
          <w:color w:val="auto"/>
          <w:sz w:val="24"/>
          <w:highlight w:val="none"/>
          <w:lang w:eastAsia="zh-CN"/>
        </w:rPr>
        <w:t xml:space="preserve"> </w:t>
      </w:r>
    </w:p>
    <w:p w14:paraId="2CB1F4A5">
      <w:pPr>
        <w:keepNext w:val="0"/>
        <w:keepLines w:val="0"/>
        <w:pageBreakBefore w:val="0"/>
        <w:widowControl w:val="0"/>
        <w:kinsoku/>
        <w:wordWrap/>
        <w:overflowPunct/>
        <w:topLinePunct w:val="0"/>
        <w:autoSpaceDE/>
        <w:autoSpaceDN/>
        <w:bidi w:val="0"/>
        <w:adjustRightInd/>
        <w:snapToGrid/>
        <w:spacing w:line="408" w:lineRule="auto"/>
        <w:ind w:right="-27" w:rightChars="-13" w:firstLine="480" w:firstLineChars="200"/>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 xml:space="preserve">代理机构：安徽建业工程咨询有限公司 </w:t>
      </w:r>
    </w:p>
    <w:p w14:paraId="235A220E">
      <w:pPr>
        <w:keepNext w:val="0"/>
        <w:keepLines w:val="0"/>
        <w:pageBreakBefore w:val="0"/>
        <w:widowControl w:val="0"/>
        <w:kinsoku/>
        <w:wordWrap/>
        <w:overflowPunct/>
        <w:topLinePunct w:val="0"/>
        <w:autoSpaceDE/>
        <w:autoSpaceDN/>
        <w:bidi w:val="0"/>
        <w:adjustRightInd/>
        <w:snapToGrid/>
        <w:spacing w:line="408" w:lineRule="auto"/>
        <w:ind w:right="-27" w:rightChars="-13" w:firstLine="480" w:firstLineChars="200"/>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地    址：黄石市下陆区詹本六社区三楼</w:t>
      </w:r>
    </w:p>
    <w:p w14:paraId="2332588B">
      <w:pPr>
        <w:keepNext w:val="0"/>
        <w:keepLines w:val="0"/>
        <w:pageBreakBefore w:val="0"/>
        <w:widowControl w:val="0"/>
        <w:kinsoku/>
        <w:wordWrap/>
        <w:overflowPunct/>
        <w:topLinePunct w:val="0"/>
        <w:autoSpaceDE/>
        <w:autoSpaceDN/>
        <w:bidi w:val="0"/>
        <w:adjustRightInd/>
        <w:snapToGrid/>
        <w:spacing w:line="408" w:lineRule="auto"/>
        <w:ind w:right="-27" w:rightChars="-13" w:firstLine="480" w:firstLineChars="200"/>
        <w:textAlignment w:val="auto"/>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rPr>
        <w:t>联 系 人：</w:t>
      </w:r>
      <w:r>
        <w:rPr>
          <w:rFonts w:hint="eastAsia" w:ascii="宋体" w:hAnsi="宋体" w:eastAsia="宋体" w:cs="宋体"/>
          <w:b w:val="0"/>
          <w:bCs w:val="0"/>
          <w:color w:val="auto"/>
          <w:sz w:val="24"/>
          <w:highlight w:val="none"/>
          <w:lang w:eastAsia="zh-CN"/>
        </w:rPr>
        <w:t>占月月</w:t>
      </w:r>
    </w:p>
    <w:p w14:paraId="2C53613D">
      <w:pPr>
        <w:keepNext w:val="0"/>
        <w:keepLines w:val="0"/>
        <w:pageBreakBefore w:val="0"/>
        <w:widowControl w:val="0"/>
        <w:kinsoku/>
        <w:wordWrap/>
        <w:overflowPunct/>
        <w:topLinePunct w:val="0"/>
        <w:autoSpaceDE/>
        <w:autoSpaceDN/>
        <w:bidi w:val="0"/>
        <w:adjustRightInd/>
        <w:snapToGrid/>
        <w:spacing w:line="408" w:lineRule="auto"/>
        <w:ind w:right="-27" w:rightChars="-13"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rPr>
        <w:t>电    话：0714-5329600</w:t>
      </w:r>
      <w:r>
        <w:rPr>
          <w:rFonts w:hint="eastAsia" w:ascii="宋体" w:hAnsi="宋体" w:eastAsia="宋体" w:cs="宋体"/>
          <w:b w:val="0"/>
          <w:bCs w:val="0"/>
          <w:color w:val="auto"/>
          <w:sz w:val="24"/>
          <w:highlight w:val="none"/>
          <w:lang w:val="en-US" w:eastAsia="zh-CN"/>
        </w:rPr>
        <w:t>0</w:t>
      </w:r>
    </w:p>
    <w:p w14:paraId="509DB6A2">
      <w:pPr>
        <w:pStyle w:val="11"/>
        <w:rPr>
          <w:rFonts w:hint="eastAsia" w:ascii="宋体" w:hAnsi="宋体" w:eastAsia="宋体" w:cs="宋体"/>
          <w:color w:val="auto"/>
          <w:sz w:val="24"/>
          <w:szCs w:val="24"/>
          <w:highlight w:val="none"/>
        </w:rPr>
      </w:pPr>
    </w:p>
    <w:p w14:paraId="767F4D89">
      <w:pPr>
        <w:pStyle w:val="11"/>
        <w:rPr>
          <w:rFonts w:hint="eastAsia" w:ascii="宋体" w:hAnsi="宋体" w:eastAsia="宋体" w:cs="宋体"/>
          <w:color w:val="auto"/>
          <w:sz w:val="24"/>
          <w:szCs w:val="24"/>
          <w:highlight w:val="none"/>
        </w:rPr>
      </w:pPr>
    </w:p>
    <w:p w14:paraId="00E7A7C6">
      <w:pPr>
        <w:pStyle w:val="11"/>
        <w:rPr>
          <w:rFonts w:hint="eastAsia" w:ascii="宋体" w:hAnsi="宋体" w:eastAsia="宋体" w:cs="宋体"/>
          <w:color w:val="auto"/>
          <w:sz w:val="24"/>
          <w:szCs w:val="24"/>
          <w:highlight w:val="none"/>
        </w:rPr>
      </w:pPr>
    </w:p>
    <w:p w14:paraId="47527453">
      <w:pPr>
        <w:pStyle w:val="11"/>
        <w:ind w:left="0" w:leftChars="0" w:firstLine="0" w:firstLineChars="0"/>
        <w:rPr>
          <w:rFonts w:hint="eastAsia" w:ascii="宋体" w:hAnsi="宋体" w:eastAsia="宋体" w:cs="宋体"/>
          <w:color w:val="auto"/>
          <w:sz w:val="24"/>
          <w:szCs w:val="24"/>
          <w:highlight w:val="none"/>
        </w:rPr>
      </w:pPr>
      <w:bookmarkStart w:id="69" w:name="_GoBack"/>
      <w:bookmarkEnd w:id="69"/>
    </w:p>
    <w:p w14:paraId="5E1949CE">
      <w:pPr>
        <w:pStyle w:val="11"/>
        <w:ind w:left="0" w:leftChars="0" w:firstLine="0" w:firstLineChars="0"/>
        <w:rPr>
          <w:rFonts w:hint="eastAsia" w:ascii="宋体" w:hAnsi="宋体" w:eastAsia="宋体" w:cs="宋体"/>
          <w:color w:val="auto"/>
          <w:sz w:val="24"/>
          <w:szCs w:val="24"/>
          <w:highlight w:val="none"/>
        </w:rPr>
      </w:pPr>
    </w:p>
    <w:p w14:paraId="18C932BF">
      <w:pPr>
        <w:pStyle w:val="11"/>
        <w:ind w:left="0" w:leftChars="0" w:firstLine="0" w:firstLineChars="0"/>
        <w:rPr>
          <w:rFonts w:hint="eastAsia" w:ascii="宋体" w:hAnsi="宋体" w:eastAsia="宋体" w:cs="宋体"/>
          <w:color w:val="auto"/>
          <w:sz w:val="24"/>
          <w:szCs w:val="24"/>
          <w:highlight w:val="none"/>
        </w:rPr>
      </w:pPr>
    </w:p>
    <w:p w14:paraId="2840353D">
      <w:pPr>
        <w:pStyle w:val="11"/>
        <w:ind w:left="0" w:leftChars="0" w:firstLine="0" w:firstLineChars="0"/>
        <w:rPr>
          <w:rFonts w:hint="eastAsia" w:ascii="宋体" w:hAnsi="宋体" w:eastAsia="宋体" w:cs="宋体"/>
          <w:color w:val="auto"/>
          <w:sz w:val="24"/>
          <w:szCs w:val="24"/>
          <w:highlight w:val="none"/>
        </w:rPr>
      </w:pPr>
    </w:p>
    <w:p w14:paraId="15BBEB21">
      <w:pPr>
        <w:pStyle w:val="11"/>
        <w:ind w:left="0" w:leftChars="0" w:firstLine="0" w:firstLineChars="0"/>
        <w:rPr>
          <w:rFonts w:hint="eastAsia" w:ascii="宋体" w:hAnsi="宋体" w:eastAsia="宋体" w:cs="宋体"/>
          <w:color w:val="auto"/>
          <w:sz w:val="24"/>
          <w:szCs w:val="24"/>
          <w:highlight w:val="none"/>
        </w:rPr>
      </w:pPr>
    </w:p>
    <w:p w14:paraId="08856D22">
      <w:pPr>
        <w:pStyle w:val="11"/>
        <w:ind w:left="0" w:leftChars="0" w:firstLine="0" w:firstLineChars="0"/>
        <w:rPr>
          <w:rFonts w:hint="eastAsia" w:ascii="宋体" w:hAnsi="宋体" w:eastAsia="宋体" w:cs="宋体"/>
          <w:color w:val="auto"/>
          <w:sz w:val="24"/>
          <w:szCs w:val="24"/>
          <w:highlight w:val="none"/>
        </w:rPr>
      </w:pPr>
    </w:p>
    <w:p w14:paraId="3E271A52">
      <w:pPr>
        <w:pStyle w:val="11"/>
        <w:ind w:left="0" w:leftChars="0" w:firstLine="0" w:firstLineChars="0"/>
        <w:rPr>
          <w:rFonts w:hint="eastAsia" w:ascii="宋体" w:hAnsi="宋体" w:eastAsia="宋体" w:cs="宋体"/>
          <w:color w:val="auto"/>
          <w:sz w:val="24"/>
          <w:szCs w:val="24"/>
          <w:highlight w:val="none"/>
        </w:rPr>
      </w:pPr>
    </w:p>
    <w:p w14:paraId="2F1CB290">
      <w:pPr>
        <w:pStyle w:val="11"/>
        <w:ind w:left="0" w:leftChars="0" w:firstLine="0" w:firstLineChars="0"/>
        <w:rPr>
          <w:rFonts w:hint="eastAsia" w:ascii="宋体" w:hAnsi="宋体" w:eastAsia="宋体" w:cs="宋体"/>
          <w:color w:val="auto"/>
          <w:sz w:val="24"/>
          <w:szCs w:val="24"/>
          <w:highlight w:val="none"/>
        </w:rPr>
      </w:pPr>
    </w:p>
    <w:p w14:paraId="626AC42C">
      <w:pPr>
        <w:pStyle w:val="11"/>
        <w:rPr>
          <w:rFonts w:hint="eastAsia" w:ascii="宋体" w:hAnsi="宋体" w:eastAsia="宋体" w:cs="宋体"/>
          <w:color w:val="auto"/>
          <w:sz w:val="24"/>
          <w:szCs w:val="24"/>
          <w:highlight w:val="none"/>
        </w:rPr>
      </w:pPr>
    </w:p>
    <w:p w14:paraId="04415ED2">
      <w:pPr>
        <w:pStyle w:val="11"/>
        <w:rPr>
          <w:rFonts w:hint="eastAsia" w:ascii="宋体" w:hAnsi="宋体" w:eastAsia="宋体" w:cs="宋体"/>
          <w:color w:val="auto"/>
          <w:sz w:val="24"/>
          <w:szCs w:val="24"/>
          <w:highlight w:val="none"/>
        </w:rPr>
      </w:pPr>
    </w:p>
    <w:p w14:paraId="4D026B1E">
      <w:pPr>
        <w:pStyle w:val="11"/>
        <w:ind w:left="0" w:leftChars="0" w:firstLine="0" w:firstLineChars="0"/>
        <w:rPr>
          <w:rFonts w:hint="eastAsia"/>
          <w:color w:val="auto"/>
          <w:highlight w:val="none"/>
        </w:rPr>
      </w:pPr>
    </w:p>
    <w:p w14:paraId="42AEE642">
      <w:pPr>
        <w:pStyle w:val="3"/>
        <w:numPr>
          <w:ilvl w:val="0"/>
          <w:numId w:val="0"/>
        </w:numPr>
        <w:jc w:val="center"/>
        <w:outlineLvl w:val="0"/>
        <w:rPr>
          <w:rFonts w:hint="eastAsia" w:ascii="宋体" w:hAnsi="宋体" w:eastAsia="宋体" w:cs="宋体"/>
          <w:b/>
          <w:bCs w:val="0"/>
          <w:color w:val="auto"/>
          <w:sz w:val="36"/>
          <w:szCs w:val="36"/>
          <w:highlight w:val="none"/>
        </w:rPr>
      </w:pPr>
      <w:r>
        <w:rPr>
          <w:rFonts w:hint="eastAsia" w:ascii="宋体" w:hAnsi="宋体" w:eastAsia="宋体" w:cs="宋体"/>
          <w:b/>
          <w:bCs w:val="0"/>
          <w:color w:val="auto"/>
          <w:sz w:val="36"/>
          <w:szCs w:val="36"/>
          <w:highlight w:val="none"/>
        </w:rPr>
        <w:t>第二章　磋商须知</w:t>
      </w:r>
    </w:p>
    <w:p w14:paraId="2E09C820">
      <w:pPr>
        <w:spacing w:line="360" w:lineRule="auto"/>
        <w:jc w:val="center"/>
        <w:rPr>
          <w:rFonts w:ascii="宋体" w:hAnsi="宋体" w:cs="宋体"/>
          <w:color w:val="auto"/>
          <w:sz w:val="18"/>
          <w:szCs w:val="18"/>
          <w:highlight w:val="none"/>
        </w:rPr>
      </w:pPr>
      <w:r>
        <w:rPr>
          <w:rFonts w:hint="eastAsia" w:ascii="宋体" w:hAnsi="宋体" w:eastAsia="宋体" w:cs="宋体"/>
          <w:b/>
          <w:bCs/>
          <w:color w:val="auto"/>
          <w:sz w:val="28"/>
          <w:szCs w:val="28"/>
          <w:highlight w:val="none"/>
        </w:rPr>
        <w:t>磋商须知前附表</w:t>
      </w:r>
      <w:bookmarkEnd w:id="0"/>
      <w:bookmarkEnd w:id="1"/>
      <w:bookmarkEnd w:id="2"/>
      <w:bookmarkEnd w:id="3"/>
      <w:bookmarkEnd w:id="4"/>
      <w:bookmarkEnd w:id="5"/>
      <w:bookmarkEnd w:id="6"/>
      <w:bookmarkEnd w:id="7"/>
    </w:p>
    <w:tbl>
      <w:tblPr>
        <w:tblStyle w:val="16"/>
        <w:tblW w:w="9088" w:type="dxa"/>
        <w:tblInd w:w="346" w:type="dxa"/>
        <w:tblLayout w:type="fixed"/>
        <w:tblCellMar>
          <w:top w:w="0" w:type="dxa"/>
          <w:left w:w="0" w:type="dxa"/>
          <w:bottom w:w="0" w:type="dxa"/>
          <w:right w:w="0" w:type="dxa"/>
        </w:tblCellMar>
      </w:tblPr>
      <w:tblGrid>
        <w:gridCol w:w="2375"/>
        <w:gridCol w:w="6713"/>
      </w:tblGrid>
      <w:tr w14:paraId="434BF650">
        <w:tblPrEx>
          <w:tblCellMar>
            <w:top w:w="0" w:type="dxa"/>
            <w:left w:w="0" w:type="dxa"/>
            <w:bottom w:w="0" w:type="dxa"/>
            <w:right w:w="0" w:type="dxa"/>
          </w:tblCellMar>
        </w:tblPrEx>
        <w:trPr>
          <w:trHeight w:val="680" w:hRule="exact"/>
        </w:trPr>
        <w:tc>
          <w:tcPr>
            <w:tcW w:w="2375" w:type="dxa"/>
            <w:tcBorders>
              <w:top w:val="single" w:color="000000" w:sz="4" w:space="0"/>
              <w:left w:val="single" w:color="000000" w:sz="4" w:space="0"/>
              <w:bottom w:val="single" w:color="000000" w:sz="4" w:space="0"/>
              <w:right w:val="single" w:color="000000" w:sz="4" w:space="0"/>
            </w:tcBorders>
            <w:noWrap w:val="0"/>
            <w:vAlign w:val="center"/>
          </w:tcPr>
          <w:p w14:paraId="0F8A3C55">
            <w:pPr>
              <w:pStyle w:val="47"/>
              <w:keepNext w:val="0"/>
              <w:keepLines w:val="0"/>
              <w:pageBreakBefore w:val="0"/>
              <w:widowControl w:val="0"/>
              <w:kinsoku/>
              <w:wordWrap/>
              <w:overflowPunct/>
              <w:topLinePunct w:val="0"/>
              <w:autoSpaceDE w:val="0"/>
              <w:autoSpaceDN w:val="0"/>
              <w:bidi w:val="0"/>
              <w:adjustRightInd w:val="0"/>
              <w:snapToGrid/>
              <w:spacing w:before="130" w:line="0" w:lineRule="atLeast"/>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条款名称</w:t>
            </w:r>
          </w:p>
        </w:tc>
        <w:tc>
          <w:tcPr>
            <w:tcW w:w="6713" w:type="dxa"/>
            <w:tcBorders>
              <w:top w:val="single" w:color="000000" w:sz="4" w:space="0"/>
              <w:left w:val="single" w:color="000000" w:sz="4" w:space="0"/>
              <w:bottom w:val="single" w:color="000000" w:sz="4" w:space="0"/>
              <w:right w:val="single" w:color="000000" w:sz="4" w:space="0"/>
            </w:tcBorders>
            <w:noWrap w:val="0"/>
            <w:vAlign w:val="top"/>
          </w:tcPr>
          <w:p w14:paraId="38E11839">
            <w:pPr>
              <w:pStyle w:val="47"/>
              <w:keepNext w:val="0"/>
              <w:keepLines w:val="0"/>
              <w:pageBreakBefore w:val="0"/>
              <w:widowControl w:val="0"/>
              <w:tabs>
                <w:tab w:val="left" w:pos="479"/>
                <w:tab w:val="left" w:pos="959"/>
                <w:tab w:val="left" w:pos="1439"/>
              </w:tabs>
              <w:kinsoku/>
              <w:wordWrap/>
              <w:overflowPunct/>
              <w:topLinePunct w:val="0"/>
              <w:autoSpaceDE w:val="0"/>
              <w:autoSpaceDN w:val="0"/>
              <w:bidi w:val="0"/>
              <w:adjustRightInd w:val="0"/>
              <w:snapToGrid/>
              <w:spacing w:before="130" w:line="0" w:lineRule="atLeas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编</w:t>
            </w:r>
            <w:r>
              <w:rPr>
                <w:rFonts w:hint="eastAsia" w:ascii="宋体" w:hAnsi="宋体" w:eastAsia="宋体" w:cs="宋体"/>
                <w:b/>
                <w:bCs/>
                <w:color w:val="auto"/>
                <w:sz w:val="24"/>
                <w:szCs w:val="24"/>
                <w:highlight w:val="none"/>
                <w:lang w:eastAsia="zh-CN"/>
              </w:rPr>
              <w:tab/>
            </w:r>
            <w:r>
              <w:rPr>
                <w:rFonts w:hint="eastAsia" w:ascii="宋体" w:hAnsi="宋体" w:eastAsia="宋体" w:cs="宋体"/>
                <w:b/>
                <w:bCs/>
                <w:color w:val="auto"/>
                <w:sz w:val="24"/>
                <w:szCs w:val="24"/>
                <w:highlight w:val="none"/>
                <w:lang w:eastAsia="zh-CN"/>
              </w:rPr>
              <w:t>列</w:t>
            </w:r>
            <w:r>
              <w:rPr>
                <w:rFonts w:hint="eastAsia" w:ascii="宋体" w:hAnsi="宋体" w:eastAsia="宋体" w:cs="宋体"/>
                <w:b/>
                <w:bCs/>
                <w:color w:val="auto"/>
                <w:sz w:val="24"/>
                <w:szCs w:val="24"/>
                <w:highlight w:val="none"/>
                <w:lang w:eastAsia="zh-CN"/>
              </w:rPr>
              <w:tab/>
            </w:r>
            <w:r>
              <w:rPr>
                <w:rFonts w:hint="eastAsia" w:ascii="宋体" w:hAnsi="宋体" w:eastAsia="宋体" w:cs="宋体"/>
                <w:b/>
                <w:bCs/>
                <w:color w:val="auto"/>
                <w:sz w:val="24"/>
                <w:szCs w:val="24"/>
                <w:highlight w:val="none"/>
                <w:lang w:eastAsia="zh-CN"/>
              </w:rPr>
              <w:t>内</w:t>
            </w:r>
            <w:r>
              <w:rPr>
                <w:rFonts w:hint="eastAsia" w:ascii="宋体" w:hAnsi="宋体" w:eastAsia="宋体" w:cs="宋体"/>
                <w:b/>
                <w:bCs/>
                <w:color w:val="auto"/>
                <w:sz w:val="24"/>
                <w:szCs w:val="24"/>
                <w:highlight w:val="none"/>
                <w:lang w:eastAsia="zh-CN"/>
              </w:rPr>
              <w:tab/>
            </w:r>
            <w:r>
              <w:rPr>
                <w:rFonts w:hint="eastAsia" w:ascii="宋体" w:hAnsi="宋体" w:eastAsia="宋体" w:cs="宋体"/>
                <w:b/>
                <w:bCs/>
                <w:color w:val="auto"/>
                <w:sz w:val="24"/>
                <w:szCs w:val="24"/>
                <w:highlight w:val="none"/>
                <w:lang w:eastAsia="zh-CN"/>
              </w:rPr>
              <w:t>容</w:t>
            </w:r>
          </w:p>
        </w:tc>
      </w:tr>
      <w:tr w14:paraId="6DC3E81D">
        <w:tblPrEx>
          <w:tblCellMar>
            <w:top w:w="0" w:type="dxa"/>
            <w:left w:w="0" w:type="dxa"/>
            <w:bottom w:w="0" w:type="dxa"/>
            <w:right w:w="0" w:type="dxa"/>
          </w:tblCellMar>
        </w:tblPrEx>
        <w:trPr>
          <w:trHeight w:val="680" w:hRule="exact"/>
        </w:trPr>
        <w:tc>
          <w:tcPr>
            <w:tcW w:w="2375" w:type="dxa"/>
            <w:tcBorders>
              <w:top w:val="single" w:color="000000" w:sz="4" w:space="0"/>
              <w:left w:val="single" w:color="000000" w:sz="4" w:space="0"/>
              <w:bottom w:val="single" w:color="000000" w:sz="4" w:space="0"/>
              <w:right w:val="single" w:color="000000" w:sz="4" w:space="0"/>
            </w:tcBorders>
            <w:noWrap w:val="0"/>
            <w:vAlign w:val="center"/>
          </w:tcPr>
          <w:p w14:paraId="32D1AE10">
            <w:pPr>
              <w:pStyle w:val="47"/>
              <w:keepNext w:val="0"/>
              <w:keepLines w:val="0"/>
              <w:pageBreakBefore w:val="0"/>
              <w:widowControl w:val="0"/>
              <w:kinsoku/>
              <w:wordWrap/>
              <w:overflowPunct/>
              <w:topLinePunct w:val="0"/>
              <w:autoSpaceDE w:val="0"/>
              <w:autoSpaceDN w:val="0"/>
              <w:bidi w:val="0"/>
              <w:adjustRightInd w:val="0"/>
              <w:snapToGrid/>
              <w:spacing w:before="130" w:line="0" w:lineRule="atLeast"/>
              <w:ind w:left="103"/>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采购人</w:t>
            </w:r>
          </w:p>
        </w:tc>
        <w:tc>
          <w:tcPr>
            <w:tcW w:w="6713" w:type="dxa"/>
            <w:tcBorders>
              <w:top w:val="single" w:color="000000" w:sz="4" w:space="0"/>
              <w:left w:val="single" w:color="000000" w:sz="4" w:space="0"/>
              <w:bottom w:val="single" w:color="000000" w:sz="4" w:space="0"/>
              <w:right w:val="single" w:color="000000" w:sz="4" w:space="0"/>
            </w:tcBorders>
            <w:noWrap w:val="0"/>
            <w:vAlign w:val="top"/>
          </w:tcPr>
          <w:p w14:paraId="5C6C896C">
            <w:pPr>
              <w:pStyle w:val="47"/>
              <w:keepNext w:val="0"/>
              <w:keepLines w:val="0"/>
              <w:pageBreakBefore w:val="0"/>
              <w:widowControl w:val="0"/>
              <w:kinsoku/>
              <w:wordWrap/>
              <w:overflowPunct/>
              <w:topLinePunct w:val="0"/>
              <w:autoSpaceDE w:val="0"/>
              <w:autoSpaceDN w:val="0"/>
              <w:bidi w:val="0"/>
              <w:adjustRightInd w:val="0"/>
              <w:snapToGrid/>
              <w:spacing w:before="130" w:line="0" w:lineRule="atLeast"/>
              <w:ind w:left="103"/>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黄石屏峰资源开发有限公司</w:t>
            </w:r>
          </w:p>
        </w:tc>
      </w:tr>
      <w:tr w14:paraId="3F65864B">
        <w:tblPrEx>
          <w:tblCellMar>
            <w:top w:w="0" w:type="dxa"/>
            <w:left w:w="0" w:type="dxa"/>
            <w:bottom w:w="0" w:type="dxa"/>
            <w:right w:w="0" w:type="dxa"/>
          </w:tblCellMar>
        </w:tblPrEx>
        <w:trPr>
          <w:trHeight w:val="680" w:hRule="exact"/>
        </w:trPr>
        <w:tc>
          <w:tcPr>
            <w:tcW w:w="2375" w:type="dxa"/>
            <w:tcBorders>
              <w:top w:val="single" w:color="000000" w:sz="4" w:space="0"/>
              <w:left w:val="single" w:color="000000" w:sz="4" w:space="0"/>
              <w:bottom w:val="single" w:color="000000" w:sz="4" w:space="0"/>
              <w:right w:val="single" w:color="000000" w:sz="4" w:space="0"/>
            </w:tcBorders>
            <w:noWrap w:val="0"/>
            <w:vAlign w:val="center"/>
          </w:tcPr>
          <w:p w14:paraId="547FFC36">
            <w:pPr>
              <w:pStyle w:val="47"/>
              <w:keepNext w:val="0"/>
              <w:keepLines w:val="0"/>
              <w:pageBreakBefore w:val="0"/>
              <w:widowControl w:val="0"/>
              <w:kinsoku/>
              <w:wordWrap/>
              <w:overflowPunct/>
              <w:topLinePunct w:val="0"/>
              <w:autoSpaceDE w:val="0"/>
              <w:autoSpaceDN w:val="0"/>
              <w:bidi w:val="0"/>
              <w:adjustRightInd w:val="0"/>
              <w:snapToGrid/>
              <w:spacing w:before="130" w:line="0" w:lineRule="atLeas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highlight w:val="none"/>
              </w:rPr>
              <w:t>代理机构</w:t>
            </w:r>
          </w:p>
        </w:tc>
        <w:tc>
          <w:tcPr>
            <w:tcW w:w="6713" w:type="dxa"/>
            <w:tcBorders>
              <w:top w:val="single" w:color="000000" w:sz="4" w:space="0"/>
              <w:left w:val="single" w:color="000000" w:sz="4" w:space="0"/>
              <w:bottom w:val="single" w:color="000000" w:sz="4" w:space="0"/>
              <w:right w:val="single" w:color="000000" w:sz="4" w:space="0"/>
            </w:tcBorders>
            <w:noWrap w:val="0"/>
            <w:vAlign w:val="top"/>
          </w:tcPr>
          <w:p w14:paraId="01BDE4A8">
            <w:pPr>
              <w:pStyle w:val="47"/>
              <w:keepNext w:val="0"/>
              <w:keepLines w:val="0"/>
              <w:pageBreakBefore w:val="0"/>
              <w:widowControl w:val="0"/>
              <w:kinsoku/>
              <w:wordWrap/>
              <w:overflowPunct/>
              <w:topLinePunct w:val="0"/>
              <w:autoSpaceDE w:val="0"/>
              <w:autoSpaceDN w:val="0"/>
              <w:bidi w:val="0"/>
              <w:adjustRightInd w:val="0"/>
              <w:snapToGrid/>
              <w:spacing w:before="130" w:line="0" w:lineRule="atLeast"/>
              <w:ind w:left="103"/>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安徽建业工程咨询有限公司</w:t>
            </w:r>
          </w:p>
        </w:tc>
      </w:tr>
      <w:tr w14:paraId="777AC330">
        <w:tblPrEx>
          <w:tblCellMar>
            <w:top w:w="0" w:type="dxa"/>
            <w:left w:w="0" w:type="dxa"/>
            <w:bottom w:w="0" w:type="dxa"/>
            <w:right w:w="0" w:type="dxa"/>
          </w:tblCellMar>
        </w:tblPrEx>
        <w:trPr>
          <w:trHeight w:val="879" w:hRule="exact"/>
        </w:trPr>
        <w:tc>
          <w:tcPr>
            <w:tcW w:w="2375" w:type="dxa"/>
            <w:tcBorders>
              <w:top w:val="single" w:color="000000" w:sz="4" w:space="0"/>
              <w:left w:val="single" w:color="000000" w:sz="4" w:space="0"/>
              <w:bottom w:val="single" w:color="000000" w:sz="4" w:space="0"/>
              <w:right w:val="single" w:color="000000" w:sz="4" w:space="0"/>
            </w:tcBorders>
            <w:noWrap w:val="0"/>
            <w:vAlign w:val="center"/>
          </w:tcPr>
          <w:p w14:paraId="123164CA">
            <w:pPr>
              <w:pStyle w:val="47"/>
              <w:keepNext w:val="0"/>
              <w:keepLines w:val="0"/>
              <w:pageBreakBefore w:val="0"/>
              <w:widowControl w:val="0"/>
              <w:kinsoku/>
              <w:wordWrap/>
              <w:overflowPunct/>
              <w:topLinePunct w:val="0"/>
              <w:autoSpaceDE w:val="0"/>
              <w:autoSpaceDN w:val="0"/>
              <w:bidi w:val="0"/>
              <w:adjustRightInd w:val="0"/>
              <w:snapToGrid/>
              <w:spacing w:before="130" w:line="0" w:lineRule="atLeast"/>
              <w:jc w:val="center"/>
              <w:textAlignment w:val="auto"/>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eastAsia="zh-CN"/>
              </w:rPr>
              <w:t>项目名称</w:t>
            </w:r>
          </w:p>
        </w:tc>
        <w:tc>
          <w:tcPr>
            <w:tcW w:w="6713" w:type="dxa"/>
            <w:tcBorders>
              <w:top w:val="single" w:color="000000" w:sz="4" w:space="0"/>
              <w:left w:val="single" w:color="000000" w:sz="4" w:space="0"/>
              <w:bottom w:val="single" w:color="000000" w:sz="4" w:space="0"/>
              <w:right w:val="single" w:color="000000" w:sz="4" w:space="0"/>
            </w:tcBorders>
            <w:noWrap w:val="0"/>
            <w:vAlign w:val="top"/>
          </w:tcPr>
          <w:p w14:paraId="48EEC63A">
            <w:pPr>
              <w:pStyle w:val="47"/>
              <w:keepNext w:val="0"/>
              <w:keepLines w:val="0"/>
              <w:pageBreakBefore w:val="0"/>
              <w:widowControl w:val="0"/>
              <w:kinsoku/>
              <w:wordWrap/>
              <w:overflowPunct/>
              <w:topLinePunct w:val="0"/>
              <w:autoSpaceDE w:val="0"/>
              <w:autoSpaceDN w:val="0"/>
              <w:bidi w:val="0"/>
              <w:adjustRightInd w:val="0"/>
              <w:snapToGrid/>
              <w:spacing w:before="130" w:line="0" w:lineRule="atLeast"/>
              <w:ind w:left="103"/>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大冶市烽火-打子山一、二期和陈家山矿山生态修复治理项目石料处置跟踪复核及结算审计服务</w:t>
            </w:r>
            <w:r>
              <w:rPr>
                <w:rFonts w:hint="eastAsia" w:ascii="宋体" w:hAnsi="宋体" w:eastAsia="宋体" w:cs="宋体"/>
                <w:color w:val="auto"/>
                <w:sz w:val="24"/>
                <w:szCs w:val="24"/>
                <w:highlight w:val="none"/>
                <w:lang w:val="en-US" w:eastAsia="zh-CN"/>
              </w:rPr>
              <w:t xml:space="preserve"> </w:t>
            </w:r>
          </w:p>
        </w:tc>
      </w:tr>
      <w:tr w14:paraId="7FDAD814">
        <w:tblPrEx>
          <w:tblCellMar>
            <w:top w:w="0" w:type="dxa"/>
            <w:left w:w="0" w:type="dxa"/>
            <w:bottom w:w="0" w:type="dxa"/>
            <w:right w:w="0" w:type="dxa"/>
          </w:tblCellMar>
        </w:tblPrEx>
        <w:trPr>
          <w:trHeight w:val="680" w:hRule="exact"/>
        </w:trPr>
        <w:tc>
          <w:tcPr>
            <w:tcW w:w="2375" w:type="dxa"/>
            <w:tcBorders>
              <w:top w:val="single" w:color="000000" w:sz="4" w:space="0"/>
              <w:left w:val="single" w:color="000000" w:sz="4" w:space="0"/>
              <w:bottom w:val="single" w:color="000000" w:sz="4" w:space="0"/>
              <w:right w:val="single" w:color="000000" w:sz="4" w:space="0"/>
            </w:tcBorders>
            <w:noWrap w:val="0"/>
            <w:vAlign w:val="center"/>
          </w:tcPr>
          <w:p w14:paraId="1D08A315">
            <w:pPr>
              <w:pStyle w:val="47"/>
              <w:keepNext w:val="0"/>
              <w:keepLines w:val="0"/>
              <w:pageBreakBefore w:val="0"/>
              <w:widowControl w:val="0"/>
              <w:kinsoku/>
              <w:wordWrap/>
              <w:overflowPunct/>
              <w:topLinePunct w:val="0"/>
              <w:autoSpaceDE w:val="0"/>
              <w:autoSpaceDN w:val="0"/>
              <w:bidi w:val="0"/>
              <w:adjustRightInd w:val="0"/>
              <w:snapToGrid/>
              <w:spacing w:before="130" w:line="0" w:lineRule="atLeast"/>
              <w:ind w:left="103"/>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lang w:eastAsia="zh-CN"/>
              </w:rPr>
              <w:t>地点</w:t>
            </w:r>
          </w:p>
        </w:tc>
        <w:tc>
          <w:tcPr>
            <w:tcW w:w="6713" w:type="dxa"/>
            <w:tcBorders>
              <w:top w:val="single" w:color="000000" w:sz="4" w:space="0"/>
              <w:left w:val="single" w:color="000000" w:sz="4" w:space="0"/>
              <w:bottom w:val="single" w:color="000000" w:sz="4" w:space="0"/>
              <w:right w:val="single" w:color="000000" w:sz="4" w:space="0"/>
            </w:tcBorders>
            <w:noWrap w:val="0"/>
            <w:vAlign w:val="top"/>
          </w:tcPr>
          <w:p w14:paraId="2973C231">
            <w:pPr>
              <w:pStyle w:val="47"/>
              <w:keepNext w:val="0"/>
              <w:keepLines w:val="0"/>
              <w:pageBreakBefore w:val="0"/>
              <w:widowControl w:val="0"/>
              <w:kinsoku/>
              <w:wordWrap/>
              <w:overflowPunct/>
              <w:topLinePunct w:val="0"/>
              <w:autoSpaceDE w:val="0"/>
              <w:autoSpaceDN w:val="0"/>
              <w:bidi w:val="0"/>
              <w:adjustRightInd w:val="0"/>
              <w:snapToGrid/>
              <w:spacing w:before="130" w:line="0" w:lineRule="atLeast"/>
              <w:ind w:left="103"/>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大冶市还地桥镇</w:t>
            </w:r>
          </w:p>
        </w:tc>
      </w:tr>
      <w:tr w14:paraId="7307BA5F">
        <w:tblPrEx>
          <w:tblCellMar>
            <w:top w:w="0" w:type="dxa"/>
            <w:left w:w="0" w:type="dxa"/>
            <w:bottom w:w="0" w:type="dxa"/>
            <w:right w:w="0" w:type="dxa"/>
          </w:tblCellMar>
        </w:tblPrEx>
        <w:trPr>
          <w:trHeight w:val="680" w:hRule="exact"/>
        </w:trPr>
        <w:tc>
          <w:tcPr>
            <w:tcW w:w="2375" w:type="dxa"/>
            <w:tcBorders>
              <w:top w:val="single" w:color="000000" w:sz="4" w:space="0"/>
              <w:left w:val="single" w:color="000000" w:sz="4" w:space="0"/>
              <w:bottom w:val="single" w:color="000000" w:sz="4" w:space="0"/>
              <w:right w:val="single" w:color="000000" w:sz="4" w:space="0"/>
            </w:tcBorders>
            <w:noWrap w:val="0"/>
            <w:vAlign w:val="center"/>
          </w:tcPr>
          <w:p w14:paraId="579F7E1D">
            <w:pPr>
              <w:pStyle w:val="47"/>
              <w:keepNext w:val="0"/>
              <w:keepLines w:val="0"/>
              <w:pageBreakBefore w:val="0"/>
              <w:widowControl w:val="0"/>
              <w:kinsoku/>
              <w:wordWrap/>
              <w:overflowPunct/>
              <w:topLinePunct w:val="0"/>
              <w:autoSpaceDE w:val="0"/>
              <w:autoSpaceDN w:val="0"/>
              <w:bidi w:val="0"/>
              <w:adjustRightInd w:val="0"/>
              <w:snapToGrid/>
              <w:spacing w:before="130" w:line="0" w:lineRule="atLeast"/>
              <w:ind w:left="103"/>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资金性质</w:t>
            </w:r>
          </w:p>
        </w:tc>
        <w:tc>
          <w:tcPr>
            <w:tcW w:w="6713" w:type="dxa"/>
            <w:tcBorders>
              <w:top w:val="single" w:color="000000" w:sz="4" w:space="0"/>
              <w:left w:val="single" w:color="000000" w:sz="4" w:space="0"/>
              <w:bottom w:val="single" w:color="000000" w:sz="4" w:space="0"/>
              <w:right w:val="single" w:color="000000" w:sz="4" w:space="0"/>
            </w:tcBorders>
            <w:noWrap w:val="0"/>
            <w:vAlign w:val="top"/>
          </w:tcPr>
          <w:p w14:paraId="209E965B">
            <w:pPr>
              <w:pStyle w:val="47"/>
              <w:keepNext w:val="0"/>
              <w:keepLines w:val="0"/>
              <w:pageBreakBefore w:val="0"/>
              <w:widowControl w:val="0"/>
              <w:kinsoku/>
              <w:wordWrap/>
              <w:overflowPunct/>
              <w:topLinePunct w:val="0"/>
              <w:autoSpaceDE w:val="0"/>
              <w:autoSpaceDN w:val="0"/>
              <w:bidi w:val="0"/>
              <w:adjustRightInd w:val="0"/>
              <w:snapToGrid/>
              <w:spacing w:before="130" w:line="0" w:lineRule="atLeast"/>
              <w:ind w:left="103"/>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企业自筹</w:t>
            </w:r>
          </w:p>
        </w:tc>
      </w:tr>
      <w:tr w14:paraId="15B47FBF">
        <w:tblPrEx>
          <w:tblCellMar>
            <w:top w:w="0" w:type="dxa"/>
            <w:left w:w="0" w:type="dxa"/>
            <w:bottom w:w="0" w:type="dxa"/>
            <w:right w:w="0" w:type="dxa"/>
          </w:tblCellMar>
        </w:tblPrEx>
        <w:trPr>
          <w:trHeight w:val="680" w:hRule="exact"/>
        </w:trPr>
        <w:tc>
          <w:tcPr>
            <w:tcW w:w="2375" w:type="dxa"/>
            <w:tcBorders>
              <w:top w:val="single" w:color="000000" w:sz="4" w:space="0"/>
              <w:left w:val="single" w:color="000000" w:sz="4" w:space="0"/>
              <w:bottom w:val="single" w:color="000000" w:sz="4" w:space="0"/>
              <w:right w:val="single" w:color="000000" w:sz="4" w:space="0"/>
            </w:tcBorders>
            <w:noWrap w:val="0"/>
            <w:vAlign w:val="center"/>
          </w:tcPr>
          <w:p w14:paraId="184C9EA7">
            <w:pPr>
              <w:pStyle w:val="47"/>
              <w:keepNext w:val="0"/>
              <w:keepLines w:val="0"/>
              <w:pageBreakBefore w:val="0"/>
              <w:widowControl w:val="0"/>
              <w:kinsoku/>
              <w:wordWrap/>
              <w:overflowPunct/>
              <w:topLinePunct w:val="0"/>
              <w:autoSpaceDE w:val="0"/>
              <w:autoSpaceDN w:val="0"/>
              <w:bidi w:val="0"/>
              <w:adjustRightInd w:val="0"/>
              <w:snapToGrid/>
              <w:spacing w:before="130" w:line="0" w:lineRule="atLeast"/>
              <w:ind w:left="103"/>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预算</w:t>
            </w:r>
            <w:r>
              <w:rPr>
                <w:rFonts w:hint="eastAsia" w:ascii="宋体" w:hAnsi="宋体" w:eastAsia="宋体" w:cs="宋体"/>
                <w:color w:val="auto"/>
                <w:sz w:val="24"/>
                <w:szCs w:val="24"/>
                <w:highlight w:val="none"/>
                <w:lang w:val="en-US" w:eastAsia="zh-CN"/>
              </w:rPr>
              <w:t>金额</w:t>
            </w:r>
          </w:p>
        </w:tc>
        <w:tc>
          <w:tcPr>
            <w:tcW w:w="6713" w:type="dxa"/>
            <w:tcBorders>
              <w:top w:val="single" w:color="000000" w:sz="4" w:space="0"/>
              <w:left w:val="single" w:color="000000" w:sz="4" w:space="0"/>
              <w:bottom w:val="single" w:color="000000" w:sz="4" w:space="0"/>
              <w:right w:val="single" w:color="000000" w:sz="4" w:space="0"/>
            </w:tcBorders>
            <w:noWrap w:val="0"/>
            <w:vAlign w:val="top"/>
          </w:tcPr>
          <w:p w14:paraId="6FABA386">
            <w:pPr>
              <w:pStyle w:val="47"/>
              <w:keepNext w:val="0"/>
              <w:keepLines w:val="0"/>
              <w:pageBreakBefore w:val="0"/>
              <w:widowControl w:val="0"/>
              <w:kinsoku/>
              <w:wordWrap/>
              <w:overflowPunct/>
              <w:topLinePunct w:val="0"/>
              <w:autoSpaceDE w:val="0"/>
              <w:autoSpaceDN w:val="0"/>
              <w:bidi w:val="0"/>
              <w:adjustRightInd w:val="0"/>
              <w:snapToGrid/>
              <w:spacing w:before="130" w:line="0" w:lineRule="atLeast"/>
              <w:ind w:left="103"/>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19万元</w:t>
            </w:r>
          </w:p>
        </w:tc>
      </w:tr>
      <w:tr w14:paraId="79A2310D">
        <w:tblPrEx>
          <w:tblCellMar>
            <w:top w:w="0" w:type="dxa"/>
            <w:left w:w="0" w:type="dxa"/>
            <w:bottom w:w="0" w:type="dxa"/>
            <w:right w:w="0" w:type="dxa"/>
          </w:tblCellMar>
        </w:tblPrEx>
        <w:trPr>
          <w:trHeight w:val="680" w:hRule="exact"/>
        </w:trPr>
        <w:tc>
          <w:tcPr>
            <w:tcW w:w="2375" w:type="dxa"/>
            <w:tcBorders>
              <w:top w:val="single" w:color="000000" w:sz="4" w:space="0"/>
              <w:left w:val="single" w:color="000000" w:sz="4" w:space="0"/>
              <w:bottom w:val="single" w:color="000000" w:sz="4" w:space="0"/>
              <w:right w:val="single" w:color="000000" w:sz="4" w:space="0"/>
            </w:tcBorders>
            <w:noWrap w:val="0"/>
            <w:vAlign w:val="center"/>
          </w:tcPr>
          <w:p w14:paraId="687B972C">
            <w:pPr>
              <w:pStyle w:val="47"/>
              <w:keepNext w:val="0"/>
              <w:keepLines w:val="0"/>
              <w:pageBreakBefore w:val="0"/>
              <w:widowControl w:val="0"/>
              <w:kinsoku/>
              <w:wordWrap/>
              <w:overflowPunct/>
              <w:topLinePunct w:val="0"/>
              <w:autoSpaceDE w:val="0"/>
              <w:autoSpaceDN w:val="0"/>
              <w:bidi w:val="0"/>
              <w:adjustRightInd w:val="0"/>
              <w:snapToGrid/>
              <w:spacing w:before="130" w:line="0" w:lineRule="atLeast"/>
              <w:ind w:left="103"/>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最高限价</w:t>
            </w:r>
          </w:p>
        </w:tc>
        <w:tc>
          <w:tcPr>
            <w:tcW w:w="6713" w:type="dxa"/>
            <w:tcBorders>
              <w:top w:val="single" w:color="000000" w:sz="4" w:space="0"/>
              <w:left w:val="single" w:color="000000" w:sz="4" w:space="0"/>
              <w:bottom w:val="single" w:color="000000" w:sz="4" w:space="0"/>
              <w:right w:val="single" w:color="000000" w:sz="4" w:space="0"/>
            </w:tcBorders>
            <w:noWrap w:val="0"/>
            <w:vAlign w:val="top"/>
          </w:tcPr>
          <w:p w14:paraId="5450AD63">
            <w:pPr>
              <w:pStyle w:val="47"/>
              <w:keepNext w:val="0"/>
              <w:keepLines w:val="0"/>
              <w:pageBreakBefore w:val="0"/>
              <w:widowControl w:val="0"/>
              <w:kinsoku/>
              <w:wordWrap/>
              <w:overflowPunct/>
              <w:topLinePunct w:val="0"/>
              <w:autoSpaceDE w:val="0"/>
              <w:autoSpaceDN w:val="0"/>
              <w:bidi w:val="0"/>
              <w:adjustRightInd w:val="0"/>
              <w:snapToGrid/>
              <w:spacing w:before="130" w:line="0" w:lineRule="atLeast"/>
              <w:ind w:left="103"/>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19万元</w:t>
            </w:r>
            <w:r>
              <w:rPr>
                <w:rFonts w:hint="eastAsia" w:ascii="宋体" w:hAnsi="宋体" w:eastAsia="宋体" w:cs="宋体"/>
                <w:color w:val="auto"/>
                <w:sz w:val="24"/>
                <w:szCs w:val="24"/>
                <w:highlight w:val="none"/>
                <w:lang w:eastAsia="zh-CN"/>
              </w:rPr>
              <w:t>，超过最高限价视为无效投标</w:t>
            </w:r>
          </w:p>
        </w:tc>
      </w:tr>
      <w:tr w14:paraId="44694030">
        <w:tblPrEx>
          <w:tblCellMar>
            <w:top w:w="0" w:type="dxa"/>
            <w:left w:w="0" w:type="dxa"/>
            <w:bottom w:w="0" w:type="dxa"/>
            <w:right w:w="0" w:type="dxa"/>
          </w:tblCellMar>
        </w:tblPrEx>
        <w:trPr>
          <w:trHeight w:val="680" w:hRule="exact"/>
        </w:trPr>
        <w:tc>
          <w:tcPr>
            <w:tcW w:w="2375" w:type="dxa"/>
            <w:tcBorders>
              <w:top w:val="single" w:color="000000" w:sz="4" w:space="0"/>
              <w:left w:val="single" w:color="000000" w:sz="4" w:space="0"/>
              <w:bottom w:val="single" w:color="000000" w:sz="4" w:space="0"/>
              <w:right w:val="single" w:color="000000" w:sz="4" w:space="0"/>
            </w:tcBorders>
            <w:noWrap w:val="0"/>
            <w:vAlign w:val="center"/>
          </w:tcPr>
          <w:p w14:paraId="45B139E7">
            <w:pPr>
              <w:pStyle w:val="47"/>
              <w:keepNext w:val="0"/>
              <w:keepLines w:val="0"/>
              <w:pageBreakBefore w:val="0"/>
              <w:widowControl w:val="0"/>
              <w:kinsoku/>
              <w:wordWrap/>
              <w:overflowPunct/>
              <w:topLinePunct w:val="0"/>
              <w:autoSpaceDE w:val="0"/>
              <w:autoSpaceDN w:val="0"/>
              <w:bidi w:val="0"/>
              <w:adjustRightInd w:val="0"/>
              <w:snapToGrid/>
              <w:spacing w:before="130" w:line="0" w:lineRule="atLeast"/>
              <w:ind w:left="103"/>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资金落实情况</w:t>
            </w:r>
          </w:p>
        </w:tc>
        <w:tc>
          <w:tcPr>
            <w:tcW w:w="6713" w:type="dxa"/>
            <w:tcBorders>
              <w:top w:val="single" w:color="000000" w:sz="4" w:space="0"/>
              <w:left w:val="single" w:color="000000" w:sz="4" w:space="0"/>
              <w:bottom w:val="single" w:color="000000" w:sz="4" w:space="0"/>
              <w:right w:val="single" w:color="000000" w:sz="4" w:space="0"/>
            </w:tcBorders>
            <w:noWrap w:val="0"/>
            <w:vAlign w:val="top"/>
          </w:tcPr>
          <w:p w14:paraId="73A1E35F">
            <w:pPr>
              <w:pStyle w:val="47"/>
              <w:keepNext w:val="0"/>
              <w:keepLines w:val="0"/>
              <w:pageBreakBefore w:val="0"/>
              <w:widowControl w:val="0"/>
              <w:kinsoku/>
              <w:wordWrap/>
              <w:overflowPunct/>
              <w:topLinePunct w:val="0"/>
              <w:autoSpaceDE w:val="0"/>
              <w:autoSpaceDN w:val="0"/>
              <w:bidi w:val="0"/>
              <w:adjustRightInd w:val="0"/>
              <w:snapToGrid/>
              <w:spacing w:before="130" w:line="0" w:lineRule="atLeast"/>
              <w:ind w:left="103"/>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已落实</w:t>
            </w:r>
          </w:p>
        </w:tc>
      </w:tr>
      <w:tr w14:paraId="2EF20B85">
        <w:tblPrEx>
          <w:tblCellMar>
            <w:top w:w="0" w:type="dxa"/>
            <w:left w:w="0" w:type="dxa"/>
            <w:bottom w:w="0" w:type="dxa"/>
            <w:right w:w="0" w:type="dxa"/>
          </w:tblCellMar>
        </w:tblPrEx>
        <w:trPr>
          <w:trHeight w:val="866" w:hRule="exact"/>
        </w:trPr>
        <w:tc>
          <w:tcPr>
            <w:tcW w:w="2375" w:type="dxa"/>
            <w:tcBorders>
              <w:top w:val="single" w:color="000000" w:sz="4" w:space="0"/>
              <w:left w:val="single" w:color="000000" w:sz="4" w:space="0"/>
              <w:bottom w:val="single" w:color="000000" w:sz="4" w:space="0"/>
              <w:right w:val="single" w:color="000000" w:sz="4" w:space="0"/>
            </w:tcBorders>
            <w:noWrap w:val="0"/>
            <w:vAlign w:val="center"/>
          </w:tcPr>
          <w:p w14:paraId="3C15B89E">
            <w:pPr>
              <w:pStyle w:val="47"/>
              <w:keepNext w:val="0"/>
              <w:keepLines w:val="0"/>
              <w:pageBreakBefore w:val="0"/>
              <w:widowControl w:val="0"/>
              <w:kinsoku/>
              <w:wordWrap/>
              <w:overflowPunct/>
              <w:topLinePunct w:val="0"/>
              <w:autoSpaceDE w:val="0"/>
              <w:autoSpaceDN w:val="0"/>
              <w:bidi w:val="0"/>
              <w:adjustRightInd w:val="0"/>
              <w:snapToGrid/>
              <w:spacing w:before="130" w:line="0" w:lineRule="atLeast"/>
              <w:ind w:left="103"/>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采购内容</w:t>
            </w:r>
          </w:p>
        </w:tc>
        <w:tc>
          <w:tcPr>
            <w:tcW w:w="6713" w:type="dxa"/>
            <w:tcBorders>
              <w:top w:val="single" w:color="000000" w:sz="4" w:space="0"/>
              <w:left w:val="single" w:color="000000" w:sz="4" w:space="0"/>
              <w:bottom w:val="single" w:color="000000" w:sz="4" w:space="0"/>
              <w:right w:val="single" w:color="000000" w:sz="4" w:space="0"/>
            </w:tcBorders>
            <w:noWrap w:val="0"/>
            <w:vAlign w:val="top"/>
          </w:tcPr>
          <w:p w14:paraId="4674B298">
            <w:pPr>
              <w:pStyle w:val="47"/>
              <w:keepNext w:val="0"/>
              <w:keepLines w:val="0"/>
              <w:pageBreakBefore w:val="0"/>
              <w:widowControl w:val="0"/>
              <w:kinsoku/>
              <w:wordWrap/>
              <w:overflowPunct/>
              <w:topLinePunct w:val="0"/>
              <w:autoSpaceDE w:val="0"/>
              <w:autoSpaceDN w:val="0"/>
              <w:bidi w:val="0"/>
              <w:adjustRightInd w:val="0"/>
              <w:snapToGrid/>
              <w:spacing w:before="130" w:line="0" w:lineRule="atLeast"/>
              <w:ind w:left="103"/>
              <w:jc w:val="left"/>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大冶市烽火-打子山一、二期和陈家山矿山生态修复治理项目石料处置跟踪复核及结算审计服务</w:t>
            </w:r>
          </w:p>
        </w:tc>
      </w:tr>
      <w:tr w14:paraId="7549133F">
        <w:tblPrEx>
          <w:tblCellMar>
            <w:top w:w="0" w:type="dxa"/>
            <w:left w:w="0" w:type="dxa"/>
            <w:bottom w:w="0" w:type="dxa"/>
            <w:right w:w="0" w:type="dxa"/>
          </w:tblCellMar>
        </w:tblPrEx>
        <w:trPr>
          <w:trHeight w:val="680" w:hRule="exact"/>
        </w:trPr>
        <w:tc>
          <w:tcPr>
            <w:tcW w:w="2375" w:type="dxa"/>
            <w:tcBorders>
              <w:top w:val="single" w:color="000000" w:sz="4" w:space="0"/>
              <w:left w:val="single" w:color="000000" w:sz="4" w:space="0"/>
              <w:bottom w:val="single" w:color="000000" w:sz="4" w:space="0"/>
              <w:right w:val="single" w:color="000000" w:sz="4" w:space="0"/>
            </w:tcBorders>
            <w:noWrap w:val="0"/>
            <w:vAlign w:val="center"/>
          </w:tcPr>
          <w:p w14:paraId="5BB347C2">
            <w:pPr>
              <w:pStyle w:val="47"/>
              <w:keepNext w:val="0"/>
              <w:keepLines w:val="0"/>
              <w:pageBreakBefore w:val="0"/>
              <w:widowControl w:val="0"/>
              <w:kinsoku/>
              <w:wordWrap/>
              <w:overflowPunct/>
              <w:topLinePunct w:val="0"/>
              <w:autoSpaceDE w:val="0"/>
              <w:autoSpaceDN w:val="0"/>
              <w:bidi w:val="0"/>
              <w:adjustRightInd w:val="0"/>
              <w:snapToGrid/>
              <w:spacing w:before="130" w:line="0" w:lineRule="atLeast"/>
              <w:ind w:left="103"/>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lang w:eastAsia="zh-CN"/>
              </w:rPr>
              <w:t>要求</w:t>
            </w:r>
          </w:p>
        </w:tc>
        <w:tc>
          <w:tcPr>
            <w:tcW w:w="6713" w:type="dxa"/>
            <w:tcBorders>
              <w:top w:val="single" w:color="000000" w:sz="4" w:space="0"/>
              <w:left w:val="single" w:color="000000" w:sz="4" w:space="0"/>
              <w:bottom w:val="single" w:color="000000" w:sz="4" w:space="0"/>
              <w:right w:val="single" w:color="000000" w:sz="4" w:space="0"/>
            </w:tcBorders>
            <w:noWrap w:val="0"/>
            <w:vAlign w:val="top"/>
          </w:tcPr>
          <w:p w14:paraId="3AA9F747">
            <w:pPr>
              <w:pStyle w:val="47"/>
              <w:keepNext w:val="0"/>
              <w:keepLines w:val="0"/>
              <w:pageBreakBefore w:val="0"/>
              <w:widowControl w:val="0"/>
              <w:kinsoku/>
              <w:wordWrap/>
              <w:overflowPunct/>
              <w:topLinePunct w:val="0"/>
              <w:autoSpaceDE w:val="0"/>
              <w:autoSpaceDN w:val="0"/>
              <w:bidi w:val="0"/>
              <w:adjustRightInd w:val="0"/>
              <w:snapToGrid/>
              <w:spacing w:before="130" w:line="0" w:lineRule="atLeast"/>
              <w:ind w:left="103"/>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highlight w:val="none"/>
                <w:lang w:eastAsia="zh-CN"/>
              </w:rPr>
              <w:t>按照采购人</w:t>
            </w:r>
            <w:r>
              <w:rPr>
                <w:rFonts w:hint="eastAsia" w:ascii="宋体" w:hAnsi="宋体" w:cs="宋体"/>
                <w:b w:val="0"/>
                <w:bCs w:val="0"/>
                <w:color w:val="auto"/>
                <w:sz w:val="24"/>
                <w:highlight w:val="none"/>
                <w:lang w:val="en-US" w:eastAsia="zh-CN"/>
              </w:rPr>
              <w:t>时间</w:t>
            </w:r>
            <w:r>
              <w:rPr>
                <w:rFonts w:hint="eastAsia" w:ascii="宋体" w:hAnsi="宋体" w:eastAsia="宋体" w:cs="宋体"/>
                <w:b w:val="0"/>
                <w:bCs w:val="0"/>
                <w:color w:val="auto"/>
                <w:sz w:val="24"/>
                <w:highlight w:val="none"/>
                <w:lang w:eastAsia="zh-CN"/>
              </w:rPr>
              <w:t>要求完成</w:t>
            </w:r>
            <w:r>
              <w:rPr>
                <w:rFonts w:hint="eastAsia" w:ascii="宋体" w:hAnsi="宋体" w:cs="宋体"/>
                <w:b w:val="0"/>
                <w:bCs w:val="0"/>
                <w:color w:val="auto"/>
                <w:sz w:val="24"/>
                <w:highlight w:val="none"/>
                <w:lang w:val="en-US" w:eastAsia="zh-CN"/>
              </w:rPr>
              <w:t>服务内容</w:t>
            </w:r>
          </w:p>
        </w:tc>
      </w:tr>
      <w:tr w14:paraId="57DF8077">
        <w:tblPrEx>
          <w:tblCellMar>
            <w:top w:w="0" w:type="dxa"/>
            <w:left w:w="0" w:type="dxa"/>
            <w:bottom w:w="0" w:type="dxa"/>
            <w:right w:w="0" w:type="dxa"/>
          </w:tblCellMar>
        </w:tblPrEx>
        <w:trPr>
          <w:trHeight w:val="680" w:hRule="exact"/>
        </w:trPr>
        <w:tc>
          <w:tcPr>
            <w:tcW w:w="2375" w:type="dxa"/>
            <w:tcBorders>
              <w:top w:val="single" w:color="000000" w:sz="4" w:space="0"/>
              <w:left w:val="single" w:color="000000" w:sz="4" w:space="0"/>
              <w:bottom w:val="single" w:color="000000" w:sz="4" w:space="0"/>
              <w:right w:val="single" w:color="000000" w:sz="4" w:space="0"/>
            </w:tcBorders>
            <w:noWrap w:val="0"/>
            <w:vAlign w:val="center"/>
          </w:tcPr>
          <w:p w14:paraId="49F70411">
            <w:pPr>
              <w:pStyle w:val="47"/>
              <w:keepNext w:val="0"/>
              <w:keepLines w:val="0"/>
              <w:pageBreakBefore w:val="0"/>
              <w:widowControl w:val="0"/>
              <w:kinsoku/>
              <w:wordWrap/>
              <w:overflowPunct/>
              <w:topLinePunct w:val="0"/>
              <w:autoSpaceDE w:val="0"/>
              <w:autoSpaceDN w:val="0"/>
              <w:bidi w:val="0"/>
              <w:adjustRightInd w:val="0"/>
              <w:snapToGrid/>
              <w:spacing w:before="130" w:line="0" w:lineRule="atLeast"/>
              <w:ind w:left="103"/>
              <w:jc w:val="center"/>
              <w:textAlignment w:val="auto"/>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服务期限</w:t>
            </w:r>
          </w:p>
        </w:tc>
        <w:tc>
          <w:tcPr>
            <w:tcW w:w="6713" w:type="dxa"/>
            <w:tcBorders>
              <w:top w:val="single" w:color="000000" w:sz="4" w:space="0"/>
              <w:left w:val="single" w:color="000000" w:sz="4" w:space="0"/>
              <w:bottom w:val="single" w:color="000000" w:sz="4" w:space="0"/>
              <w:right w:val="single" w:color="000000" w:sz="4" w:space="0"/>
            </w:tcBorders>
            <w:noWrap w:val="0"/>
            <w:vAlign w:val="top"/>
          </w:tcPr>
          <w:p w14:paraId="41B6BCF3">
            <w:pPr>
              <w:pStyle w:val="47"/>
              <w:keepNext w:val="0"/>
              <w:keepLines w:val="0"/>
              <w:pageBreakBefore w:val="0"/>
              <w:widowControl w:val="0"/>
              <w:kinsoku/>
              <w:wordWrap/>
              <w:overflowPunct/>
              <w:topLinePunct w:val="0"/>
              <w:autoSpaceDE w:val="0"/>
              <w:autoSpaceDN w:val="0"/>
              <w:bidi w:val="0"/>
              <w:adjustRightInd w:val="0"/>
              <w:snapToGrid/>
              <w:spacing w:before="130" w:line="0" w:lineRule="atLeast"/>
              <w:ind w:left="103"/>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按照采购人要求完成编制任务</w:t>
            </w:r>
          </w:p>
        </w:tc>
      </w:tr>
      <w:tr w14:paraId="6A4F55C0">
        <w:tblPrEx>
          <w:tblCellMar>
            <w:top w:w="0" w:type="dxa"/>
            <w:left w:w="0" w:type="dxa"/>
            <w:bottom w:w="0" w:type="dxa"/>
            <w:right w:w="0" w:type="dxa"/>
          </w:tblCellMar>
        </w:tblPrEx>
        <w:trPr>
          <w:trHeight w:val="680" w:hRule="exact"/>
        </w:trPr>
        <w:tc>
          <w:tcPr>
            <w:tcW w:w="2375" w:type="dxa"/>
            <w:tcBorders>
              <w:top w:val="single" w:color="000000" w:sz="4" w:space="0"/>
              <w:left w:val="single" w:color="000000" w:sz="4" w:space="0"/>
              <w:bottom w:val="single" w:color="000000" w:sz="4" w:space="0"/>
              <w:right w:val="single" w:color="000000" w:sz="4" w:space="0"/>
            </w:tcBorders>
            <w:noWrap w:val="0"/>
            <w:vAlign w:val="center"/>
          </w:tcPr>
          <w:p w14:paraId="7083E8D1">
            <w:pPr>
              <w:pStyle w:val="47"/>
              <w:keepNext w:val="0"/>
              <w:keepLines w:val="0"/>
              <w:pageBreakBefore w:val="0"/>
              <w:widowControl w:val="0"/>
              <w:kinsoku/>
              <w:wordWrap/>
              <w:overflowPunct/>
              <w:topLinePunct w:val="0"/>
              <w:autoSpaceDE w:val="0"/>
              <w:autoSpaceDN w:val="0"/>
              <w:bidi w:val="0"/>
              <w:adjustRightInd w:val="0"/>
              <w:snapToGrid/>
              <w:spacing w:before="130" w:line="0" w:lineRule="atLeast"/>
              <w:ind w:left="103"/>
              <w:jc w:val="center"/>
              <w:textAlignment w:val="auto"/>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eastAsia="zh-CN"/>
              </w:rPr>
              <w:t>响应文件有效期</w:t>
            </w:r>
          </w:p>
        </w:tc>
        <w:tc>
          <w:tcPr>
            <w:tcW w:w="6713" w:type="dxa"/>
            <w:tcBorders>
              <w:top w:val="single" w:color="000000" w:sz="4" w:space="0"/>
              <w:left w:val="single" w:color="000000" w:sz="4" w:space="0"/>
              <w:bottom w:val="single" w:color="000000" w:sz="4" w:space="0"/>
              <w:right w:val="single" w:color="000000" w:sz="4" w:space="0"/>
            </w:tcBorders>
            <w:noWrap w:val="0"/>
            <w:vAlign w:val="top"/>
          </w:tcPr>
          <w:p w14:paraId="5B66BB9E">
            <w:pPr>
              <w:pStyle w:val="47"/>
              <w:keepNext w:val="0"/>
              <w:keepLines w:val="0"/>
              <w:pageBreakBefore w:val="0"/>
              <w:widowControl w:val="0"/>
              <w:kinsoku/>
              <w:wordWrap/>
              <w:overflowPunct/>
              <w:topLinePunct w:val="0"/>
              <w:autoSpaceDE w:val="0"/>
              <w:autoSpaceDN w:val="0"/>
              <w:bidi w:val="0"/>
              <w:adjustRightInd w:val="0"/>
              <w:snapToGrid/>
              <w:spacing w:before="130" w:line="0" w:lineRule="atLeast"/>
              <w:ind w:left="103"/>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为</w:t>
            </w:r>
            <w:r>
              <w:rPr>
                <w:rFonts w:hint="eastAsia" w:ascii="宋体" w:hAnsi="宋体" w:eastAsia="宋体" w:cs="宋体"/>
                <w:color w:val="auto"/>
                <w:sz w:val="24"/>
                <w:szCs w:val="24"/>
                <w:highlight w:val="none"/>
                <w:lang w:val="en-US" w:eastAsia="zh-CN"/>
              </w:rPr>
              <w:t>60</w:t>
            </w:r>
            <w:r>
              <w:rPr>
                <w:rFonts w:hint="eastAsia" w:ascii="宋体" w:hAnsi="宋体" w:eastAsia="宋体" w:cs="宋体"/>
                <w:color w:val="auto"/>
                <w:sz w:val="24"/>
                <w:szCs w:val="24"/>
                <w:highlight w:val="none"/>
                <w:lang w:eastAsia="zh-CN"/>
              </w:rPr>
              <w:t>天（从磋商响应文件截止之日算起）</w:t>
            </w:r>
          </w:p>
        </w:tc>
      </w:tr>
      <w:tr w14:paraId="5B682CE0">
        <w:tblPrEx>
          <w:tblCellMar>
            <w:top w:w="0" w:type="dxa"/>
            <w:left w:w="0" w:type="dxa"/>
            <w:bottom w:w="0" w:type="dxa"/>
            <w:right w:w="0" w:type="dxa"/>
          </w:tblCellMar>
        </w:tblPrEx>
        <w:trPr>
          <w:trHeight w:val="680" w:hRule="exact"/>
        </w:trPr>
        <w:tc>
          <w:tcPr>
            <w:tcW w:w="2375" w:type="dxa"/>
            <w:tcBorders>
              <w:top w:val="single" w:color="000000" w:sz="4" w:space="0"/>
              <w:left w:val="single" w:color="000000" w:sz="4" w:space="0"/>
              <w:bottom w:val="single" w:color="000000" w:sz="4" w:space="0"/>
              <w:right w:val="single" w:color="000000" w:sz="4" w:space="0"/>
            </w:tcBorders>
            <w:noWrap w:val="0"/>
            <w:vAlign w:val="center"/>
          </w:tcPr>
          <w:p w14:paraId="143C5833">
            <w:pPr>
              <w:pStyle w:val="47"/>
              <w:keepNext w:val="0"/>
              <w:keepLines w:val="0"/>
              <w:pageBreakBefore w:val="0"/>
              <w:widowControl w:val="0"/>
              <w:kinsoku/>
              <w:wordWrap/>
              <w:overflowPunct/>
              <w:topLinePunct w:val="0"/>
              <w:autoSpaceDE w:val="0"/>
              <w:autoSpaceDN w:val="0"/>
              <w:bidi w:val="0"/>
              <w:adjustRightInd w:val="0"/>
              <w:snapToGrid/>
              <w:spacing w:before="130" w:line="0" w:lineRule="atLeast"/>
              <w:ind w:left="103"/>
              <w:jc w:val="center"/>
              <w:textAlignment w:val="auto"/>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eastAsia="zh-CN"/>
              </w:rPr>
              <w:t>磋商响应文件份数</w:t>
            </w:r>
          </w:p>
        </w:tc>
        <w:tc>
          <w:tcPr>
            <w:tcW w:w="6713" w:type="dxa"/>
            <w:tcBorders>
              <w:top w:val="single" w:color="000000" w:sz="4" w:space="0"/>
              <w:left w:val="single" w:color="000000" w:sz="4" w:space="0"/>
              <w:bottom w:val="single" w:color="000000" w:sz="4" w:space="0"/>
              <w:right w:val="single" w:color="000000" w:sz="4" w:space="0"/>
            </w:tcBorders>
            <w:noWrap w:val="0"/>
            <w:vAlign w:val="top"/>
          </w:tcPr>
          <w:p w14:paraId="008FCF24">
            <w:pPr>
              <w:pStyle w:val="47"/>
              <w:keepNext w:val="0"/>
              <w:keepLines w:val="0"/>
              <w:pageBreakBefore w:val="0"/>
              <w:widowControl w:val="0"/>
              <w:kinsoku/>
              <w:wordWrap/>
              <w:overflowPunct/>
              <w:topLinePunct w:val="0"/>
              <w:autoSpaceDE w:val="0"/>
              <w:autoSpaceDN w:val="0"/>
              <w:bidi w:val="0"/>
              <w:adjustRightInd w:val="0"/>
              <w:snapToGrid/>
              <w:spacing w:before="130" w:line="0" w:lineRule="atLeast"/>
              <w:ind w:left="103"/>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正本一份，副本二份。（电子文件U盘备份一份）</w:t>
            </w:r>
          </w:p>
        </w:tc>
      </w:tr>
      <w:tr w14:paraId="7F31A9C4">
        <w:tblPrEx>
          <w:tblCellMar>
            <w:top w:w="0" w:type="dxa"/>
            <w:left w:w="0" w:type="dxa"/>
            <w:bottom w:w="0" w:type="dxa"/>
            <w:right w:w="0" w:type="dxa"/>
          </w:tblCellMar>
        </w:tblPrEx>
        <w:trPr>
          <w:trHeight w:val="680" w:hRule="exact"/>
        </w:trPr>
        <w:tc>
          <w:tcPr>
            <w:tcW w:w="2375" w:type="dxa"/>
            <w:tcBorders>
              <w:top w:val="single" w:color="000000" w:sz="4" w:space="0"/>
              <w:left w:val="single" w:color="000000" w:sz="4" w:space="0"/>
              <w:right w:val="single" w:color="000000" w:sz="4" w:space="0"/>
            </w:tcBorders>
            <w:noWrap w:val="0"/>
            <w:vAlign w:val="center"/>
          </w:tcPr>
          <w:p w14:paraId="07214A75">
            <w:pPr>
              <w:pStyle w:val="47"/>
              <w:keepNext w:val="0"/>
              <w:keepLines w:val="0"/>
              <w:pageBreakBefore w:val="0"/>
              <w:widowControl w:val="0"/>
              <w:kinsoku/>
              <w:wordWrap/>
              <w:overflowPunct/>
              <w:topLinePunct w:val="0"/>
              <w:autoSpaceDE w:val="0"/>
              <w:autoSpaceDN w:val="0"/>
              <w:bidi w:val="0"/>
              <w:adjustRightInd w:val="0"/>
              <w:snapToGrid/>
              <w:spacing w:before="130" w:line="0" w:lineRule="atLeast"/>
              <w:ind w:left="103"/>
              <w:jc w:val="center"/>
              <w:textAlignment w:val="auto"/>
              <w:rPr>
                <w:rFonts w:hint="default"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eastAsia="zh-CN"/>
              </w:rPr>
              <w:t>递交响应文件</w:t>
            </w:r>
            <w:r>
              <w:rPr>
                <w:rFonts w:hint="eastAsia" w:ascii="宋体" w:hAnsi="宋体" w:eastAsia="宋体" w:cs="宋体"/>
                <w:color w:val="auto"/>
                <w:sz w:val="24"/>
                <w:szCs w:val="24"/>
                <w:highlight w:val="none"/>
                <w:lang w:val="en-US" w:eastAsia="zh-CN"/>
              </w:rPr>
              <w:t>地点</w:t>
            </w:r>
          </w:p>
        </w:tc>
        <w:tc>
          <w:tcPr>
            <w:tcW w:w="6713" w:type="dxa"/>
            <w:tcBorders>
              <w:top w:val="single" w:color="000000" w:sz="4" w:space="0"/>
              <w:left w:val="single" w:color="000000" w:sz="4" w:space="0"/>
              <w:bottom w:val="single" w:color="000000" w:sz="4" w:space="0"/>
              <w:right w:val="single" w:color="000000" w:sz="4" w:space="0"/>
            </w:tcBorders>
            <w:noWrap w:val="0"/>
            <w:vAlign w:val="top"/>
          </w:tcPr>
          <w:p w14:paraId="255C0DD4">
            <w:pPr>
              <w:pStyle w:val="47"/>
              <w:keepNext w:val="0"/>
              <w:keepLines w:val="0"/>
              <w:pageBreakBefore w:val="0"/>
              <w:widowControl w:val="0"/>
              <w:kinsoku/>
              <w:wordWrap/>
              <w:overflowPunct/>
              <w:topLinePunct w:val="0"/>
              <w:autoSpaceDE w:val="0"/>
              <w:autoSpaceDN w:val="0"/>
              <w:bidi w:val="0"/>
              <w:adjustRightInd w:val="0"/>
              <w:snapToGrid/>
              <w:spacing w:before="130" w:line="0" w:lineRule="atLeast"/>
              <w:ind w:left="103"/>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同公告</w:t>
            </w:r>
          </w:p>
        </w:tc>
      </w:tr>
      <w:tr w14:paraId="50D10258">
        <w:tblPrEx>
          <w:tblCellMar>
            <w:top w:w="0" w:type="dxa"/>
            <w:left w:w="0" w:type="dxa"/>
            <w:bottom w:w="0" w:type="dxa"/>
            <w:right w:w="0" w:type="dxa"/>
          </w:tblCellMar>
        </w:tblPrEx>
        <w:trPr>
          <w:trHeight w:val="846" w:hRule="exact"/>
        </w:trPr>
        <w:tc>
          <w:tcPr>
            <w:tcW w:w="2375" w:type="dxa"/>
            <w:tcBorders>
              <w:top w:val="single" w:color="000000" w:sz="4" w:space="0"/>
              <w:left w:val="single" w:color="000000" w:sz="4" w:space="0"/>
              <w:bottom w:val="single" w:color="000000" w:sz="4" w:space="0"/>
              <w:right w:val="single" w:color="000000" w:sz="4" w:space="0"/>
            </w:tcBorders>
            <w:noWrap w:val="0"/>
            <w:vAlign w:val="center"/>
          </w:tcPr>
          <w:p w14:paraId="7A169DA0">
            <w:pPr>
              <w:pStyle w:val="47"/>
              <w:keepNext w:val="0"/>
              <w:keepLines w:val="0"/>
              <w:pageBreakBefore w:val="0"/>
              <w:widowControl w:val="0"/>
              <w:kinsoku/>
              <w:wordWrap/>
              <w:overflowPunct/>
              <w:topLinePunct w:val="0"/>
              <w:autoSpaceDE w:val="0"/>
              <w:autoSpaceDN w:val="0"/>
              <w:bidi w:val="0"/>
              <w:adjustRightInd w:val="0"/>
              <w:snapToGrid/>
              <w:spacing w:before="130" w:line="0" w:lineRule="atLeast"/>
              <w:ind w:left="103"/>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成交公示</w:t>
            </w:r>
          </w:p>
        </w:tc>
        <w:tc>
          <w:tcPr>
            <w:tcW w:w="6713" w:type="dxa"/>
            <w:tcBorders>
              <w:top w:val="single" w:color="000000" w:sz="4" w:space="0"/>
              <w:left w:val="single" w:color="000000" w:sz="4" w:space="0"/>
              <w:bottom w:val="single" w:color="000000" w:sz="4" w:space="0"/>
              <w:right w:val="single" w:color="000000" w:sz="4" w:space="0"/>
            </w:tcBorders>
            <w:noWrap w:val="0"/>
            <w:vAlign w:val="top"/>
          </w:tcPr>
          <w:p w14:paraId="280A397C">
            <w:pPr>
              <w:pStyle w:val="47"/>
              <w:keepNext w:val="0"/>
              <w:keepLines w:val="0"/>
              <w:pageBreakBefore w:val="0"/>
              <w:widowControl w:val="0"/>
              <w:kinsoku/>
              <w:wordWrap/>
              <w:overflowPunct/>
              <w:topLinePunct w:val="0"/>
              <w:autoSpaceDE w:val="0"/>
              <w:autoSpaceDN w:val="0"/>
              <w:bidi w:val="0"/>
              <w:adjustRightInd w:val="0"/>
              <w:snapToGrid/>
              <w:spacing w:before="130" w:line="0" w:lineRule="atLeast"/>
              <w:ind w:left="103"/>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在成交通知书发出前，采购人将成交结果情况在本采购项目公告发布的同一媒介予以公示，公示期限为1个工作日。</w:t>
            </w:r>
          </w:p>
        </w:tc>
      </w:tr>
      <w:tr w14:paraId="5C0F4271">
        <w:tblPrEx>
          <w:tblCellMar>
            <w:top w:w="0" w:type="dxa"/>
            <w:left w:w="0" w:type="dxa"/>
            <w:bottom w:w="0" w:type="dxa"/>
            <w:right w:w="0" w:type="dxa"/>
          </w:tblCellMar>
        </w:tblPrEx>
        <w:trPr>
          <w:trHeight w:val="680" w:hRule="exact"/>
        </w:trPr>
        <w:tc>
          <w:tcPr>
            <w:tcW w:w="2375" w:type="dxa"/>
            <w:tcBorders>
              <w:top w:val="single" w:color="000000" w:sz="4" w:space="0"/>
              <w:left w:val="single" w:color="000000" w:sz="4" w:space="0"/>
              <w:bottom w:val="single" w:color="000000" w:sz="4" w:space="0"/>
              <w:right w:val="single" w:color="000000" w:sz="4" w:space="0"/>
            </w:tcBorders>
            <w:noWrap w:val="0"/>
            <w:vAlign w:val="center"/>
          </w:tcPr>
          <w:p w14:paraId="48594B0C">
            <w:pPr>
              <w:pStyle w:val="47"/>
              <w:keepNext w:val="0"/>
              <w:keepLines w:val="0"/>
              <w:pageBreakBefore w:val="0"/>
              <w:widowControl w:val="0"/>
              <w:kinsoku/>
              <w:wordWrap/>
              <w:overflowPunct/>
              <w:topLinePunct w:val="0"/>
              <w:autoSpaceDE w:val="0"/>
              <w:autoSpaceDN w:val="0"/>
              <w:bidi w:val="0"/>
              <w:adjustRightInd w:val="0"/>
              <w:snapToGrid/>
              <w:spacing w:before="130" w:line="0" w:lineRule="atLeast"/>
              <w:ind w:left="103"/>
              <w:jc w:val="center"/>
              <w:textAlignment w:val="auto"/>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eastAsia="zh-CN"/>
              </w:rPr>
              <w:t>付款方式</w:t>
            </w:r>
          </w:p>
        </w:tc>
        <w:tc>
          <w:tcPr>
            <w:tcW w:w="6713" w:type="dxa"/>
            <w:tcBorders>
              <w:top w:val="single" w:color="000000" w:sz="4" w:space="0"/>
              <w:left w:val="single" w:color="000000" w:sz="4" w:space="0"/>
              <w:bottom w:val="single" w:color="000000" w:sz="4" w:space="0"/>
              <w:right w:val="single" w:color="000000" w:sz="4" w:space="0"/>
            </w:tcBorders>
            <w:noWrap w:val="0"/>
            <w:vAlign w:val="top"/>
          </w:tcPr>
          <w:p w14:paraId="6E0C1E4C">
            <w:pPr>
              <w:pStyle w:val="47"/>
              <w:keepNext w:val="0"/>
              <w:keepLines w:val="0"/>
              <w:pageBreakBefore w:val="0"/>
              <w:widowControl w:val="0"/>
              <w:kinsoku/>
              <w:wordWrap/>
              <w:overflowPunct/>
              <w:topLinePunct w:val="0"/>
              <w:autoSpaceDE w:val="0"/>
              <w:autoSpaceDN w:val="0"/>
              <w:bidi w:val="0"/>
              <w:adjustRightInd w:val="0"/>
              <w:snapToGrid/>
              <w:spacing w:before="130" w:line="0" w:lineRule="atLeast"/>
              <w:ind w:left="103"/>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以实际签订合同时双方协商为准</w:t>
            </w:r>
          </w:p>
        </w:tc>
      </w:tr>
    </w:tbl>
    <w:p w14:paraId="6062F427">
      <w:pPr>
        <w:jc w:val="both"/>
        <w:rPr>
          <w:color w:val="auto"/>
          <w:highlight w:val="none"/>
        </w:rPr>
        <w:sectPr>
          <w:footerReference r:id="rId5" w:type="default"/>
          <w:pgSz w:w="11910" w:h="16840"/>
          <w:pgMar w:top="1420" w:right="1610" w:bottom="1380" w:left="1260" w:header="0" w:footer="1195" w:gutter="0"/>
          <w:pgNumType w:fmt="decimal" w:start="1"/>
          <w:cols w:space="720" w:num="1"/>
        </w:sectPr>
      </w:pPr>
    </w:p>
    <w:p w14:paraId="79710FE0">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b/>
          <w:bCs/>
          <w:color w:val="auto"/>
          <w:sz w:val="24"/>
          <w:szCs w:val="24"/>
          <w:highlight w:val="none"/>
        </w:rPr>
      </w:pPr>
      <w:r>
        <w:rPr>
          <w:rFonts w:hint="eastAsia" w:ascii="宋体" w:hAnsi="宋体"/>
          <w:b/>
          <w:bCs/>
          <w:color w:val="auto"/>
          <w:sz w:val="24"/>
          <w:szCs w:val="24"/>
          <w:highlight w:val="none"/>
        </w:rPr>
        <w:t>1. 适用范围</w:t>
      </w:r>
    </w:p>
    <w:p w14:paraId="3FED41CF">
      <w:pPr>
        <w:keepNext w:val="0"/>
        <w:keepLines w:val="0"/>
        <w:pageBreakBefore w:val="0"/>
        <w:widowControl w:val="0"/>
        <w:kinsoku/>
        <w:wordWrap/>
        <w:overflowPunct/>
        <w:topLinePunct w:val="0"/>
        <w:autoSpaceDE/>
        <w:autoSpaceDN/>
        <w:bidi w:val="0"/>
        <w:spacing w:line="360" w:lineRule="auto"/>
        <w:ind w:left="420" w:hanging="420"/>
        <w:textAlignment w:val="auto"/>
        <w:rPr>
          <w:rFonts w:hint="eastAsia" w:ascii="宋体" w:hAnsi="宋体"/>
          <w:color w:val="auto"/>
          <w:sz w:val="24"/>
          <w:szCs w:val="24"/>
          <w:highlight w:val="none"/>
        </w:rPr>
      </w:pPr>
      <w:r>
        <w:rPr>
          <w:rFonts w:hint="eastAsia" w:ascii="宋体" w:hAnsi="宋体"/>
          <w:color w:val="auto"/>
          <w:sz w:val="24"/>
          <w:szCs w:val="24"/>
          <w:highlight w:val="none"/>
        </w:rPr>
        <w:t>1.1 本文件仅适用于本文件中所叙述的服务类采购项目。</w:t>
      </w:r>
    </w:p>
    <w:p w14:paraId="0240216D">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olor w:val="auto"/>
          <w:sz w:val="24"/>
          <w:szCs w:val="24"/>
          <w:highlight w:val="none"/>
        </w:rPr>
      </w:pPr>
      <w:r>
        <w:rPr>
          <w:rFonts w:hint="eastAsia" w:ascii="宋体" w:hAnsi="宋体"/>
          <w:color w:val="auto"/>
          <w:sz w:val="24"/>
          <w:szCs w:val="24"/>
          <w:highlight w:val="none"/>
        </w:rPr>
        <w:t>2. 定义</w:t>
      </w:r>
    </w:p>
    <w:p w14:paraId="65A00824">
      <w:pPr>
        <w:keepNext w:val="0"/>
        <w:keepLines w:val="0"/>
        <w:pageBreakBefore w:val="0"/>
        <w:widowControl w:val="0"/>
        <w:kinsoku/>
        <w:wordWrap/>
        <w:overflowPunct/>
        <w:topLinePunct w:val="0"/>
        <w:autoSpaceDE/>
        <w:autoSpaceDN/>
        <w:bidi w:val="0"/>
        <w:spacing w:line="360" w:lineRule="auto"/>
        <w:ind w:left="360" w:hanging="360" w:hangingChars="150"/>
        <w:textAlignment w:val="auto"/>
        <w:rPr>
          <w:rFonts w:hint="eastAsia" w:ascii="宋体" w:hAnsi="宋体"/>
          <w:color w:val="auto"/>
          <w:sz w:val="24"/>
          <w:szCs w:val="24"/>
          <w:highlight w:val="none"/>
        </w:rPr>
      </w:pPr>
      <w:r>
        <w:rPr>
          <w:rFonts w:hint="eastAsia" w:ascii="宋体" w:hAnsi="宋体"/>
          <w:color w:val="auto"/>
          <w:sz w:val="24"/>
          <w:szCs w:val="24"/>
          <w:highlight w:val="none"/>
        </w:rPr>
        <w:t>2.1“采购人”是指：</w:t>
      </w:r>
      <w:r>
        <w:rPr>
          <w:rFonts w:hint="eastAsia" w:ascii="宋体" w:hAnsi="宋体"/>
          <w:color w:val="auto"/>
          <w:sz w:val="24"/>
          <w:szCs w:val="24"/>
          <w:highlight w:val="none"/>
          <w:lang w:eastAsia="zh-CN"/>
        </w:rPr>
        <w:t>黄石屏峰资源开发有限公司</w:t>
      </w:r>
      <w:r>
        <w:rPr>
          <w:rFonts w:hint="eastAsia" w:ascii="宋体" w:hAnsi="宋体"/>
          <w:color w:val="auto"/>
          <w:sz w:val="24"/>
          <w:szCs w:val="24"/>
          <w:highlight w:val="none"/>
        </w:rPr>
        <w:t>。</w:t>
      </w:r>
    </w:p>
    <w:p w14:paraId="7DA3134D">
      <w:pPr>
        <w:keepNext w:val="0"/>
        <w:keepLines w:val="0"/>
        <w:pageBreakBefore w:val="0"/>
        <w:widowControl w:val="0"/>
        <w:kinsoku/>
        <w:wordWrap/>
        <w:overflowPunct/>
        <w:topLinePunct w:val="0"/>
        <w:autoSpaceDE/>
        <w:autoSpaceDN/>
        <w:bidi w:val="0"/>
        <w:spacing w:line="360" w:lineRule="auto"/>
        <w:ind w:left="420" w:hanging="420"/>
        <w:textAlignment w:val="auto"/>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“采购</w:t>
      </w:r>
      <w:r>
        <w:rPr>
          <w:rFonts w:hint="eastAsia" w:ascii="宋体" w:hAnsi="宋体"/>
          <w:color w:val="auto"/>
          <w:sz w:val="24"/>
          <w:szCs w:val="24"/>
          <w:highlight w:val="none"/>
          <w:lang w:val="en-US" w:eastAsia="zh-CN"/>
        </w:rPr>
        <w:t>代理</w:t>
      </w:r>
      <w:r>
        <w:rPr>
          <w:rFonts w:hint="eastAsia" w:ascii="宋体" w:hAnsi="宋体"/>
          <w:color w:val="auto"/>
          <w:sz w:val="24"/>
          <w:szCs w:val="24"/>
          <w:highlight w:val="none"/>
        </w:rPr>
        <w:t>机构”是指：安徽建业工程咨询有限公司 。</w:t>
      </w:r>
    </w:p>
    <w:p w14:paraId="43DC3CB8">
      <w:pPr>
        <w:keepNext w:val="0"/>
        <w:keepLines w:val="0"/>
        <w:pageBreakBefore w:val="0"/>
        <w:widowControl w:val="0"/>
        <w:kinsoku/>
        <w:wordWrap/>
        <w:overflowPunct/>
        <w:topLinePunct w:val="0"/>
        <w:autoSpaceDE/>
        <w:autoSpaceDN/>
        <w:bidi w:val="0"/>
        <w:spacing w:line="360" w:lineRule="auto"/>
        <w:ind w:left="420" w:hanging="420"/>
        <w:textAlignment w:val="auto"/>
        <w:rPr>
          <w:rFonts w:hint="eastAsia" w:ascii="宋体" w:hAnsi="宋体"/>
          <w:color w:val="auto"/>
          <w:sz w:val="24"/>
          <w:szCs w:val="24"/>
          <w:highlight w:val="none"/>
        </w:rPr>
      </w:pPr>
      <w:r>
        <w:rPr>
          <w:rFonts w:hint="eastAsia" w:ascii="宋体" w:hAnsi="宋体"/>
          <w:color w:val="auto"/>
          <w:sz w:val="24"/>
          <w:szCs w:val="24"/>
          <w:highlight w:val="none"/>
        </w:rPr>
        <w:t>2.4“磋商文件”是指：竞争性磋商文件。</w:t>
      </w:r>
    </w:p>
    <w:p w14:paraId="28A67A88">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olor w:val="auto"/>
          <w:sz w:val="24"/>
          <w:szCs w:val="24"/>
          <w:highlight w:val="none"/>
        </w:rPr>
      </w:pPr>
      <w:r>
        <w:rPr>
          <w:rFonts w:hint="eastAsia" w:ascii="宋体" w:hAnsi="宋体"/>
          <w:color w:val="auto"/>
          <w:sz w:val="24"/>
          <w:szCs w:val="24"/>
          <w:highlight w:val="none"/>
        </w:rPr>
        <w:t>2.5“供应商”是指：参加竞争性磋商的法人、其他组织或者自然人。如果该供应商在本次磋商中成交,即成为“成交供应商”。</w:t>
      </w:r>
    </w:p>
    <w:p w14:paraId="3C49881D">
      <w:pPr>
        <w:keepNext w:val="0"/>
        <w:keepLines w:val="0"/>
        <w:pageBreakBefore w:val="0"/>
        <w:widowControl w:val="0"/>
        <w:kinsoku/>
        <w:wordWrap/>
        <w:overflowPunct/>
        <w:topLinePunct w:val="0"/>
        <w:autoSpaceDE/>
        <w:autoSpaceDN/>
        <w:bidi w:val="0"/>
        <w:spacing w:line="360" w:lineRule="auto"/>
        <w:ind w:left="420" w:hanging="420"/>
        <w:textAlignment w:val="auto"/>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“服务”是指：成交供应商按本文件规定向采购人提供的所有服务。</w:t>
      </w:r>
    </w:p>
    <w:p w14:paraId="64CC4E28">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“响应文件”是指：供应商根据本文件要求编制包含价格、技术、服务和合同草案条款等所有内容的文件。</w:t>
      </w:r>
    </w:p>
    <w:p w14:paraId="7D2C48B4">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olor w:val="auto"/>
          <w:sz w:val="24"/>
          <w:szCs w:val="24"/>
          <w:highlight w:val="none"/>
        </w:rPr>
      </w:pPr>
      <w:r>
        <w:rPr>
          <w:rFonts w:hint="eastAsia" w:ascii="宋体" w:hAnsi="宋体"/>
          <w:color w:val="auto"/>
          <w:sz w:val="24"/>
          <w:szCs w:val="24"/>
          <w:highlight w:val="none"/>
        </w:rPr>
        <w:t>3.供应商的应具备</w:t>
      </w:r>
      <w:r>
        <w:rPr>
          <w:rFonts w:hint="eastAsia" w:ascii="宋体" w:hAnsi="宋体"/>
          <w:color w:val="auto"/>
          <w:sz w:val="24"/>
          <w:szCs w:val="24"/>
          <w:highlight w:val="none"/>
          <w:lang w:val="en-US" w:eastAsia="zh-CN"/>
        </w:rPr>
        <w:t>磋商公告</w:t>
      </w:r>
      <w:r>
        <w:rPr>
          <w:rFonts w:hint="eastAsia" w:ascii="宋体" w:hAnsi="宋体"/>
          <w:color w:val="auto"/>
          <w:sz w:val="24"/>
          <w:szCs w:val="24"/>
          <w:highlight w:val="none"/>
        </w:rPr>
        <w:t>条件，并提供相关证明材料，对于未提供或提供的材料不符合本文件要求的，磋商小组将拒绝其参加磋商。资格证明文件应真实可靠、不得伪造。响应文件正本中提交的资格证明文件为复印件的，应加盖公章。</w:t>
      </w:r>
    </w:p>
    <w:p w14:paraId="7AC4721E">
      <w:pPr>
        <w:keepNext w:val="0"/>
        <w:keepLines w:val="0"/>
        <w:pageBreakBefore w:val="0"/>
        <w:widowControl w:val="0"/>
        <w:kinsoku/>
        <w:wordWrap/>
        <w:overflowPunct/>
        <w:topLinePunct w:val="0"/>
        <w:autoSpaceDE/>
        <w:autoSpaceDN/>
        <w:bidi w:val="0"/>
        <w:spacing w:line="360" w:lineRule="auto"/>
        <w:ind w:left="360" w:hanging="360" w:hangingChars="150"/>
        <w:textAlignment w:val="auto"/>
        <w:rPr>
          <w:rFonts w:hint="eastAsia" w:ascii="宋体" w:hAnsi="宋体"/>
          <w:color w:val="auto"/>
          <w:sz w:val="24"/>
          <w:szCs w:val="24"/>
          <w:highlight w:val="none"/>
        </w:rPr>
      </w:pPr>
      <w:r>
        <w:rPr>
          <w:rFonts w:hint="eastAsia" w:ascii="宋体" w:hAnsi="宋体"/>
          <w:color w:val="auto"/>
          <w:sz w:val="24"/>
          <w:szCs w:val="24"/>
          <w:highlight w:val="none"/>
        </w:rPr>
        <w:t>4. 费用</w:t>
      </w:r>
    </w:p>
    <w:p w14:paraId="245BFF24">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olor w:val="auto"/>
          <w:sz w:val="24"/>
          <w:szCs w:val="24"/>
          <w:highlight w:val="none"/>
        </w:rPr>
      </w:pPr>
      <w:r>
        <w:rPr>
          <w:rFonts w:hint="eastAsia" w:ascii="宋体" w:hAnsi="宋体"/>
          <w:color w:val="auto"/>
          <w:sz w:val="24"/>
          <w:szCs w:val="24"/>
          <w:highlight w:val="none"/>
        </w:rPr>
        <w:t>4.1供应商应自行承担所有与编写和提交响应文件有关的费用，不论磋商结果如何，采购人和</w:t>
      </w:r>
      <w:r>
        <w:rPr>
          <w:rFonts w:hint="eastAsia" w:ascii="宋体" w:hAnsi="宋体"/>
          <w:color w:val="auto"/>
          <w:sz w:val="24"/>
          <w:szCs w:val="24"/>
          <w:highlight w:val="none"/>
          <w:lang w:val="en-US" w:eastAsia="zh-CN"/>
        </w:rPr>
        <w:t>代理</w:t>
      </w:r>
      <w:r>
        <w:rPr>
          <w:rFonts w:hint="eastAsia" w:ascii="宋体" w:hAnsi="宋体"/>
          <w:color w:val="auto"/>
          <w:sz w:val="24"/>
          <w:szCs w:val="24"/>
          <w:highlight w:val="none"/>
        </w:rPr>
        <w:t>机构在任何情况下无义务和责任承担此类费用。</w:t>
      </w:r>
    </w:p>
    <w:p w14:paraId="4E8C30DD">
      <w:pPr>
        <w:keepNext w:val="0"/>
        <w:keepLines w:val="0"/>
        <w:pageBreakBefore w:val="0"/>
        <w:widowControl w:val="0"/>
        <w:kinsoku/>
        <w:wordWrap/>
        <w:overflowPunct/>
        <w:topLinePunct w:val="0"/>
        <w:autoSpaceDE/>
        <w:autoSpaceDN/>
        <w:bidi w:val="0"/>
        <w:spacing w:line="360" w:lineRule="auto"/>
        <w:ind w:left="360" w:hanging="360" w:hangingChars="150"/>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4.2</w:t>
      </w:r>
      <w:r>
        <w:rPr>
          <w:rFonts w:hint="eastAsia" w:ascii="宋体" w:hAnsi="宋体"/>
          <w:color w:val="auto"/>
          <w:sz w:val="24"/>
          <w:szCs w:val="24"/>
          <w:highlight w:val="none"/>
        </w:rPr>
        <w:t xml:space="preserve">磋商文件售价为 </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00 元/本，于开标前缴纳，一经售出恕不退还。</w:t>
      </w:r>
    </w:p>
    <w:p w14:paraId="2C636F30">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4.3</w:t>
      </w:r>
      <w:r>
        <w:rPr>
          <w:rFonts w:hint="eastAsia" w:ascii="宋体" w:hAnsi="宋体"/>
          <w:color w:val="auto"/>
          <w:sz w:val="24"/>
          <w:szCs w:val="24"/>
          <w:highlight w:val="none"/>
        </w:rPr>
        <w:t>本项目采购代理服务费叁仟元整计取，代理费用由成交供应商承担，在领取成交通知书时一次性支付，供应商报价时须考虑以上费用。</w:t>
      </w:r>
    </w:p>
    <w:p w14:paraId="32FAF30A">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b/>
          <w:color w:val="auto"/>
          <w:sz w:val="24"/>
          <w:szCs w:val="24"/>
          <w:highlight w:val="none"/>
        </w:rPr>
      </w:pPr>
      <w:r>
        <w:rPr>
          <w:rFonts w:hint="eastAsia" w:ascii="宋体" w:hAnsi="宋体"/>
          <w:b/>
          <w:color w:val="auto"/>
          <w:sz w:val="24"/>
          <w:szCs w:val="24"/>
          <w:highlight w:val="none"/>
        </w:rPr>
        <w:t>二、响应文件的编制</w:t>
      </w:r>
    </w:p>
    <w:p w14:paraId="4792810A">
      <w:pPr>
        <w:keepNext w:val="0"/>
        <w:keepLines w:val="0"/>
        <w:pageBreakBefore w:val="0"/>
        <w:widowControl w:val="0"/>
        <w:kinsoku/>
        <w:wordWrap/>
        <w:overflowPunct/>
        <w:topLinePunct w:val="0"/>
        <w:autoSpaceDE/>
        <w:autoSpaceDN/>
        <w:bidi w:val="0"/>
        <w:spacing w:line="360" w:lineRule="auto"/>
        <w:ind w:left="360" w:hanging="360" w:hangingChars="150"/>
        <w:textAlignment w:val="auto"/>
        <w:rPr>
          <w:rFonts w:hint="eastAsia" w:ascii="宋体" w:hAnsi="宋体"/>
          <w:color w:val="auto"/>
          <w:sz w:val="24"/>
          <w:szCs w:val="24"/>
          <w:highlight w:val="none"/>
        </w:rPr>
      </w:pPr>
      <w:r>
        <w:rPr>
          <w:rFonts w:hint="eastAsia" w:ascii="宋体" w:hAnsi="宋体"/>
          <w:color w:val="auto"/>
          <w:sz w:val="24"/>
          <w:szCs w:val="24"/>
          <w:highlight w:val="none"/>
        </w:rPr>
        <w:t>5. 响应文件编制基本要求</w:t>
      </w:r>
    </w:p>
    <w:p w14:paraId="03213D15">
      <w:pPr>
        <w:keepNext w:val="0"/>
        <w:keepLines w:val="0"/>
        <w:pageBreakBefore w:val="0"/>
        <w:widowControl w:val="0"/>
        <w:kinsoku/>
        <w:wordWrap/>
        <w:overflowPunct/>
        <w:topLinePunct w:val="0"/>
        <w:autoSpaceDE/>
        <w:autoSpaceDN/>
        <w:bidi w:val="0"/>
        <w:spacing w:line="360" w:lineRule="auto"/>
        <w:ind w:left="360" w:hanging="360" w:hangingChars="150"/>
        <w:textAlignment w:val="auto"/>
        <w:rPr>
          <w:rFonts w:hint="eastAsia" w:ascii="宋体" w:hAnsi="宋体"/>
          <w:color w:val="auto"/>
          <w:sz w:val="24"/>
          <w:szCs w:val="24"/>
          <w:highlight w:val="none"/>
        </w:rPr>
      </w:pPr>
      <w:r>
        <w:rPr>
          <w:rFonts w:hint="eastAsia" w:ascii="宋体" w:hAnsi="宋体"/>
          <w:color w:val="auto"/>
          <w:sz w:val="24"/>
          <w:szCs w:val="24"/>
          <w:highlight w:val="none"/>
        </w:rPr>
        <w:t>5.1响应文件以及与</w:t>
      </w:r>
      <w:r>
        <w:rPr>
          <w:rFonts w:hint="eastAsia" w:ascii="宋体" w:hAnsi="宋体"/>
          <w:color w:val="auto"/>
          <w:sz w:val="24"/>
          <w:szCs w:val="24"/>
          <w:highlight w:val="none"/>
          <w:lang w:eastAsia="zh-CN"/>
        </w:rPr>
        <w:t>代理机构</w:t>
      </w:r>
      <w:r>
        <w:rPr>
          <w:rFonts w:hint="eastAsia" w:ascii="宋体" w:hAnsi="宋体"/>
          <w:color w:val="auto"/>
          <w:sz w:val="24"/>
          <w:szCs w:val="24"/>
          <w:highlight w:val="none"/>
        </w:rPr>
        <w:t>和采购人就有关磋商的所有来往函电均应使用简体中文。</w:t>
      </w:r>
    </w:p>
    <w:p w14:paraId="0DC979AB">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olor w:val="auto"/>
          <w:sz w:val="24"/>
          <w:szCs w:val="24"/>
          <w:highlight w:val="none"/>
        </w:rPr>
      </w:pPr>
      <w:r>
        <w:rPr>
          <w:rFonts w:hint="eastAsia" w:ascii="宋体" w:hAnsi="宋体"/>
          <w:color w:val="auto"/>
          <w:sz w:val="24"/>
          <w:szCs w:val="24"/>
          <w:highlight w:val="none"/>
        </w:rPr>
        <w:t>5.2供应商应认真阅读、并充分理解本文件的全部内容（包括所有的补充、修改内容），承诺并履行本文件中各项条款规定及要求。</w:t>
      </w:r>
    </w:p>
    <w:p w14:paraId="78F29937">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olor w:val="auto"/>
          <w:sz w:val="24"/>
          <w:szCs w:val="24"/>
          <w:highlight w:val="none"/>
        </w:rPr>
      </w:pPr>
      <w:r>
        <w:rPr>
          <w:rFonts w:hint="eastAsia" w:ascii="宋体" w:hAnsi="宋体"/>
          <w:color w:val="auto"/>
          <w:sz w:val="24"/>
          <w:szCs w:val="24"/>
          <w:highlight w:val="none"/>
        </w:rPr>
        <w:t>5.3响应文件应按本文件的全部内容，包括所有的补充通知及附件进行编制。供应商受邀参加本文件多个包磋商的，其响应文件的编制应按每包要求分别装订和封装。</w:t>
      </w:r>
    </w:p>
    <w:p w14:paraId="1099EF88">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olor w:val="auto"/>
          <w:sz w:val="24"/>
          <w:szCs w:val="24"/>
          <w:highlight w:val="none"/>
        </w:rPr>
      </w:pPr>
      <w:r>
        <w:rPr>
          <w:rFonts w:hint="eastAsia" w:ascii="宋体" w:hAnsi="宋体"/>
          <w:color w:val="auto"/>
          <w:sz w:val="24"/>
          <w:szCs w:val="24"/>
          <w:highlight w:val="none"/>
        </w:rPr>
        <w:t>5.4如因供应商只填写和提供了本文件要求的部分内容和附件，磋商小组有权拒绝其补充和磋商。</w:t>
      </w:r>
    </w:p>
    <w:p w14:paraId="1B9A373F">
      <w:pPr>
        <w:keepNext w:val="0"/>
        <w:keepLines w:val="0"/>
        <w:pageBreakBefore w:val="0"/>
        <w:widowControl w:val="0"/>
        <w:kinsoku/>
        <w:wordWrap/>
        <w:overflowPunct/>
        <w:topLinePunct w:val="0"/>
        <w:autoSpaceDE/>
        <w:autoSpaceDN/>
        <w:bidi w:val="0"/>
        <w:spacing w:line="360" w:lineRule="auto"/>
        <w:ind w:left="360" w:hanging="360" w:hangingChars="150"/>
        <w:textAlignment w:val="auto"/>
        <w:rPr>
          <w:rFonts w:hint="eastAsia" w:ascii="宋体" w:hAnsi="宋体"/>
          <w:color w:val="auto"/>
          <w:sz w:val="24"/>
          <w:szCs w:val="24"/>
          <w:highlight w:val="none"/>
        </w:rPr>
      </w:pPr>
      <w:r>
        <w:rPr>
          <w:rFonts w:hint="eastAsia" w:ascii="宋体" w:hAnsi="宋体"/>
          <w:color w:val="auto"/>
          <w:sz w:val="24"/>
          <w:szCs w:val="24"/>
          <w:highlight w:val="none"/>
        </w:rPr>
        <w:t>5.5响应文件的组成</w:t>
      </w:r>
    </w:p>
    <w:p w14:paraId="2CC5D2FB">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olor w:val="auto"/>
          <w:sz w:val="24"/>
          <w:szCs w:val="24"/>
          <w:highlight w:val="none"/>
        </w:rPr>
      </w:pPr>
      <w:r>
        <w:rPr>
          <w:rFonts w:hint="eastAsia" w:ascii="宋体" w:hAnsi="宋体"/>
          <w:color w:val="auto"/>
          <w:sz w:val="24"/>
          <w:szCs w:val="24"/>
          <w:highlight w:val="none"/>
        </w:rPr>
        <w:t>不限于以下内容,应该有的必须提供,如未提供,磋商小组有权拒绝其响应文件：</w:t>
      </w:r>
    </w:p>
    <w:p w14:paraId="576A8F8E">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）法人或者其他组织的营业执照等证明文件，自然人的身份证明；</w:t>
      </w:r>
    </w:p>
    <w:p w14:paraId="6E9EC9C6">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）具备履行合同所必需的设备和专业技术能力的证明材料；</w:t>
      </w:r>
    </w:p>
    <w:p w14:paraId="0C4E0330">
      <w:pPr>
        <w:keepNext w:val="0"/>
        <w:keepLines w:val="0"/>
        <w:pageBreakBefore w:val="0"/>
        <w:widowControl w:val="0"/>
        <w:kinsoku/>
        <w:wordWrap/>
        <w:overflowPunct/>
        <w:topLinePunct w:val="0"/>
        <w:autoSpaceDE/>
        <w:autoSpaceDN/>
        <w:bidi w:val="0"/>
        <w:spacing w:line="360" w:lineRule="auto"/>
        <w:ind w:left="360" w:hanging="360" w:hangingChars="150"/>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）供应商在参加本次采购活动前三年内，在经营活动中没有重大违法记录的书面声明；</w:t>
      </w:r>
    </w:p>
    <w:p w14:paraId="4212549E">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）供应商必须在"信用中国"网站（www.creditchina.gov.cn）中未被列入失信被执行人、</w:t>
      </w:r>
      <w:r>
        <w:rPr>
          <w:rFonts w:hint="eastAsia" w:ascii="宋体" w:hAnsi="宋体" w:eastAsia="宋体" w:cs="宋体"/>
          <w:b w:val="0"/>
          <w:bCs w:val="0"/>
          <w:color w:val="auto"/>
          <w:sz w:val="24"/>
          <w:highlight w:val="none"/>
        </w:rPr>
        <w:t>重大税收违法</w:t>
      </w:r>
      <w:r>
        <w:rPr>
          <w:rFonts w:hint="eastAsia" w:ascii="宋体" w:hAnsi="宋体" w:eastAsia="宋体" w:cs="宋体"/>
          <w:b w:val="0"/>
          <w:bCs w:val="0"/>
          <w:color w:val="auto"/>
          <w:sz w:val="24"/>
          <w:highlight w:val="none"/>
          <w:lang w:val="en-US" w:eastAsia="zh-CN"/>
        </w:rPr>
        <w:t>失信主体</w:t>
      </w:r>
      <w:r>
        <w:rPr>
          <w:rFonts w:hint="eastAsia" w:ascii="宋体" w:hAnsi="宋体"/>
          <w:color w:val="auto"/>
          <w:sz w:val="24"/>
          <w:szCs w:val="24"/>
          <w:highlight w:val="none"/>
        </w:rPr>
        <w:t>；否则其投标无效；查询结果以开标当天在"信用中国"网站查询结果为准；</w:t>
      </w:r>
    </w:p>
    <w:p w14:paraId="3A52AE0A">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本文件要求提供的其他资格证明文件及资料。</w:t>
      </w:r>
    </w:p>
    <w:p w14:paraId="79EFCB0F">
      <w:pPr>
        <w:keepNext w:val="0"/>
        <w:keepLines w:val="0"/>
        <w:pageBreakBefore w:val="0"/>
        <w:widowControl w:val="0"/>
        <w:kinsoku/>
        <w:wordWrap/>
        <w:overflowPunct/>
        <w:topLinePunct w:val="0"/>
        <w:autoSpaceDE/>
        <w:autoSpaceDN/>
        <w:bidi w:val="0"/>
        <w:spacing w:line="360" w:lineRule="auto"/>
        <w:ind w:left="360" w:hanging="360" w:hangingChars="150"/>
        <w:textAlignment w:val="auto"/>
        <w:rPr>
          <w:rFonts w:hint="eastAsia" w:ascii="宋体" w:hAnsi="宋体"/>
          <w:color w:val="auto"/>
          <w:sz w:val="24"/>
          <w:szCs w:val="24"/>
          <w:highlight w:val="none"/>
        </w:rPr>
      </w:pPr>
      <w:r>
        <w:rPr>
          <w:rFonts w:hint="eastAsia" w:ascii="宋体" w:hAnsi="宋体"/>
          <w:color w:val="auto"/>
          <w:sz w:val="24"/>
          <w:szCs w:val="24"/>
          <w:highlight w:val="none"/>
        </w:rPr>
        <w:t>6. 计量单位</w:t>
      </w:r>
    </w:p>
    <w:p w14:paraId="1BA2A31E">
      <w:pPr>
        <w:keepNext w:val="0"/>
        <w:keepLines w:val="0"/>
        <w:pageBreakBefore w:val="0"/>
        <w:widowControl w:val="0"/>
        <w:kinsoku/>
        <w:wordWrap/>
        <w:overflowPunct/>
        <w:topLinePunct w:val="0"/>
        <w:autoSpaceDE/>
        <w:autoSpaceDN/>
        <w:bidi w:val="0"/>
        <w:spacing w:line="360" w:lineRule="auto"/>
        <w:ind w:left="360" w:hanging="360" w:hangingChars="150"/>
        <w:textAlignment w:val="auto"/>
        <w:rPr>
          <w:rFonts w:hint="eastAsia" w:ascii="宋体" w:hAnsi="宋体"/>
          <w:color w:val="auto"/>
          <w:sz w:val="24"/>
          <w:szCs w:val="24"/>
          <w:highlight w:val="none"/>
        </w:rPr>
      </w:pPr>
      <w:r>
        <w:rPr>
          <w:rFonts w:hint="eastAsia" w:ascii="宋体" w:hAnsi="宋体"/>
          <w:color w:val="auto"/>
          <w:sz w:val="24"/>
          <w:szCs w:val="24"/>
          <w:highlight w:val="none"/>
        </w:rPr>
        <w:t>6.1除技术要求中另有规定外，本文件所使用的计量单位均应采用国家法定计量单位。</w:t>
      </w:r>
    </w:p>
    <w:p w14:paraId="3A9D16C2">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b/>
          <w:color w:val="auto"/>
          <w:sz w:val="24"/>
          <w:szCs w:val="24"/>
          <w:highlight w:val="none"/>
        </w:rPr>
      </w:pPr>
      <w:r>
        <w:rPr>
          <w:rFonts w:hint="eastAsia" w:ascii="宋体" w:hAnsi="宋体"/>
          <w:b/>
          <w:color w:val="auto"/>
          <w:sz w:val="24"/>
          <w:szCs w:val="24"/>
          <w:highlight w:val="none"/>
        </w:rPr>
        <w:t>三、响应文件有效期</w:t>
      </w:r>
    </w:p>
    <w:p w14:paraId="5B8516AC">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olor w:val="auto"/>
          <w:sz w:val="24"/>
          <w:szCs w:val="24"/>
          <w:highlight w:val="none"/>
        </w:rPr>
      </w:pPr>
      <w:r>
        <w:rPr>
          <w:rFonts w:hint="eastAsia" w:ascii="宋体" w:hAnsi="宋体"/>
          <w:color w:val="auto"/>
          <w:sz w:val="24"/>
          <w:szCs w:val="24"/>
          <w:highlight w:val="none"/>
        </w:rPr>
        <w:t>7. 本项目磋商内容自磋商之日算起（60）日历日内保持有效。磋商结束后，在有效期内供应商不得改变磋商报价、服务期及承诺的全部义务。响应文件有效期比本文件规定短的，磋商小组将视响应文件无效予以拒绝。</w:t>
      </w:r>
    </w:p>
    <w:p w14:paraId="24C2B4BD">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olor w:val="auto"/>
          <w:sz w:val="24"/>
          <w:szCs w:val="24"/>
          <w:highlight w:val="none"/>
        </w:rPr>
      </w:pPr>
      <w:r>
        <w:rPr>
          <w:rFonts w:hint="eastAsia" w:ascii="宋体" w:hAnsi="宋体"/>
          <w:color w:val="auto"/>
          <w:sz w:val="24"/>
          <w:szCs w:val="24"/>
          <w:highlight w:val="none"/>
        </w:rPr>
        <w:t>8. 在特殊情况下，在原磋商有效期满之前，</w:t>
      </w:r>
      <w:r>
        <w:rPr>
          <w:rFonts w:hint="eastAsia" w:ascii="宋体" w:hAnsi="宋体"/>
          <w:color w:val="auto"/>
          <w:sz w:val="24"/>
          <w:szCs w:val="24"/>
          <w:highlight w:val="none"/>
          <w:lang w:eastAsia="zh-CN"/>
        </w:rPr>
        <w:t>代理机构</w:t>
      </w:r>
      <w:r>
        <w:rPr>
          <w:rFonts w:hint="eastAsia" w:ascii="宋体" w:hAnsi="宋体"/>
          <w:color w:val="auto"/>
          <w:sz w:val="24"/>
          <w:szCs w:val="24"/>
          <w:highlight w:val="none"/>
        </w:rPr>
        <w:t>可向供应商提出延长磋商有效期的要求。这种要求与答复均应采用书面形式。供应商可以拒绝</w:t>
      </w:r>
      <w:r>
        <w:rPr>
          <w:rFonts w:hint="eastAsia" w:ascii="宋体" w:hAnsi="宋体"/>
          <w:color w:val="auto"/>
          <w:sz w:val="24"/>
          <w:szCs w:val="24"/>
          <w:highlight w:val="none"/>
          <w:lang w:eastAsia="zh-CN"/>
        </w:rPr>
        <w:t>代理机构</w:t>
      </w:r>
      <w:r>
        <w:rPr>
          <w:rFonts w:hint="eastAsia" w:ascii="宋体" w:hAnsi="宋体"/>
          <w:color w:val="auto"/>
          <w:sz w:val="24"/>
          <w:szCs w:val="24"/>
          <w:highlight w:val="none"/>
        </w:rPr>
        <w:t>的要求，但其响应文件在原有效期期满后将不再有效。同意延长磋商有效期的供应商不允许修改其响应文件。</w:t>
      </w:r>
    </w:p>
    <w:p w14:paraId="30455032">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b/>
          <w:color w:val="auto"/>
          <w:sz w:val="24"/>
          <w:szCs w:val="24"/>
          <w:highlight w:val="none"/>
        </w:rPr>
      </w:pPr>
      <w:r>
        <w:rPr>
          <w:rFonts w:hint="eastAsia" w:ascii="宋体" w:hAnsi="宋体"/>
          <w:b/>
          <w:color w:val="auto"/>
          <w:sz w:val="24"/>
          <w:szCs w:val="24"/>
          <w:highlight w:val="none"/>
        </w:rPr>
        <w:t>四、报价要求</w:t>
      </w:r>
    </w:p>
    <w:p w14:paraId="199011DA">
      <w:pPr>
        <w:keepNext w:val="0"/>
        <w:keepLines w:val="0"/>
        <w:pageBreakBefore w:val="0"/>
        <w:widowControl w:val="0"/>
        <w:kinsoku/>
        <w:wordWrap/>
        <w:overflowPunct/>
        <w:topLinePunct w:val="0"/>
        <w:autoSpaceDE/>
        <w:autoSpaceDN/>
        <w:bidi w:val="0"/>
        <w:spacing w:line="360" w:lineRule="auto"/>
        <w:ind w:left="360" w:hanging="360" w:hangingChars="150"/>
        <w:textAlignment w:val="auto"/>
        <w:rPr>
          <w:rFonts w:hint="eastAsia" w:ascii="宋体" w:hAnsi="宋体"/>
          <w:color w:val="auto"/>
          <w:sz w:val="24"/>
          <w:szCs w:val="24"/>
          <w:highlight w:val="none"/>
        </w:rPr>
      </w:pPr>
      <w:r>
        <w:rPr>
          <w:rFonts w:hint="eastAsia" w:ascii="宋体" w:hAnsi="宋体"/>
          <w:color w:val="auto"/>
          <w:sz w:val="24"/>
          <w:szCs w:val="24"/>
          <w:highlight w:val="none"/>
        </w:rPr>
        <w:t>9. 本项目报价采用</w:t>
      </w:r>
      <w:r>
        <w:rPr>
          <w:rFonts w:hint="eastAsia" w:ascii="宋体" w:hAnsi="宋体"/>
          <w:color w:val="auto"/>
          <w:sz w:val="24"/>
          <w:szCs w:val="24"/>
          <w:highlight w:val="none"/>
          <w:lang w:val="en-US" w:eastAsia="zh-CN"/>
        </w:rPr>
        <w:t>人民币</w:t>
      </w:r>
      <w:r>
        <w:rPr>
          <w:rFonts w:hint="eastAsia" w:ascii="宋体" w:hAnsi="宋体"/>
          <w:color w:val="auto"/>
          <w:sz w:val="24"/>
          <w:szCs w:val="24"/>
          <w:highlight w:val="none"/>
        </w:rPr>
        <w:t>报价。</w:t>
      </w:r>
    </w:p>
    <w:p w14:paraId="3CFFA2FC">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olor w:val="auto"/>
          <w:sz w:val="24"/>
          <w:szCs w:val="24"/>
          <w:highlight w:val="none"/>
        </w:rPr>
      </w:pPr>
      <w:r>
        <w:rPr>
          <w:rFonts w:hint="eastAsia" w:ascii="宋体" w:hAnsi="宋体"/>
          <w:color w:val="auto"/>
          <w:sz w:val="24"/>
          <w:szCs w:val="24"/>
          <w:highlight w:val="none"/>
        </w:rPr>
        <w:t>10. 对于本文件中未列明，而供应商认为必需的费用也需列入总报价。在合同实施时，采购人不予支付成交供应商没有列入的项目费用，并认为此项目的费用已包括在总报价中。</w:t>
      </w:r>
    </w:p>
    <w:p w14:paraId="29211FBF">
      <w:pPr>
        <w:keepNext w:val="0"/>
        <w:keepLines w:val="0"/>
        <w:pageBreakBefore w:val="0"/>
        <w:widowControl w:val="0"/>
        <w:kinsoku/>
        <w:wordWrap/>
        <w:overflowPunct/>
        <w:topLinePunct w:val="0"/>
        <w:autoSpaceDE/>
        <w:autoSpaceDN/>
        <w:bidi w:val="0"/>
        <w:spacing w:line="360" w:lineRule="auto"/>
        <w:ind w:left="360" w:hanging="360" w:hangingChars="150"/>
        <w:textAlignment w:val="auto"/>
        <w:rPr>
          <w:rFonts w:hint="eastAsia" w:ascii="宋体" w:hAnsi="宋体"/>
          <w:color w:val="auto"/>
          <w:sz w:val="24"/>
          <w:szCs w:val="24"/>
          <w:highlight w:val="none"/>
        </w:rPr>
      </w:pPr>
      <w:r>
        <w:rPr>
          <w:rFonts w:hint="eastAsia" w:ascii="宋体" w:hAnsi="宋体"/>
          <w:color w:val="auto"/>
          <w:sz w:val="24"/>
          <w:szCs w:val="24"/>
          <w:highlight w:val="none"/>
        </w:rPr>
        <w:t>11. 成交供应商负责本项目所需的售后服务等全部工作，文件另有规定的除外。</w:t>
      </w:r>
    </w:p>
    <w:p w14:paraId="2D500FFA">
      <w:pPr>
        <w:keepNext w:val="0"/>
        <w:keepLines w:val="0"/>
        <w:pageBreakBefore w:val="0"/>
        <w:widowControl w:val="0"/>
        <w:kinsoku/>
        <w:wordWrap/>
        <w:overflowPunct/>
        <w:topLinePunct w:val="0"/>
        <w:autoSpaceDE/>
        <w:autoSpaceDN/>
        <w:bidi w:val="0"/>
        <w:spacing w:line="360" w:lineRule="auto"/>
        <w:ind w:left="420" w:hanging="420"/>
        <w:textAlignment w:val="auto"/>
        <w:rPr>
          <w:rFonts w:hint="eastAsia" w:ascii="宋体" w:hAnsi="宋体"/>
          <w:b/>
          <w:color w:val="auto"/>
          <w:sz w:val="24"/>
          <w:szCs w:val="24"/>
          <w:highlight w:val="none"/>
        </w:rPr>
      </w:pPr>
      <w:r>
        <w:rPr>
          <w:rFonts w:hint="eastAsia" w:ascii="宋体" w:hAnsi="宋体"/>
          <w:b/>
          <w:color w:val="auto"/>
          <w:sz w:val="24"/>
          <w:szCs w:val="24"/>
          <w:highlight w:val="none"/>
        </w:rPr>
        <w:t>五、响应文件的份数、封装和递交</w:t>
      </w:r>
    </w:p>
    <w:p w14:paraId="347C75C7">
      <w:pPr>
        <w:keepNext w:val="0"/>
        <w:keepLines w:val="0"/>
        <w:pageBreakBefore w:val="0"/>
        <w:widowControl w:val="0"/>
        <w:kinsoku/>
        <w:wordWrap/>
        <w:overflowPunct/>
        <w:topLinePunct w:val="0"/>
        <w:autoSpaceDE/>
        <w:autoSpaceDN/>
        <w:bidi w:val="0"/>
        <w:spacing w:line="360" w:lineRule="auto"/>
        <w:ind w:left="420" w:hanging="420"/>
        <w:textAlignment w:val="auto"/>
        <w:rPr>
          <w:rFonts w:hint="eastAsia" w:ascii="宋体" w:hAnsi="宋体"/>
          <w:color w:val="auto"/>
          <w:sz w:val="24"/>
          <w:szCs w:val="24"/>
          <w:highlight w:val="none"/>
        </w:rPr>
      </w:pPr>
      <w:r>
        <w:rPr>
          <w:rFonts w:hint="eastAsia" w:ascii="宋体" w:hAnsi="宋体"/>
          <w:color w:val="auto"/>
          <w:sz w:val="24"/>
          <w:szCs w:val="24"/>
          <w:highlight w:val="none"/>
        </w:rPr>
        <w:t>12. 响应文件的份数和封装</w:t>
      </w:r>
    </w:p>
    <w:p w14:paraId="66148E44">
      <w:pPr>
        <w:keepNext w:val="0"/>
        <w:keepLines w:val="0"/>
        <w:pageBreakBefore w:val="0"/>
        <w:widowControl w:val="0"/>
        <w:kinsoku/>
        <w:wordWrap/>
        <w:overflowPunct/>
        <w:topLinePunct w:val="0"/>
        <w:autoSpaceDE/>
        <w:autoSpaceDN/>
        <w:bidi w:val="0"/>
        <w:spacing w:line="360" w:lineRule="auto"/>
        <w:ind w:left="420" w:hanging="420"/>
        <w:textAlignment w:val="auto"/>
        <w:rPr>
          <w:rFonts w:hint="eastAsia" w:ascii="宋体" w:hAnsi="宋体"/>
          <w:color w:val="auto"/>
          <w:sz w:val="24"/>
          <w:szCs w:val="24"/>
          <w:highlight w:val="none"/>
        </w:rPr>
      </w:pPr>
      <w:r>
        <w:rPr>
          <w:rFonts w:hint="eastAsia" w:ascii="宋体" w:hAnsi="宋体"/>
          <w:color w:val="auto"/>
          <w:sz w:val="24"/>
          <w:szCs w:val="24"/>
          <w:highlight w:val="none"/>
        </w:rPr>
        <w:t>12.1响应文件一式三份，其中正本一份，副本二份。</w:t>
      </w:r>
    </w:p>
    <w:p w14:paraId="5FA1FE1D">
      <w:pPr>
        <w:keepNext w:val="0"/>
        <w:keepLines w:val="0"/>
        <w:pageBreakBefore w:val="0"/>
        <w:widowControl w:val="0"/>
        <w:kinsoku/>
        <w:wordWrap/>
        <w:overflowPunct/>
        <w:topLinePunct w:val="0"/>
        <w:autoSpaceDE/>
        <w:autoSpaceDN/>
        <w:bidi w:val="0"/>
        <w:spacing w:line="360" w:lineRule="auto"/>
        <w:ind w:left="360" w:hanging="360" w:hangingChars="150"/>
        <w:textAlignment w:val="auto"/>
        <w:rPr>
          <w:rFonts w:hint="eastAsia" w:ascii="宋体" w:hAnsi="宋体"/>
          <w:color w:val="auto"/>
          <w:sz w:val="24"/>
          <w:szCs w:val="24"/>
          <w:highlight w:val="none"/>
        </w:rPr>
      </w:pPr>
      <w:r>
        <w:rPr>
          <w:rFonts w:hint="eastAsia" w:ascii="宋体" w:hAnsi="宋体"/>
          <w:color w:val="auto"/>
          <w:sz w:val="24"/>
          <w:szCs w:val="24"/>
          <w:highlight w:val="none"/>
        </w:rPr>
        <w:t>12.2响应文件的信封上应写明:项目编号、项目名称、磋商内容、供应商名称。</w:t>
      </w:r>
    </w:p>
    <w:p w14:paraId="2BC4B633">
      <w:pPr>
        <w:keepNext w:val="0"/>
        <w:keepLines w:val="0"/>
        <w:pageBreakBefore w:val="0"/>
        <w:widowControl w:val="0"/>
        <w:kinsoku/>
        <w:wordWrap/>
        <w:overflowPunct/>
        <w:topLinePunct w:val="0"/>
        <w:autoSpaceDE/>
        <w:autoSpaceDN/>
        <w:bidi w:val="0"/>
        <w:spacing w:line="360" w:lineRule="auto"/>
        <w:ind w:left="360" w:hanging="360" w:hangingChars="150"/>
        <w:textAlignment w:val="auto"/>
        <w:rPr>
          <w:rFonts w:hint="eastAsia" w:ascii="宋体" w:hAnsi="宋体"/>
          <w:color w:val="auto"/>
          <w:sz w:val="24"/>
          <w:szCs w:val="24"/>
          <w:highlight w:val="none"/>
        </w:rPr>
      </w:pPr>
      <w:r>
        <w:rPr>
          <w:rFonts w:hint="eastAsia" w:ascii="宋体" w:hAnsi="宋体"/>
          <w:color w:val="auto"/>
          <w:sz w:val="24"/>
          <w:szCs w:val="24"/>
          <w:highlight w:val="none"/>
        </w:rPr>
        <w:t>13. 响应文件的递交</w:t>
      </w:r>
    </w:p>
    <w:p w14:paraId="5902C79F">
      <w:pPr>
        <w:keepNext w:val="0"/>
        <w:keepLines w:val="0"/>
        <w:pageBreakBefore w:val="0"/>
        <w:widowControl w:val="0"/>
        <w:kinsoku/>
        <w:wordWrap/>
        <w:overflowPunct/>
        <w:topLinePunct w:val="0"/>
        <w:autoSpaceDE/>
        <w:autoSpaceDN/>
        <w:bidi w:val="0"/>
        <w:spacing w:line="360" w:lineRule="auto"/>
        <w:ind w:left="360" w:hanging="360" w:hangingChars="150"/>
        <w:textAlignment w:val="auto"/>
        <w:rPr>
          <w:rFonts w:hint="eastAsia" w:ascii="宋体" w:hAnsi="宋体"/>
          <w:color w:val="auto"/>
          <w:sz w:val="24"/>
          <w:szCs w:val="24"/>
          <w:highlight w:val="none"/>
        </w:rPr>
      </w:pPr>
      <w:r>
        <w:rPr>
          <w:rFonts w:hint="eastAsia" w:ascii="宋体" w:hAnsi="宋体"/>
          <w:color w:val="auto"/>
          <w:sz w:val="24"/>
          <w:szCs w:val="24"/>
          <w:highlight w:val="none"/>
        </w:rPr>
        <w:t>13.1所有响应文件应于第一章“竞争性磋商</w:t>
      </w:r>
      <w:r>
        <w:rPr>
          <w:rFonts w:hint="eastAsia" w:ascii="宋体" w:hAnsi="宋体"/>
          <w:color w:val="auto"/>
          <w:sz w:val="24"/>
          <w:szCs w:val="24"/>
          <w:highlight w:val="none"/>
          <w:lang w:val="en-US" w:eastAsia="zh-CN"/>
        </w:rPr>
        <w:t>公告</w:t>
      </w:r>
      <w:r>
        <w:rPr>
          <w:rFonts w:hint="eastAsia" w:ascii="宋体" w:hAnsi="宋体"/>
          <w:color w:val="auto"/>
          <w:sz w:val="24"/>
          <w:szCs w:val="24"/>
          <w:highlight w:val="none"/>
        </w:rPr>
        <w:t>”中规定的时间前递交到</w:t>
      </w:r>
      <w:r>
        <w:rPr>
          <w:rFonts w:hint="eastAsia" w:ascii="宋体" w:hAnsi="宋体"/>
          <w:color w:val="auto"/>
          <w:sz w:val="24"/>
          <w:szCs w:val="24"/>
          <w:highlight w:val="none"/>
          <w:lang w:eastAsia="zh-CN"/>
        </w:rPr>
        <w:t>代理机构</w:t>
      </w:r>
      <w:r>
        <w:rPr>
          <w:rFonts w:hint="eastAsia" w:ascii="宋体" w:hAnsi="宋体"/>
          <w:color w:val="auto"/>
          <w:sz w:val="24"/>
          <w:szCs w:val="24"/>
          <w:highlight w:val="none"/>
        </w:rPr>
        <w:t>。</w:t>
      </w:r>
    </w:p>
    <w:p w14:paraId="6A5669C7">
      <w:pPr>
        <w:keepNext w:val="0"/>
        <w:keepLines w:val="0"/>
        <w:pageBreakBefore w:val="0"/>
        <w:widowControl w:val="0"/>
        <w:kinsoku/>
        <w:wordWrap/>
        <w:overflowPunct/>
        <w:topLinePunct w:val="0"/>
        <w:autoSpaceDE/>
        <w:autoSpaceDN/>
        <w:bidi w:val="0"/>
        <w:spacing w:line="360" w:lineRule="auto"/>
        <w:ind w:left="360" w:hanging="360" w:hangingChars="150"/>
        <w:textAlignment w:val="auto"/>
        <w:rPr>
          <w:rFonts w:hint="eastAsia" w:ascii="宋体" w:hAnsi="宋体"/>
          <w:color w:val="auto"/>
          <w:sz w:val="24"/>
          <w:szCs w:val="24"/>
          <w:highlight w:val="none"/>
        </w:rPr>
      </w:pPr>
      <w:r>
        <w:rPr>
          <w:rFonts w:hint="eastAsia" w:ascii="宋体" w:hAnsi="宋体"/>
          <w:color w:val="auto"/>
          <w:sz w:val="24"/>
          <w:szCs w:val="24"/>
          <w:highlight w:val="none"/>
        </w:rPr>
        <w:t>14. 迟交的响应文件</w:t>
      </w:r>
    </w:p>
    <w:p w14:paraId="3E661DB4">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olor w:val="auto"/>
          <w:sz w:val="24"/>
          <w:szCs w:val="24"/>
          <w:highlight w:val="none"/>
        </w:rPr>
      </w:pPr>
      <w:r>
        <w:rPr>
          <w:rFonts w:hint="eastAsia" w:ascii="宋体" w:hAnsi="宋体"/>
          <w:color w:val="auto"/>
          <w:sz w:val="24"/>
          <w:szCs w:val="24"/>
          <w:highlight w:val="none"/>
        </w:rPr>
        <w:t>14.1</w:t>
      </w:r>
      <w:r>
        <w:rPr>
          <w:rFonts w:hint="eastAsia" w:ascii="宋体" w:hAnsi="宋体"/>
          <w:color w:val="auto"/>
          <w:sz w:val="24"/>
          <w:szCs w:val="24"/>
          <w:highlight w:val="none"/>
          <w:lang w:eastAsia="zh-CN"/>
        </w:rPr>
        <w:t>代理机构</w:t>
      </w:r>
      <w:r>
        <w:rPr>
          <w:rFonts w:hint="eastAsia" w:ascii="宋体" w:hAnsi="宋体"/>
          <w:color w:val="auto"/>
          <w:sz w:val="24"/>
          <w:szCs w:val="24"/>
          <w:highlight w:val="none"/>
        </w:rPr>
        <w:t>将拒绝或原封退回在其规定的递交响应文件截止时间之后递交的任何响应文件。</w:t>
      </w:r>
    </w:p>
    <w:p w14:paraId="68A3BC3A">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b/>
          <w:color w:val="auto"/>
          <w:sz w:val="24"/>
          <w:szCs w:val="24"/>
          <w:highlight w:val="none"/>
        </w:rPr>
      </w:pPr>
      <w:r>
        <w:rPr>
          <w:rFonts w:hint="eastAsia" w:ascii="宋体" w:hAnsi="宋体"/>
          <w:b/>
          <w:color w:val="auto"/>
          <w:sz w:val="24"/>
          <w:szCs w:val="24"/>
          <w:highlight w:val="none"/>
        </w:rPr>
        <w:t>六、磋商小组的组成</w:t>
      </w:r>
    </w:p>
    <w:p w14:paraId="38299649">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olor w:val="auto"/>
          <w:sz w:val="24"/>
          <w:szCs w:val="24"/>
          <w:highlight w:val="none"/>
        </w:rPr>
      </w:pPr>
      <w:r>
        <w:rPr>
          <w:rFonts w:hint="eastAsia" w:ascii="宋体" w:hAnsi="宋体"/>
          <w:color w:val="auto"/>
          <w:sz w:val="24"/>
          <w:szCs w:val="24"/>
          <w:highlight w:val="none"/>
        </w:rPr>
        <w:t>15.磋商小组成员由采购人代表一名和外聘专家二名及以上（技术、经济、法律等方面）组成。</w:t>
      </w:r>
    </w:p>
    <w:p w14:paraId="009B1BD6">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olor w:val="auto"/>
          <w:sz w:val="24"/>
          <w:szCs w:val="24"/>
          <w:highlight w:val="none"/>
        </w:rPr>
      </w:pPr>
      <w:r>
        <w:rPr>
          <w:rFonts w:hint="eastAsia" w:ascii="宋体" w:hAnsi="宋体"/>
          <w:color w:val="auto"/>
          <w:sz w:val="24"/>
          <w:szCs w:val="24"/>
          <w:highlight w:val="none"/>
        </w:rPr>
        <w:t>15.1磋商小组负责响应文件的评审、磋商</w:t>
      </w: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、商务服务评议并评分、根据综合评分情况编写评审报告，协助处理质疑等工作。</w:t>
      </w:r>
    </w:p>
    <w:p w14:paraId="521AAEF2">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b/>
          <w:color w:val="auto"/>
          <w:sz w:val="24"/>
          <w:szCs w:val="24"/>
          <w:highlight w:val="none"/>
        </w:rPr>
      </w:pPr>
      <w:r>
        <w:rPr>
          <w:rFonts w:hint="eastAsia" w:ascii="宋体" w:hAnsi="宋体"/>
          <w:b/>
          <w:color w:val="auto"/>
          <w:sz w:val="24"/>
          <w:szCs w:val="24"/>
          <w:highlight w:val="none"/>
        </w:rPr>
        <w:t>七、磋商的步骤</w:t>
      </w:r>
    </w:p>
    <w:p w14:paraId="37CFC2DF">
      <w:pPr>
        <w:keepNext w:val="0"/>
        <w:keepLines w:val="0"/>
        <w:pageBreakBefore w:val="0"/>
        <w:widowControl w:val="0"/>
        <w:kinsoku/>
        <w:wordWrap/>
        <w:overflowPunct/>
        <w:topLinePunct w:val="0"/>
        <w:autoSpaceDE/>
        <w:autoSpaceDN/>
        <w:bidi w:val="0"/>
        <w:spacing w:line="360" w:lineRule="auto"/>
        <w:ind w:left="360" w:hanging="360" w:hangingChars="150"/>
        <w:textAlignment w:val="auto"/>
        <w:rPr>
          <w:rFonts w:hint="eastAsia" w:ascii="宋体" w:hAnsi="宋体"/>
          <w:color w:val="auto"/>
          <w:sz w:val="24"/>
          <w:szCs w:val="24"/>
          <w:highlight w:val="none"/>
        </w:rPr>
      </w:pPr>
      <w:r>
        <w:rPr>
          <w:rFonts w:hint="eastAsia" w:ascii="宋体" w:hAnsi="宋体"/>
          <w:color w:val="auto"/>
          <w:sz w:val="24"/>
          <w:szCs w:val="24"/>
          <w:highlight w:val="none"/>
        </w:rPr>
        <w:t>16. 供应商授权代表及其项目相关的商务技术人员按要求参加本项目磋商过程。</w:t>
      </w:r>
    </w:p>
    <w:p w14:paraId="531F8547">
      <w:pPr>
        <w:keepNext w:val="0"/>
        <w:keepLines w:val="0"/>
        <w:pageBreakBefore w:val="0"/>
        <w:widowControl w:val="0"/>
        <w:kinsoku/>
        <w:wordWrap/>
        <w:overflowPunct/>
        <w:topLinePunct w:val="0"/>
        <w:autoSpaceDE/>
        <w:autoSpaceDN/>
        <w:bidi w:val="0"/>
        <w:spacing w:line="360" w:lineRule="auto"/>
        <w:ind w:left="360" w:hanging="360" w:hangingChars="150"/>
        <w:textAlignment w:val="auto"/>
        <w:rPr>
          <w:rFonts w:hint="eastAsia" w:ascii="宋体" w:hAnsi="宋体"/>
          <w:color w:val="auto"/>
          <w:sz w:val="24"/>
          <w:szCs w:val="24"/>
          <w:highlight w:val="none"/>
        </w:rPr>
      </w:pPr>
      <w:r>
        <w:rPr>
          <w:rFonts w:hint="eastAsia" w:ascii="宋体" w:hAnsi="宋体"/>
          <w:color w:val="auto"/>
          <w:sz w:val="24"/>
          <w:szCs w:val="24"/>
          <w:highlight w:val="none"/>
        </w:rPr>
        <w:t>17. 资格性审查</w:t>
      </w:r>
    </w:p>
    <w:p w14:paraId="18350455">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olor w:val="auto"/>
          <w:sz w:val="24"/>
          <w:szCs w:val="24"/>
          <w:highlight w:val="none"/>
        </w:rPr>
      </w:pPr>
      <w:r>
        <w:rPr>
          <w:rFonts w:hint="eastAsia" w:ascii="宋体" w:hAnsi="宋体"/>
          <w:color w:val="auto"/>
          <w:sz w:val="24"/>
          <w:szCs w:val="24"/>
          <w:highlight w:val="none"/>
        </w:rPr>
        <w:t>17.1磋商小组验证各供应商代表或委托授权人的身份。供应商代表或委托授权人身份与响应文件不符的、响应文件未按要求加盖印章和签字的，磋商小组将拒绝该供应商参加磋商。</w:t>
      </w:r>
    </w:p>
    <w:p w14:paraId="200456CD">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olor w:val="auto"/>
          <w:sz w:val="24"/>
          <w:szCs w:val="24"/>
          <w:highlight w:val="none"/>
        </w:rPr>
      </w:pPr>
      <w:r>
        <w:rPr>
          <w:rFonts w:hint="eastAsia" w:ascii="宋体" w:hAnsi="宋体"/>
          <w:color w:val="auto"/>
          <w:sz w:val="24"/>
          <w:szCs w:val="24"/>
          <w:highlight w:val="none"/>
        </w:rPr>
        <w:t>17.2磋商小组根据磋商文件规定对供应商响应文件的有效性、完整性和响应程度进行审查。审查内容包括供应商资格条件、实质性响应的情况等。未实质性响应磋商文件的响应文件按无效处理，并告知有关供应商。具体评审内容见本章第3条。</w:t>
      </w:r>
    </w:p>
    <w:p w14:paraId="47B8212D">
      <w:pPr>
        <w:keepNext w:val="0"/>
        <w:keepLines w:val="0"/>
        <w:pageBreakBefore w:val="0"/>
        <w:widowControl w:val="0"/>
        <w:kinsoku/>
        <w:wordWrap/>
        <w:overflowPunct/>
        <w:topLinePunct w:val="0"/>
        <w:autoSpaceDE/>
        <w:autoSpaceDN/>
        <w:bidi w:val="0"/>
        <w:spacing w:line="360" w:lineRule="auto"/>
        <w:ind w:left="360" w:hanging="360" w:hangingChars="150"/>
        <w:textAlignment w:val="auto"/>
        <w:rPr>
          <w:rFonts w:hint="eastAsia" w:ascii="宋体" w:hAnsi="宋体"/>
          <w:color w:val="auto"/>
          <w:sz w:val="24"/>
          <w:szCs w:val="24"/>
          <w:highlight w:val="none"/>
        </w:rPr>
      </w:pPr>
      <w:r>
        <w:rPr>
          <w:rFonts w:hint="eastAsia" w:ascii="宋体" w:hAnsi="宋体"/>
          <w:color w:val="auto"/>
          <w:sz w:val="24"/>
          <w:szCs w:val="24"/>
          <w:highlight w:val="none"/>
        </w:rPr>
        <w:t>18. 第一轮磋商</w:t>
      </w:r>
    </w:p>
    <w:p w14:paraId="239B4C6E">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olor w:val="auto"/>
          <w:sz w:val="24"/>
          <w:szCs w:val="24"/>
          <w:highlight w:val="none"/>
        </w:rPr>
      </w:pPr>
      <w:r>
        <w:rPr>
          <w:rFonts w:hint="eastAsia" w:ascii="宋体" w:hAnsi="宋体"/>
          <w:color w:val="auto"/>
          <w:sz w:val="24"/>
          <w:szCs w:val="24"/>
          <w:highlight w:val="none"/>
        </w:rPr>
        <w:t>18.1磋商小组将按照随机抽签的顺序决定供应商的磋商顺序，并与单一供应商分别进行磋商。</w:t>
      </w:r>
    </w:p>
    <w:p w14:paraId="3AA3CD17">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olor w:val="auto"/>
          <w:sz w:val="24"/>
          <w:szCs w:val="24"/>
          <w:highlight w:val="none"/>
        </w:rPr>
      </w:pPr>
      <w:r>
        <w:rPr>
          <w:rFonts w:hint="eastAsia" w:ascii="宋体" w:hAnsi="宋体"/>
          <w:color w:val="auto"/>
          <w:sz w:val="24"/>
          <w:szCs w:val="24"/>
          <w:highlight w:val="none"/>
        </w:rPr>
        <w:t>18.2磋商小组对照磋商文件与供应商的响应文件分别就采购需求、质量和服务等进行磋商，并了解其报价组成情况。磋商中，磋商的任何一方不得透露与竞争性磋商有关的其他供应商的技术资料、价格和其他信息。</w:t>
      </w:r>
    </w:p>
    <w:p w14:paraId="5683F6F1">
      <w:pPr>
        <w:keepNext w:val="0"/>
        <w:keepLines w:val="0"/>
        <w:pageBreakBefore w:val="0"/>
        <w:widowControl w:val="0"/>
        <w:kinsoku/>
        <w:wordWrap/>
        <w:overflowPunct/>
        <w:topLinePunct w:val="0"/>
        <w:autoSpaceDE/>
        <w:autoSpaceDN/>
        <w:bidi w:val="0"/>
        <w:spacing w:line="360" w:lineRule="auto"/>
        <w:ind w:left="360" w:hanging="360" w:hangingChars="150"/>
        <w:textAlignment w:val="auto"/>
        <w:rPr>
          <w:rFonts w:hint="eastAsia" w:ascii="宋体" w:hAnsi="宋体"/>
          <w:color w:val="auto"/>
          <w:sz w:val="24"/>
          <w:szCs w:val="24"/>
          <w:highlight w:val="none"/>
        </w:rPr>
      </w:pPr>
      <w:r>
        <w:rPr>
          <w:rFonts w:hint="eastAsia" w:ascii="宋体" w:hAnsi="宋体"/>
          <w:color w:val="auto"/>
          <w:sz w:val="24"/>
          <w:szCs w:val="24"/>
          <w:highlight w:val="none"/>
        </w:rPr>
        <w:t>18.3响应文件的澄清和说明</w:t>
      </w:r>
    </w:p>
    <w:p w14:paraId="120B1049">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olor w:val="auto"/>
          <w:sz w:val="24"/>
          <w:szCs w:val="24"/>
          <w:highlight w:val="none"/>
        </w:rPr>
      </w:pPr>
      <w:r>
        <w:rPr>
          <w:rFonts w:hint="eastAsia" w:ascii="宋体" w:hAnsi="宋体"/>
          <w:color w:val="auto"/>
          <w:sz w:val="24"/>
          <w:szCs w:val="24"/>
          <w:highlight w:val="none"/>
        </w:rPr>
        <w:t>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1967F91">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olor w:val="auto"/>
          <w:sz w:val="24"/>
          <w:szCs w:val="24"/>
          <w:highlight w:val="none"/>
        </w:rPr>
      </w:pPr>
      <w:r>
        <w:rPr>
          <w:rFonts w:hint="eastAsia" w:ascii="宋体" w:hAnsi="宋体"/>
          <w:color w:val="auto"/>
          <w:sz w:val="24"/>
          <w:szCs w:val="24"/>
          <w:highlight w:val="none"/>
        </w:rPr>
        <w:t>2）磋商小组要求供应商澄清、说明或者更正响应文件应以书面形式作出。供应商的澄清、说明或者更正应当由法定代表人或其授权代表签字或者加盖印章。供应商为自然人的，应当由本人签字并附身份证明。</w:t>
      </w:r>
    </w:p>
    <w:p w14:paraId="130F681F">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olor w:val="auto"/>
          <w:sz w:val="24"/>
          <w:szCs w:val="24"/>
          <w:highlight w:val="none"/>
        </w:rPr>
      </w:pPr>
      <w:r>
        <w:rPr>
          <w:rFonts w:hint="eastAsia" w:ascii="宋体" w:hAnsi="宋体"/>
          <w:color w:val="auto"/>
          <w:sz w:val="24"/>
          <w:szCs w:val="24"/>
          <w:highlight w:val="none"/>
        </w:rPr>
        <w:t>3）供应商可以对参加竞争性磋商项目的采购需求提出优化建议，并以书面提交磋商小组。</w:t>
      </w:r>
    </w:p>
    <w:p w14:paraId="42F6F931">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olor w:val="auto"/>
          <w:sz w:val="24"/>
          <w:szCs w:val="24"/>
          <w:highlight w:val="none"/>
        </w:rPr>
      </w:pPr>
      <w:r>
        <w:rPr>
          <w:rFonts w:hint="eastAsia" w:ascii="宋体" w:hAnsi="宋体"/>
          <w:color w:val="auto"/>
          <w:sz w:val="24"/>
          <w:szCs w:val="24"/>
          <w:highlight w:val="none"/>
        </w:rPr>
        <w:t>18.4磋商小组按磋商文件设定的方法和标准确定供应商符合磋商文件要求的，该供应商即为合格的供应商。</w:t>
      </w:r>
    </w:p>
    <w:p w14:paraId="429BB634">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olor w:val="auto"/>
          <w:sz w:val="24"/>
          <w:szCs w:val="24"/>
          <w:highlight w:val="none"/>
        </w:rPr>
      </w:pPr>
      <w:r>
        <w:rPr>
          <w:rFonts w:hint="eastAsia" w:ascii="宋体" w:hAnsi="宋体"/>
          <w:color w:val="auto"/>
          <w:sz w:val="24"/>
          <w:szCs w:val="24"/>
          <w:highlight w:val="none"/>
        </w:rPr>
        <w:t>18.5第一轮磋商后，合格的供应商超过三家的，磋商小组可根据采购项目的特点、采购人的实际需求及与各供应商的磋商情况对磋商文件作出实质性变动，并进行下一轮竞争性磋商，或直接进入最后报价。变动后的磋商文件至少有3家供应商满足。</w:t>
      </w:r>
    </w:p>
    <w:p w14:paraId="76864970">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olor w:val="auto"/>
          <w:sz w:val="24"/>
          <w:szCs w:val="24"/>
          <w:highlight w:val="none"/>
        </w:rPr>
      </w:pPr>
      <w:r>
        <w:rPr>
          <w:rFonts w:hint="eastAsia" w:ascii="宋体" w:hAnsi="宋体"/>
          <w:color w:val="auto"/>
          <w:sz w:val="24"/>
          <w:szCs w:val="24"/>
          <w:highlight w:val="none"/>
        </w:rPr>
        <w:t>18.6合格的供应商不足三家的，磋商小组、采购人在调整采购需求中的技术、服务要求以及合同草案条款后进行下一轮磋商。否则，本次磋商终止。</w:t>
      </w:r>
    </w:p>
    <w:p w14:paraId="41D977B4">
      <w:pPr>
        <w:keepNext w:val="0"/>
        <w:keepLines w:val="0"/>
        <w:pageBreakBefore w:val="0"/>
        <w:widowControl w:val="0"/>
        <w:kinsoku/>
        <w:wordWrap/>
        <w:overflowPunct/>
        <w:topLinePunct w:val="0"/>
        <w:autoSpaceDE/>
        <w:autoSpaceDN/>
        <w:bidi w:val="0"/>
        <w:spacing w:line="360" w:lineRule="auto"/>
        <w:ind w:left="360" w:hanging="360" w:hangingChars="150"/>
        <w:textAlignment w:val="auto"/>
        <w:rPr>
          <w:rFonts w:hint="eastAsia" w:ascii="宋体" w:hAnsi="宋体"/>
          <w:color w:val="auto"/>
          <w:sz w:val="24"/>
          <w:szCs w:val="24"/>
          <w:highlight w:val="none"/>
        </w:rPr>
      </w:pPr>
      <w:r>
        <w:rPr>
          <w:rFonts w:hint="eastAsia" w:ascii="宋体" w:hAnsi="宋体"/>
          <w:color w:val="auto"/>
          <w:sz w:val="24"/>
          <w:szCs w:val="24"/>
          <w:highlight w:val="none"/>
        </w:rPr>
        <w:t>19.磋商文件修正</w:t>
      </w:r>
    </w:p>
    <w:p w14:paraId="36437AFD">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olor w:val="auto"/>
          <w:sz w:val="24"/>
          <w:szCs w:val="24"/>
          <w:highlight w:val="none"/>
        </w:rPr>
      </w:pPr>
      <w:r>
        <w:rPr>
          <w:rFonts w:hint="eastAsia" w:ascii="宋体" w:hAnsi="宋体"/>
          <w:color w:val="auto"/>
          <w:sz w:val="24"/>
          <w:szCs w:val="24"/>
          <w:highlight w:val="none"/>
        </w:rPr>
        <w:t>19.1磋商小组可根据磋商文件和磋商情况实质性变动采购需求中的技术、服务要求以及合同草案条款，但不得变动磋商文件中的其他内容。对磋商文件作出的实质性变动是磋商文件的有效组成部分。</w:t>
      </w:r>
    </w:p>
    <w:p w14:paraId="103E429C">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olor w:val="auto"/>
          <w:sz w:val="24"/>
          <w:szCs w:val="24"/>
          <w:highlight w:val="none"/>
        </w:rPr>
      </w:pPr>
      <w:r>
        <w:rPr>
          <w:rFonts w:hint="eastAsia" w:ascii="宋体" w:hAnsi="宋体"/>
          <w:color w:val="auto"/>
          <w:sz w:val="24"/>
          <w:szCs w:val="24"/>
          <w:highlight w:val="none"/>
        </w:rPr>
        <w:t>19.2磋商小组将磋商文件的修改结果以书面形式通知参加磋商的供应商。</w:t>
      </w:r>
    </w:p>
    <w:p w14:paraId="5D375848">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olor w:val="auto"/>
          <w:sz w:val="24"/>
          <w:szCs w:val="24"/>
          <w:highlight w:val="none"/>
        </w:rPr>
      </w:pPr>
      <w:r>
        <w:rPr>
          <w:rFonts w:hint="eastAsia" w:ascii="宋体" w:hAnsi="宋体"/>
          <w:color w:val="auto"/>
          <w:sz w:val="24"/>
          <w:szCs w:val="24"/>
          <w:highlight w:val="none"/>
        </w:rPr>
        <w:t>19.3供应商根据第一轮磋商情况和磋商文件修改书面通知，对原响应文件进行修正，并将修正文件签字（或盖章）后密封送交磋商小组。逾时不交的，视同放弃磋商。修正文件与响应文件同具法律效应。</w:t>
      </w:r>
    </w:p>
    <w:p w14:paraId="5B43E1B3">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olor w:val="auto"/>
          <w:sz w:val="24"/>
          <w:szCs w:val="24"/>
          <w:highlight w:val="none"/>
        </w:rPr>
      </w:pPr>
      <w:r>
        <w:rPr>
          <w:rFonts w:hint="eastAsia" w:ascii="宋体" w:hAnsi="宋体"/>
          <w:color w:val="auto"/>
          <w:sz w:val="24"/>
          <w:szCs w:val="24"/>
          <w:highlight w:val="none"/>
        </w:rPr>
        <w:t>19.4对无法详细描述需求，需要供应商提供设计或者解决方案的项目，磋商小组可以根据采购人对需求确认情况，进行多轮磋商，直至采购人代表最终确认采购需求为止。</w:t>
      </w:r>
    </w:p>
    <w:p w14:paraId="4C77B6CD">
      <w:pPr>
        <w:keepNext w:val="0"/>
        <w:keepLines w:val="0"/>
        <w:pageBreakBefore w:val="0"/>
        <w:widowControl w:val="0"/>
        <w:kinsoku/>
        <w:wordWrap/>
        <w:overflowPunct/>
        <w:topLinePunct w:val="0"/>
        <w:autoSpaceDE/>
        <w:autoSpaceDN/>
        <w:bidi w:val="0"/>
        <w:spacing w:line="360" w:lineRule="auto"/>
        <w:ind w:left="360" w:hanging="360" w:hangingChars="150"/>
        <w:textAlignment w:val="auto"/>
        <w:rPr>
          <w:rFonts w:hint="eastAsia" w:ascii="宋体" w:hAnsi="宋体"/>
          <w:color w:val="auto"/>
          <w:sz w:val="24"/>
          <w:szCs w:val="24"/>
          <w:highlight w:val="none"/>
        </w:rPr>
      </w:pPr>
      <w:r>
        <w:rPr>
          <w:rFonts w:hint="eastAsia" w:ascii="宋体" w:hAnsi="宋体"/>
          <w:color w:val="auto"/>
          <w:sz w:val="24"/>
          <w:szCs w:val="24"/>
          <w:highlight w:val="none"/>
        </w:rPr>
        <w:t>20. 第二轮磋商</w:t>
      </w:r>
    </w:p>
    <w:p w14:paraId="177F70B1">
      <w:pPr>
        <w:keepNext w:val="0"/>
        <w:keepLines w:val="0"/>
        <w:pageBreakBefore w:val="0"/>
        <w:widowControl w:val="0"/>
        <w:kinsoku/>
        <w:wordWrap/>
        <w:overflowPunct/>
        <w:topLinePunct w:val="0"/>
        <w:autoSpaceDE/>
        <w:autoSpaceDN/>
        <w:bidi w:val="0"/>
        <w:spacing w:line="360" w:lineRule="auto"/>
        <w:ind w:left="360" w:hanging="360" w:hangingChars="150"/>
        <w:textAlignment w:val="auto"/>
        <w:rPr>
          <w:rFonts w:hint="eastAsia" w:ascii="宋体" w:hAnsi="宋体"/>
          <w:color w:val="auto"/>
          <w:sz w:val="24"/>
          <w:szCs w:val="24"/>
          <w:highlight w:val="none"/>
        </w:rPr>
      </w:pPr>
      <w:r>
        <w:rPr>
          <w:rFonts w:hint="eastAsia" w:ascii="宋体" w:hAnsi="宋体"/>
          <w:color w:val="auto"/>
          <w:sz w:val="24"/>
          <w:szCs w:val="24"/>
          <w:highlight w:val="none"/>
        </w:rPr>
        <w:t>20.1磋商小组就修正后的磋商文件与供应商分别进行磋商。</w:t>
      </w:r>
    </w:p>
    <w:p w14:paraId="67EDEA79">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olor w:val="auto"/>
          <w:sz w:val="24"/>
          <w:szCs w:val="24"/>
          <w:highlight w:val="none"/>
        </w:rPr>
      </w:pPr>
      <w:r>
        <w:rPr>
          <w:rFonts w:hint="eastAsia" w:ascii="宋体" w:hAnsi="宋体"/>
          <w:color w:val="auto"/>
          <w:sz w:val="24"/>
          <w:szCs w:val="24"/>
          <w:highlight w:val="none"/>
        </w:rPr>
        <w:t>20.2第二轮磋商结束后，实质性响应磋商文件及变动后磋商文件要求的供应商超过或不足三家的，按照上一轮磋商程序办理，以此类推。</w:t>
      </w:r>
    </w:p>
    <w:p w14:paraId="3A6E45BA">
      <w:pPr>
        <w:keepNext w:val="0"/>
        <w:keepLines w:val="0"/>
        <w:pageBreakBefore w:val="0"/>
        <w:widowControl w:val="0"/>
        <w:kinsoku/>
        <w:wordWrap/>
        <w:overflowPunct/>
        <w:topLinePunct w:val="0"/>
        <w:autoSpaceDE/>
        <w:autoSpaceDN/>
        <w:bidi w:val="0"/>
        <w:spacing w:line="360" w:lineRule="auto"/>
        <w:ind w:left="360" w:hanging="360" w:hangingChars="150"/>
        <w:textAlignment w:val="auto"/>
        <w:rPr>
          <w:rFonts w:hint="eastAsia" w:ascii="宋体" w:hAnsi="宋体"/>
          <w:color w:val="auto"/>
          <w:sz w:val="24"/>
          <w:szCs w:val="24"/>
          <w:highlight w:val="none"/>
        </w:rPr>
      </w:pPr>
      <w:r>
        <w:rPr>
          <w:rFonts w:hint="eastAsia" w:ascii="宋体" w:hAnsi="宋体"/>
          <w:color w:val="auto"/>
          <w:sz w:val="24"/>
          <w:szCs w:val="24"/>
          <w:highlight w:val="none"/>
        </w:rPr>
        <w:t>21. 最后报价</w:t>
      </w:r>
    </w:p>
    <w:p w14:paraId="4E1E31E4">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olor w:val="auto"/>
          <w:sz w:val="24"/>
          <w:szCs w:val="24"/>
          <w:highlight w:val="none"/>
        </w:rPr>
      </w:pPr>
      <w:r>
        <w:rPr>
          <w:rFonts w:hint="eastAsia" w:ascii="宋体" w:hAnsi="宋体"/>
          <w:color w:val="auto"/>
          <w:sz w:val="24"/>
          <w:szCs w:val="24"/>
          <w:highlight w:val="none"/>
        </w:rPr>
        <w:t>21.1磋商小组对磋商文件中能够详细列明采购标的的技术、服务要求的，在磋商结束后，所有继续参加磋商合格的供应商应在规定时间内提交最后报价。</w:t>
      </w:r>
    </w:p>
    <w:p w14:paraId="096E5B07">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olor w:val="auto"/>
          <w:sz w:val="24"/>
          <w:szCs w:val="24"/>
          <w:highlight w:val="none"/>
        </w:rPr>
      </w:pPr>
      <w:r>
        <w:rPr>
          <w:rFonts w:hint="eastAsia" w:ascii="宋体" w:hAnsi="宋体"/>
          <w:color w:val="auto"/>
          <w:sz w:val="24"/>
          <w:szCs w:val="24"/>
          <w:highlight w:val="none"/>
        </w:rPr>
        <w:t>21.2磋商小组对磋商文件中不能详细描述和列明采购标的的技术、服务要求，需通过磋商由供应商提供最终设计方案或解决方案的，在磋商结束后，磋商小组按照少数服从多数的原则投票推荐3家以上合格供应商的设计方案或者解决方案，并要求其在规定时间内提交最后报价。</w:t>
      </w:r>
    </w:p>
    <w:p w14:paraId="6A4F38E9">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olor w:val="auto"/>
          <w:sz w:val="24"/>
          <w:szCs w:val="24"/>
          <w:highlight w:val="none"/>
        </w:rPr>
      </w:pPr>
      <w:r>
        <w:rPr>
          <w:rFonts w:hint="eastAsia" w:ascii="宋体" w:hAnsi="宋体"/>
          <w:color w:val="auto"/>
          <w:sz w:val="24"/>
          <w:szCs w:val="24"/>
          <w:highlight w:val="none"/>
        </w:rPr>
        <w:t>21.3供应商的报价均超过了采购预算或报价未超过采购预算的供应商不足三家的，磋商活动终止。</w:t>
      </w:r>
    </w:p>
    <w:p w14:paraId="6B62034F">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olor w:val="auto"/>
          <w:sz w:val="24"/>
          <w:szCs w:val="24"/>
          <w:highlight w:val="none"/>
        </w:rPr>
      </w:pPr>
      <w:r>
        <w:rPr>
          <w:rFonts w:hint="eastAsia" w:ascii="宋体" w:hAnsi="宋体"/>
          <w:color w:val="auto"/>
          <w:sz w:val="24"/>
          <w:szCs w:val="24"/>
          <w:highlight w:val="none"/>
        </w:rPr>
        <w:t>21.4最后报价文件应密封，并在规定的同一时间内提交。最后报价是供应商响应文件的有效组成部分。</w:t>
      </w:r>
    </w:p>
    <w:p w14:paraId="2E08B53F">
      <w:pPr>
        <w:keepNext w:val="0"/>
        <w:keepLines w:val="0"/>
        <w:pageBreakBefore w:val="0"/>
        <w:widowControl w:val="0"/>
        <w:kinsoku/>
        <w:wordWrap/>
        <w:overflowPunct/>
        <w:topLinePunct w:val="0"/>
        <w:autoSpaceDE/>
        <w:autoSpaceDN/>
        <w:bidi w:val="0"/>
        <w:spacing w:line="360" w:lineRule="auto"/>
        <w:ind w:left="360" w:hanging="360" w:hangingChars="150"/>
        <w:textAlignment w:val="auto"/>
        <w:rPr>
          <w:rFonts w:hint="eastAsia" w:ascii="宋体" w:hAnsi="宋体"/>
          <w:color w:val="auto"/>
          <w:sz w:val="24"/>
          <w:szCs w:val="24"/>
          <w:highlight w:val="none"/>
        </w:rPr>
      </w:pPr>
      <w:r>
        <w:rPr>
          <w:rFonts w:hint="eastAsia" w:ascii="宋体" w:hAnsi="宋体"/>
          <w:color w:val="auto"/>
          <w:sz w:val="24"/>
          <w:szCs w:val="24"/>
          <w:highlight w:val="none"/>
        </w:rPr>
        <w:t>21.5在提交最后报价之前，供应商可以根据磋商情况退出磋商。</w:t>
      </w:r>
    </w:p>
    <w:p w14:paraId="1A84CFAC">
      <w:pPr>
        <w:keepNext w:val="0"/>
        <w:keepLines w:val="0"/>
        <w:pageBreakBefore w:val="0"/>
        <w:widowControl w:val="0"/>
        <w:kinsoku/>
        <w:wordWrap/>
        <w:overflowPunct/>
        <w:topLinePunct w:val="0"/>
        <w:autoSpaceDE/>
        <w:autoSpaceDN/>
        <w:bidi w:val="0"/>
        <w:spacing w:line="360" w:lineRule="auto"/>
        <w:ind w:left="360" w:hanging="360" w:hangingChars="150"/>
        <w:textAlignment w:val="auto"/>
        <w:rPr>
          <w:rFonts w:hint="eastAsia" w:ascii="宋体" w:hAnsi="宋体"/>
          <w:color w:val="auto"/>
          <w:sz w:val="24"/>
          <w:szCs w:val="24"/>
          <w:highlight w:val="none"/>
        </w:rPr>
      </w:pPr>
      <w:r>
        <w:rPr>
          <w:rFonts w:hint="eastAsia" w:ascii="宋体" w:hAnsi="宋体"/>
          <w:color w:val="auto"/>
          <w:sz w:val="24"/>
          <w:szCs w:val="24"/>
          <w:highlight w:val="none"/>
        </w:rPr>
        <w:t>22.综合评议</w:t>
      </w:r>
    </w:p>
    <w:p w14:paraId="26D76CB8">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olor w:val="auto"/>
          <w:sz w:val="24"/>
          <w:szCs w:val="24"/>
          <w:highlight w:val="none"/>
        </w:rPr>
      </w:pPr>
      <w:r>
        <w:rPr>
          <w:rFonts w:hint="eastAsia" w:ascii="宋体" w:hAnsi="宋体"/>
          <w:color w:val="auto"/>
          <w:sz w:val="24"/>
          <w:szCs w:val="24"/>
          <w:highlight w:val="none"/>
        </w:rPr>
        <w:t>22.1 磋商小组将按照磋商文件确定的评审办法对各供应商的响应文件进行商务服务评议和价格评议。</w:t>
      </w:r>
    </w:p>
    <w:p w14:paraId="66D0BFA5">
      <w:pPr>
        <w:keepNext w:val="0"/>
        <w:keepLines w:val="0"/>
        <w:pageBreakBefore w:val="0"/>
        <w:widowControl w:val="0"/>
        <w:kinsoku/>
        <w:wordWrap/>
        <w:overflowPunct/>
        <w:topLinePunct w:val="0"/>
        <w:autoSpaceDE/>
        <w:autoSpaceDN/>
        <w:bidi w:val="0"/>
        <w:spacing w:line="360" w:lineRule="auto"/>
        <w:ind w:left="360" w:hanging="360" w:hangingChars="150"/>
        <w:textAlignment w:val="auto"/>
        <w:rPr>
          <w:rFonts w:hint="eastAsia" w:ascii="宋体" w:hAnsi="宋体"/>
          <w:color w:val="auto"/>
          <w:sz w:val="24"/>
          <w:szCs w:val="24"/>
          <w:highlight w:val="none"/>
        </w:rPr>
      </w:pPr>
      <w:r>
        <w:rPr>
          <w:rFonts w:hint="eastAsia" w:ascii="宋体" w:hAnsi="宋体"/>
          <w:color w:val="auto"/>
          <w:sz w:val="24"/>
          <w:szCs w:val="24"/>
          <w:highlight w:val="none"/>
        </w:rPr>
        <w:t>22.2评审采用综合评分法，具体见“第四章评审办法及评审标准”。</w:t>
      </w:r>
    </w:p>
    <w:p w14:paraId="7CDDBDB7">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w:t>
      </w:r>
      <w:r>
        <w:rPr>
          <w:rFonts w:hint="eastAsia" w:ascii="宋体" w:hAnsi="宋体"/>
          <w:color w:val="auto"/>
          <w:kern w:val="0"/>
          <w:sz w:val="24"/>
          <w:szCs w:val="24"/>
          <w:highlight w:val="none"/>
        </w:rPr>
        <w:t>采用低价优先法计算，即满足磋商文件要求且磋商价格最低的磋商最后报价为磋商基准价，其价格分</w:t>
      </w:r>
      <w:r>
        <w:rPr>
          <w:rFonts w:hint="eastAsia" w:ascii="宋体" w:hAnsi="宋体"/>
          <w:color w:val="auto"/>
          <w:sz w:val="24"/>
          <w:szCs w:val="24"/>
          <w:highlight w:val="none"/>
        </w:rPr>
        <w:t>为满分</w:t>
      </w:r>
      <w:r>
        <w:rPr>
          <w:rFonts w:hint="eastAsia" w:ascii="宋体" w:hAnsi="宋体"/>
          <w:color w:val="auto"/>
          <w:kern w:val="0"/>
          <w:sz w:val="24"/>
          <w:szCs w:val="24"/>
          <w:highlight w:val="none"/>
        </w:rPr>
        <w:t>。其他磋商供应商的报价分按照下列公式计算：磋商报价得分=（磋商基准价/最后磋商报价）×</w:t>
      </w:r>
      <w:r>
        <w:rPr>
          <w:rFonts w:hint="eastAsia" w:ascii="宋体" w:hAnsi="宋体"/>
          <w:color w:val="auto"/>
          <w:sz w:val="24"/>
          <w:szCs w:val="24"/>
          <w:highlight w:val="none"/>
        </w:rPr>
        <w:t>价格权值。</w:t>
      </w:r>
    </w:p>
    <w:p w14:paraId="5BB37AE4">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olor w:val="auto"/>
          <w:sz w:val="24"/>
          <w:szCs w:val="24"/>
          <w:highlight w:val="none"/>
        </w:rPr>
      </w:pPr>
      <w:r>
        <w:rPr>
          <w:rFonts w:hint="eastAsia" w:ascii="宋体" w:hAnsi="宋体"/>
          <w:color w:val="auto"/>
          <w:sz w:val="24"/>
          <w:szCs w:val="24"/>
          <w:highlight w:val="none"/>
        </w:rPr>
        <w:t>24.1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14:paraId="2845F136">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olor w:val="auto"/>
          <w:sz w:val="24"/>
          <w:szCs w:val="24"/>
          <w:highlight w:val="none"/>
        </w:rPr>
      </w:pPr>
      <w:r>
        <w:rPr>
          <w:rFonts w:hint="eastAsia" w:ascii="宋体" w:hAnsi="宋体"/>
          <w:color w:val="auto"/>
          <w:sz w:val="24"/>
          <w:szCs w:val="24"/>
          <w:highlight w:val="none"/>
        </w:rPr>
        <w:t>25.磋商小组决定响应文件的响应性只根据响应文件本身的真实无误的内容，而不依据外部的证据，但响应文件有不真实不正确的内容时除外。</w:t>
      </w:r>
    </w:p>
    <w:p w14:paraId="3A07612C">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b/>
          <w:color w:val="auto"/>
          <w:sz w:val="24"/>
          <w:szCs w:val="24"/>
          <w:highlight w:val="none"/>
        </w:rPr>
      </w:pPr>
      <w:r>
        <w:rPr>
          <w:rFonts w:hint="eastAsia" w:ascii="宋体" w:hAnsi="宋体"/>
          <w:b/>
          <w:color w:val="auto"/>
          <w:sz w:val="24"/>
          <w:szCs w:val="24"/>
          <w:highlight w:val="none"/>
          <w:lang w:val="en-US" w:eastAsia="zh-CN"/>
        </w:rPr>
        <w:t>八</w:t>
      </w:r>
      <w:r>
        <w:rPr>
          <w:rFonts w:hint="eastAsia" w:ascii="宋体" w:hAnsi="宋体"/>
          <w:b/>
          <w:color w:val="auto"/>
          <w:sz w:val="24"/>
          <w:szCs w:val="24"/>
          <w:highlight w:val="none"/>
        </w:rPr>
        <w:t>、确定成交供应商</w:t>
      </w:r>
    </w:p>
    <w:p w14:paraId="217876AA">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27.1</w:t>
      </w:r>
      <w:r>
        <w:rPr>
          <w:rFonts w:hint="eastAsia" w:ascii="宋体" w:hAnsi="宋体"/>
          <w:color w:val="auto"/>
          <w:sz w:val="24"/>
          <w:szCs w:val="24"/>
          <w:highlight w:val="none"/>
        </w:rPr>
        <w:t>.磋商小组根据综合评分情况，按照评审得分由高到低顺序推荐3名以上成交候选供应商，并编写评审报告。评审得分相同的，按照最终报价由低到高的顺序推荐。评审得分且最后报价相同的，按照技术指标优劣顺序推荐。</w:t>
      </w:r>
    </w:p>
    <w:p w14:paraId="6C25FBAE">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olor w:val="auto"/>
          <w:sz w:val="24"/>
          <w:szCs w:val="24"/>
          <w:highlight w:val="none"/>
        </w:rPr>
      </w:pPr>
      <w:r>
        <w:rPr>
          <w:rFonts w:hint="eastAsia" w:ascii="宋体" w:hAnsi="宋体"/>
          <w:color w:val="auto"/>
          <w:sz w:val="24"/>
          <w:szCs w:val="24"/>
          <w:highlight w:val="none"/>
        </w:rPr>
        <w:t>27.</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采购人从评审报告提出的成交候选供应商中，按照排序由高到低的原则确定成交供应商。</w:t>
      </w:r>
    </w:p>
    <w:p w14:paraId="60BE933E">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b/>
          <w:color w:val="auto"/>
          <w:sz w:val="24"/>
          <w:szCs w:val="24"/>
          <w:highlight w:val="none"/>
        </w:rPr>
      </w:pPr>
      <w:r>
        <w:rPr>
          <w:rFonts w:hint="eastAsia" w:ascii="宋体" w:hAnsi="宋体"/>
          <w:b/>
          <w:color w:val="auto"/>
          <w:sz w:val="24"/>
          <w:szCs w:val="24"/>
          <w:highlight w:val="none"/>
          <w:lang w:val="en-US" w:eastAsia="zh-CN"/>
        </w:rPr>
        <w:t>九</w:t>
      </w:r>
      <w:r>
        <w:rPr>
          <w:rFonts w:hint="eastAsia" w:ascii="宋体" w:hAnsi="宋体"/>
          <w:b/>
          <w:color w:val="auto"/>
          <w:sz w:val="24"/>
          <w:szCs w:val="24"/>
          <w:highlight w:val="none"/>
        </w:rPr>
        <w:t>、成交公告和质疑</w:t>
      </w:r>
    </w:p>
    <w:p w14:paraId="1234A37F">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olor w:val="auto"/>
          <w:sz w:val="24"/>
          <w:szCs w:val="24"/>
          <w:highlight w:val="none"/>
        </w:rPr>
      </w:pPr>
      <w:r>
        <w:rPr>
          <w:rFonts w:hint="eastAsia" w:ascii="宋体" w:hAnsi="宋体"/>
          <w:color w:val="auto"/>
          <w:sz w:val="24"/>
          <w:szCs w:val="24"/>
          <w:highlight w:val="none"/>
        </w:rPr>
        <w:t>28.</w:t>
      </w:r>
      <w:r>
        <w:rPr>
          <w:rFonts w:hint="eastAsia" w:ascii="宋体" w:hAnsi="宋体"/>
          <w:color w:val="auto"/>
          <w:sz w:val="24"/>
          <w:szCs w:val="24"/>
          <w:highlight w:val="none"/>
          <w:lang w:eastAsia="zh-CN"/>
        </w:rPr>
        <w:t>代理机构</w:t>
      </w:r>
      <w:r>
        <w:rPr>
          <w:rFonts w:hint="eastAsia" w:ascii="宋体" w:hAnsi="宋体"/>
          <w:color w:val="auto"/>
          <w:sz w:val="24"/>
          <w:szCs w:val="24"/>
          <w:highlight w:val="none"/>
        </w:rPr>
        <w:t>在成交供应商确定后，在指定的媒体上公告成交结果，同时向成交供应商发出成交通知书。公告期为一个工作日。</w:t>
      </w:r>
    </w:p>
    <w:p w14:paraId="598285AE">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olor w:val="auto"/>
          <w:sz w:val="24"/>
          <w:szCs w:val="24"/>
          <w:highlight w:val="none"/>
        </w:rPr>
      </w:pPr>
      <w:r>
        <w:rPr>
          <w:rFonts w:hint="eastAsia" w:ascii="宋体" w:hAnsi="宋体"/>
          <w:color w:val="auto"/>
          <w:sz w:val="24"/>
          <w:szCs w:val="24"/>
          <w:highlight w:val="none"/>
        </w:rPr>
        <w:t>29.相关供应商对成交结果、磋商过程有询问或质疑的，可在公告期届满之日起七个工作日内，依据采购相关规定，向</w:t>
      </w:r>
      <w:r>
        <w:rPr>
          <w:rFonts w:hint="eastAsia" w:ascii="宋体" w:hAnsi="宋体"/>
          <w:color w:val="auto"/>
          <w:sz w:val="24"/>
          <w:szCs w:val="24"/>
          <w:highlight w:val="none"/>
          <w:lang w:eastAsia="zh-CN"/>
        </w:rPr>
        <w:t>代理机构</w:t>
      </w:r>
      <w:r>
        <w:rPr>
          <w:rFonts w:hint="eastAsia" w:ascii="宋体" w:hAnsi="宋体"/>
          <w:color w:val="auto"/>
          <w:sz w:val="24"/>
          <w:szCs w:val="24"/>
          <w:highlight w:val="none"/>
        </w:rPr>
        <w:t>提出询问或质疑，</w:t>
      </w:r>
      <w:r>
        <w:rPr>
          <w:rFonts w:hint="eastAsia" w:ascii="宋体" w:hAnsi="宋体"/>
          <w:color w:val="auto"/>
          <w:sz w:val="24"/>
          <w:szCs w:val="24"/>
          <w:highlight w:val="none"/>
          <w:lang w:eastAsia="zh-CN"/>
        </w:rPr>
        <w:t>代理机构</w:t>
      </w:r>
      <w:r>
        <w:rPr>
          <w:rFonts w:hint="eastAsia" w:ascii="宋体" w:hAnsi="宋体"/>
          <w:color w:val="auto"/>
          <w:sz w:val="24"/>
          <w:szCs w:val="24"/>
          <w:highlight w:val="none"/>
        </w:rPr>
        <w:t>将按采购询问或质疑程序处理。质疑书应当包括下列主要内容：</w:t>
      </w:r>
    </w:p>
    <w:p w14:paraId="098603E5">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olor w:val="auto"/>
          <w:sz w:val="24"/>
          <w:szCs w:val="24"/>
          <w:highlight w:val="none"/>
        </w:rPr>
      </w:pPr>
      <w:r>
        <w:rPr>
          <w:rFonts w:hint="eastAsia" w:ascii="宋体" w:hAnsi="宋体"/>
          <w:color w:val="auto"/>
          <w:sz w:val="24"/>
          <w:szCs w:val="24"/>
          <w:highlight w:val="none"/>
        </w:rPr>
        <w:t>29.1质疑人的名称、地址、电话及联系人（法人或负责人授权代表）等；</w:t>
      </w:r>
    </w:p>
    <w:p w14:paraId="60F48ECB">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olor w:val="auto"/>
          <w:sz w:val="24"/>
          <w:szCs w:val="24"/>
          <w:highlight w:val="none"/>
        </w:rPr>
      </w:pPr>
      <w:r>
        <w:rPr>
          <w:rFonts w:hint="eastAsia" w:ascii="宋体" w:hAnsi="宋体"/>
          <w:color w:val="auto"/>
          <w:sz w:val="24"/>
          <w:szCs w:val="24"/>
          <w:highlight w:val="none"/>
        </w:rPr>
        <w:t>29.2质疑人法人（负责人）签章和单位公章；</w:t>
      </w:r>
    </w:p>
    <w:p w14:paraId="7EA74BCC">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olor w:val="auto"/>
          <w:sz w:val="24"/>
          <w:szCs w:val="24"/>
          <w:highlight w:val="none"/>
        </w:rPr>
      </w:pPr>
      <w:r>
        <w:rPr>
          <w:rFonts w:hint="eastAsia" w:ascii="宋体" w:hAnsi="宋体"/>
          <w:color w:val="auto"/>
          <w:sz w:val="24"/>
          <w:szCs w:val="24"/>
          <w:highlight w:val="none"/>
        </w:rPr>
        <w:t>29.3具体的质疑事项及事实依据；</w:t>
      </w:r>
    </w:p>
    <w:p w14:paraId="5F275618">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olor w:val="auto"/>
          <w:sz w:val="24"/>
          <w:szCs w:val="24"/>
          <w:highlight w:val="none"/>
        </w:rPr>
      </w:pPr>
      <w:r>
        <w:rPr>
          <w:rFonts w:hint="eastAsia" w:ascii="宋体" w:hAnsi="宋体"/>
          <w:color w:val="auto"/>
          <w:sz w:val="24"/>
          <w:szCs w:val="24"/>
          <w:highlight w:val="none"/>
        </w:rPr>
        <w:t>29.4明确的请求和必要的证明材料；</w:t>
      </w:r>
    </w:p>
    <w:p w14:paraId="50D9B440">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olor w:val="auto"/>
          <w:sz w:val="24"/>
          <w:szCs w:val="24"/>
          <w:highlight w:val="none"/>
        </w:rPr>
      </w:pPr>
      <w:r>
        <w:rPr>
          <w:rFonts w:hint="eastAsia" w:ascii="宋体" w:hAnsi="宋体"/>
          <w:color w:val="auto"/>
          <w:sz w:val="24"/>
          <w:szCs w:val="24"/>
          <w:highlight w:val="none"/>
        </w:rPr>
        <w:t>29.5以联合体形式参与磋商的，则必须联合体各方共同签署、盖章；</w:t>
      </w:r>
    </w:p>
    <w:p w14:paraId="53EA36AF">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olor w:val="auto"/>
          <w:sz w:val="24"/>
          <w:szCs w:val="24"/>
          <w:highlight w:val="none"/>
        </w:rPr>
      </w:pPr>
      <w:r>
        <w:rPr>
          <w:rFonts w:hint="eastAsia" w:ascii="宋体" w:hAnsi="宋体"/>
          <w:color w:val="auto"/>
          <w:sz w:val="24"/>
          <w:szCs w:val="24"/>
          <w:highlight w:val="none"/>
        </w:rPr>
        <w:t>29.6提起质疑的日期。</w:t>
      </w:r>
    </w:p>
    <w:p w14:paraId="705D3494">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b/>
          <w:color w:val="auto"/>
          <w:sz w:val="24"/>
          <w:szCs w:val="24"/>
          <w:highlight w:val="none"/>
        </w:rPr>
      </w:pPr>
      <w:r>
        <w:rPr>
          <w:rFonts w:hint="eastAsia" w:ascii="宋体" w:hAnsi="宋体"/>
          <w:b/>
          <w:color w:val="auto"/>
          <w:sz w:val="24"/>
          <w:szCs w:val="24"/>
          <w:highlight w:val="none"/>
        </w:rPr>
        <w:t>十、签订合同</w:t>
      </w:r>
    </w:p>
    <w:p w14:paraId="36A51CB0">
      <w:pPr>
        <w:keepNext w:val="0"/>
        <w:keepLines w:val="0"/>
        <w:pageBreakBefore w:val="0"/>
        <w:widowControl w:val="0"/>
        <w:kinsoku/>
        <w:wordWrap/>
        <w:overflowPunct/>
        <w:topLinePunct w:val="0"/>
        <w:autoSpaceDE/>
        <w:autoSpaceDN/>
        <w:bidi w:val="0"/>
        <w:adjustRightInd w:val="0"/>
        <w:snapToGrid w:val="0"/>
        <w:spacing w:line="360" w:lineRule="auto"/>
        <w:ind w:left="360" w:hanging="360" w:hangingChars="150"/>
        <w:textAlignment w:val="auto"/>
        <w:rPr>
          <w:rFonts w:hint="eastAsia" w:ascii="宋体" w:hAnsi="宋体"/>
          <w:color w:val="auto"/>
          <w:sz w:val="24"/>
          <w:szCs w:val="24"/>
          <w:highlight w:val="none"/>
        </w:rPr>
      </w:pPr>
      <w:r>
        <w:rPr>
          <w:rFonts w:hint="eastAsia" w:ascii="宋体" w:hAnsi="宋体"/>
          <w:color w:val="auto"/>
          <w:sz w:val="24"/>
          <w:szCs w:val="24"/>
          <w:highlight w:val="none"/>
        </w:rPr>
        <w:t>30.成交供应商在收到成交通知书后，三十日内与采购人签订供货（服务）合同。</w:t>
      </w:r>
    </w:p>
    <w:p w14:paraId="0EC9D188">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b/>
          <w:color w:val="auto"/>
          <w:sz w:val="24"/>
          <w:szCs w:val="24"/>
          <w:highlight w:val="none"/>
        </w:rPr>
      </w:pPr>
      <w:r>
        <w:rPr>
          <w:rFonts w:hint="eastAsia" w:ascii="宋体" w:hAnsi="宋体"/>
          <w:b/>
          <w:color w:val="auto"/>
          <w:sz w:val="24"/>
          <w:szCs w:val="24"/>
          <w:highlight w:val="none"/>
        </w:rPr>
        <w:t>十</w:t>
      </w:r>
      <w:r>
        <w:rPr>
          <w:rFonts w:hint="eastAsia" w:ascii="宋体" w:hAnsi="宋体"/>
          <w:b/>
          <w:color w:val="auto"/>
          <w:sz w:val="24"/>
          <w:szCs w:val="24"/>
          <w:highlight w:val="none"/>
          <w:lang w:val="en-US" w:eastAsia="zh-CN"/>
        </w:rPr>
        <w:t>一</w:t>
      </w:r>
      <w:r>
        <w:rPr>
          <w:rFonts w:hint="eastAsia" w:ascii="宋体" w:hAnsi="宋体"/>
          <w:b/>
          <w:color w:val="auto"/>
          <w:sz w:val="24"/>
          <w:szCs w:val="24"/>
          <w:highlight w:val="none"/>
        </w:rPr>
        <w:t>、付款方式</w:t>
      </w:r>
    </w:p>
    <w:p w14:paraId="04D8AC74">
      <w:pPr>
        <w:keepNext w:val="0"/>
        <w:keepLines w:val="0"/>
        <w:pageBreakBefore w:val="0"/>
        <w:widowControl w:val="0"/>
        <w:kinsoku/>
        <w:wordWrap/>
        <w:overflowPunct/>
        <w:topLinePunct w:val="0"/>
        <w:autoSpaceDE/>
        <w:autoSpaceDN/>
        <w:bidi w:val="0"/>
        <w:adjustRightInd w:val="0"/>
        <w:snapToGrid w:val="0"/>
        <w:spacing w:line="360" w:lineRule="auto"/>
        <w:ind w:left="360" w:hanging="360" w:hangingChars="150"/>
        <w:textAlignment w:val="auto"/>
        <w:rPr>
          <w:rFonts w:hint="eastAsia" w:ascii="宋体" w:hAnsi="宋体"/>
          <w:color w:val="auto"/>
          <w:sz w:val="24"/>
          <w:szCs w:val="24"/>
          <w:highlight w:val="none"/>
        </w:rPr>
      </w:pPr>
      <w:r>
        <w:rPr>
          <w:rFonts w:hint="eastAsia" w:ascii="宋体" w:hAnsi="宋体"/>
          <w:bCs/>
          <w:color w:val="auto"/>
          <w:sz w:val="24"/>
          <w:szCs w:val="24"/>
          <w:highlight w:val="none"/>
        </w:rPr>
        <w:t>31</w:t>
      </w:r>
      <w:r>
        <w:rPr>
          <w:rFonts w:ascii="宋体" w:hAnsi="宋体"/>
          <w:bCs/>
          <w:color w:val="auto"/>
          <w:sz w:val="24"/>
          <w:szCs w:val="24"/>
          <w:highlight w:val="none"/>
        </w:rPr>
        <w:t>.</w:t>
      </w:r>
      <w:r>
        <w:rPr>
          <w:rFonts w:hint="eastAsia" w:ascii="宋体" w:hAnsi="宋体"/>
          <w:bCs/>
          <w:color w:val="auto"/>
          <w:sz w:val="24"/>
          <w:szCs w:val="24"/>
          <w:highlight w:val="none"/>
        </w:rPr>
        <w:t>签定合同</w:t>
      </w:r>
      <w:r>
        <w:rPr>
          <w:rFonts w:ascii="宋体" w:hAnsi="宋体"/>
          <w:bCs/>
          <w:color w:val="auto"/>
          <w:sz w:val="24"/>
          <w:szCs w:val="24"/>
          <w:highlight w:val="none"/>
        </w:rPr>
        <w:t>后，采购人办理相应金额的支付手续。</w:t>
      </w:r>
    </w:p>
    <w:p w14:paraId="78BA5FB2">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b/>
          <w:color w:val="auto"/>
          <w:sz w:val="24"/>
          <w:szCs w:val="24"/>
          <w:highlight w:val="none"/>
        </w:rPr>
      </w:pPr>
      <w:r>
        <w:rPr>
          <w:rFonts w:hint="eastAsia" w:ascii="宋体" w:hAnsi="宋体"/>
          <w:b/>
          <w:color w:val="auto"/>
          <w:sz w:val="24"/>
          <w:szCs w:val="24"/>
          <w:highlight w:val="none"/>
        </w:rPr>
        <w:t>十</w:t>
      </w:r>
      <w:r>
        <w:rPr>
          <w:rFonts w:hint="eastAsia" w:ascii="宋体" w:hAnsi="宋体"/>
          <w:b/>
          <w:color w:val="auto"/>
          <w:sz w:val="24"/>
          <w:szCs w:val="24"/>
          <w:highlight w:val="none"/>
          <w:lang w:val="en-US" w:eastAsia="zh-CN"/>
        </w:rPr>
        <w:t>二</w:t>
      </w:r>
      <w:r>
        <w:rPr>
          <w:rFonts w:hint="eastAsia" w:ascii="宋体" w:hAnsi="宋体"/>
          <w:b/>
          <w:color w:val="auto"/>
          <w:sz w:val="24"/>
          <w:szCs w:val="24"/>
          <w:highlight w:val="none"/>
        </w:rPr>
        <w:t>、适用法律</w:t>
      </w:r>
    </w:p>
    <w:p w14:paraId="095F515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olor w:val="auto"/>
          <w:sz w:val="24"/>
          <w:szCs w:val="24"/>
          <w:highlight w:val="none"/>
        </w:rPr>
      </w:pPr>
      <w:r>
        <w:rPr>
          <w:rFonts w:hint="eastAsia" w:ascii="宋体" w:hAnsi="宋体"/>
          <w:color w:val="auto"/>
          <w:sz w:val="24"/>
          <w:szCs w:val="24"/>
          <w:highlight w:val="none"/>
        </w:rPr>
        <w:t>32.采购当事人的一切活动均适用于</w:t>
      </w:r>
      <w:r>
        <w:rPr>
          <w:rFonts w:hint="eastAsia" w:ascii="宋体" w:hAnsi="宋体"/>
          <w:color w:val="auto"/>
          <w:sz w:val="24"/>
          <w:szCs w:val="24"/>
          <w:highlight w:val="none"/>
          <w:lang w:eastAsia="zh-CN"/>
        </w:rPr>
        <w:t>大冶市烽火-打子山一、二期和陈家山矿山生态修复治理项目石料处置工作进行跟踪复核及结算审计服务。</w:t>
      </w:r>
    </w:p>
    <w:p w14:paraId="7E61DAB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auto"/>
          <w:sz w:val="36"/>
          <w:szCs w:val="36"/>
          <w:highlight w:val="none"/>
          <w:lang w:eastAsia="zh-CN"/>
        </w:rPr>
      </w:pPr>
      <w:bookmarkStart w:id="8" w:name="_Toc52284818"/>
    </w:p>
    <w:p w14:paraId="4CE33AE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auto"/>
          <w:sz w:val="36"/>
          <w:szCs w:val="36"/>
          <w:highlight w:val="none"/>
          <w:lang w:eastAsia="zh-CN"/>
        </w:rPr>
      </w:pPr>
    </w:p>
    <w:p w14:paraId="4964D2D3">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auto"/>
          <w:sz w:val="36"/>
          <w:szCs w:val="36"/>
          <w:highlight w:val="none"/>
          <w:lang w:eastAsia="zh-CN"/>
        </w:rPr>
      </w:pPr>
    </w:p>
    <w:p w14:paraId="65BCF8D6">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auto"/>
          <w:sz w:val="36"/>
          <w:szCs w:val="36"/>
          <w:highlight w:val="none"/>
          <w:lang w:eastAsia="zh-CN"/>
        </w:rPr>
      </w:pPr>
    </w:p>
    <w:p w14:paraId="62AA308B">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auto"/>
          <w:sz w:val="36"/>
          <w:szCs w:val="36"/>
          <w:highlight w:val="none"/>
          <w:lang w:eastAsia="zh-CN"/>
        </w:rPr>
      </w:pPr>
    </w:p>
    <w:p w14:paraId="7E94CED3">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auto"/>
          <w:sz w:val="36"/>
          <w:szCs w:val="36"/>
          <w:highlight w:val="none"/>
          <w:lang w:eastAsia="zh-CN"/>
        </w:rPr>
      </w:pPr>
    </w:p>
    <w:p w14:paraId="76DF9261">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auto"/>
          <w:sz w:val="36"/>
          <w:szCs w:val="36"/>
          <w:highlight w:val="none"/>
          <w:lang w:eastAsia="zh-CN"/>
        </w:rPr>
      </w:pPr>
    </w:p>
    <w:p w14:paraId="1519394C">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auto"/>
          <w:sz w:val="36"/>
          <w:szCs w:val="36"/>
          <w:highlight w:val="none"/>
          <w:lang w:eastAsia="zh-CN"/>
        </w:rPr>
      </w:pPr>
    </w:p>
    <w:p w14:paraId="279A5C49">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eastAsia="zh-CN"/>
        </w:rPr>
        <w:t>第三章　</w:t>
      </w:r>
      <w:r>
        <w:rPr>
          <w:rFonts w:hint="eastAsia" w:ascii="宋体" w:hAnsi="宋体" w:eastAsia="宋体" w:cs="宋体"/>
          <w:b/>
          <w:bCs/>
          <w:color w:val="auto"/>
          <w:sz w:val="36"/>
          <w:szCs w:val="36"/>
          <w:highlight w:val="none"/>
        </w:rPr>
        <w:t>采购（服务）技术参数、</w:t>
      </w:r>
      <w:bookmarkEnd w:id="8"/>
      <w:r>
        <w:rPr>
          <w:rFonts w:hint="eastAsia" w:ascii="宋体" w:hAnsi="宋体" w:eastAsia="宋体" w:cs="宋体"/>
          <w:b/>
          <w:bCs/>
          <w:color w:val="auto"/>
          <w:sz w:val="36"/>
          <w:szCs w:val="36"/>
          <w:highlight w:val="none"/>
        </w:rPr>
        <w:t>规格及要求</w:t>
      </w:r>
      <w:bookmarkStart w:id="9" w:name="_Toc24141_WPSOffice_Level1"/>
      <w:bookmarkEnd w:id="9"/>
      <w:bookmarkStart w:id="10" w:name="_Toc29045_WPSOffice_Level1"/>
      <w:bookmarkEnd w:id="10"/>
      <w:bookmarkStart w:id="11" w:name="_Toc10717"/>
      <w:bookmarkEnd w:id="11"/>
      <w:bookmarkStart w:id="12" w:name="_Toc31625_WPSOffice_Level1"/>
      <w:bookmarkEnd w:id="12"/>
      <w:bookmarkStart w:id="13" w:name="_Toc29579"/>
      <w:bookmarkEnd w:id="13"/>
      <w:bookmarkStart w:id="14" w:name="_Toc7940"/>
      <w:bookmarkEnd w:id="14"/>
    </w:p>
    <w:p w14:paraId="69280A87">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一、项目</w:t>
      </w:r>
      <w:r>
        <w:rPr>
          <w:rFonts w:hint="eastAsia" w:ascii="宋体" w:hAnsi="宋体" w:eastAsia="宋体" w:cs="宋体"/>
          <w:b w:val="0"/>
          <w:bCs w:val="0"/>
          <w:color w:val="auto"/>
          <w:sz w:val="24"/>
          <w:szCs w:val="24"/>
          <w:highlight w:val="none"/>
          <w:lang w:val="en-US" w:eastAsia="zh-CN"/>
        </w:rPr>
        <w:t>名称：</w:t>
      </w:r>
      <w:r>
        <w:rPr>
          <w:rFonts w:hint="eastAsia" w:ascii="宋体" w:hAnsi="宋体" w:eastAsia="宋体" w:cs="宋体"/>
          <w:b w:val="0"/>
          <w:bCs w:val="0"/>
          <w:color w:val="auto"/>
          <w:sz w:val="24"/>
          <w:szCs w:val="24"/>
          <w:highlight w:val="none"/>
          <w:lang w:eastAsia="zh-CN"/>
        </w:rPr>
        <w:t>对</w:t>
      </w:r>
      <w:r>
        <w:rPr>
          <w:rFonts w:hint="eastAsia" w:ascii="宋体" w:hAnsi="宋体" w:cs="宋体"/>
          <w:b w:val="0"/>
          <w:bCs w:val="0"/>
          <w:color w:val="auto"/>
          <w:sz w:val="24"/>
          <w:szCs w:val="24"/>
          <w:highlight w:val="none"/>
          <w:lang w:eastAsia="zh-CN"/>
        </w:rPr>
        <w:t>大冶市烽火-打子山一、二期和陈家山矿山生态修复治理项目石料处置工作进行跟踪复核及结算审计服务</w:t>
      </w:r>
      <w:r>
        <w:rPr>
          <w:rFonts w:hint="eastAsia" w:ascii="宋体" w:hAnsi="宋体" w:eastAsia="宋体" w:cs="宋体"/>
          <w:b w:val="0"/>
          <w:bCs w:val="0"/>
          <w:color w:val="auto"/>
          <w:sz w:val="24"/>
          <w:szCs w:val="24"/>
          <w:highlight w:val="none"/>
          <w:lang w:eastAsia="zh-CN"/>
        </w:rPr>
        <w:t xml:space="preserve"> </w:t>
      </w:r>
    </w:p>
    <w:p w14:paraId="7764543E">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二</w:t>
      </w:r>
      <w:r>
        <w:rPr>
          <w:rFonts w:hint="eastAsia" w:ascii="宋体" w:hAnsi="宋体" w:eastAsia="宋体" w:cs="宋体"/>
          <w:b w:val="0"/>
          <w:bCs w:val="0"/>
          <w:color w:val="auto"/>
          <w:sz w:val="24"/>
          <w:szCs w:val="24"/>
          <w:highlight w:val="none"/>
          <w:lang w:eastAsia="zh-CN"/>
        </w:rPr>
        <w:t>、预算金额：</w:t>
      </w:r>
      <w:r>
        <w:rPr>
          <w:rFonts w:hint="eastAsia" w:ascii="宋体" w:hAnsi="宋体" w:cs="宋体"/>
          <w:b w:val="0"/>
          <w:bCs w:val="0"/>
          <w:color w:val="auto"/>
          <w:sz w:val="24"/>
          <w:szCs w:val="24"/>
          <w:highlight w:val="none"/>
          <w:lang w:eastAsia="zh-CN"/>
        </w:rPr>
        <w:t>19万元</w:t>
      </w:r>
    </w:p>
    <w:p w14:paraId="053B801F">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三</w:t>
      </w:r>
      <w:r>
        <w:rPr>
          <w:rFonts w:hint="eastAsia" w:ascii="宋体" w:hAnsi="宋体" w:eastAsia="宋体" w:cs="宋体"/>
          <w:b w:val="0"/>
          <w:bCs w:val="0"/>
          <w:color w:val="auto"/>
          <w:sz w:val="24"/>
          <w:szCs w:val="24"/>
          <w:highlight w:val="none"/>
          <w:lang w:eastAsia="zh-CN"/>
        </w:rPr>
        <w:t xml:space="preserve">、采购需求：依据国家、省、市相关法律法规出具本项目的跟踪复核及结算审计报告。 </w:t>
      </w:r>
    </w:p>
    <w:p w14:paraId="16ED38EE">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四</w:t>
      </w:r>
      <w:r>
        <w:rPr>
          <w:rFonts w:hint="eastAsia" w:ascii="宋体" w:hAnsi="宋体" w:eastAsia="宋体" w:cs="宋体"/>
          <w:b w:val="0"/>
          <w:bCs w:val="0"/>
          <w:color w:val="auto"/>
          <w:sz w:val="24"/>
          <w:szCs w:val="24"/>
          <w:highlight w:val="none"/>
        </w:rPr>
        <w:t>、合同履行期限：</w:t>
      </w:r>
      <w:r>
        <w:rPr>
          <w:rFonts w:hint="eastAsia" w:ascii="宋体" w:hAnsi="宋体" w:eastAsia="宋体" w:cs="宋体"/>
          <w:b w:val="0"/>
          <w:bCs w:val="0"/>
          <w:color w:val="auto"/>
          <w:sz w:val="24"/>
          <w:highlight w:val="none"/>
          <w:lang w:eastAsia="zh-CN"/>
        </w:rPr>
        <w:t>按照采购人</w:t>
      </w:r>
      <w:r>
        <w:rPr>
          <w:rFonts w:hint="eastAsia" w:ascii="宋体" w:hAnsi="宋体" w:cs="宋体"/>
          <w:b w:val="0"/>
          <w:bCs w:val="0"/>
          <w:color w:val="auto"/>
          <w:sz w:val="24"/>
          <w:highlight w:val="none"/>
          <w:lang w:val="en-US" w:eastAsia="zh-CN"/>
        </w:rPr>
        <w:t>时间</w:t>
      </w:r>
      <w:r>
        <w:rPr>
          <w:rFonts w:hint="eastAsia" w:ascii="宋体" w:hAnsi="宋体" w:eastAsia="宋体" w:cs="宋体"/>
          <w:b w:val="0"/>
          <w:bCs w:val="0"/>
          <w:color w:val="auto"/>
          <w:sz w:val="24"/>
          <w:highlight w:val="none"/>
          <w:lang w:eastAsia="zh-CN"/>
        </w:rPr>
        <w:t>要求完成</w:t>
      </w:r>
      <w:r>
        <w:rPr>
          <w:rFonts w:hint="eastAsia" w:ascii="宋体" w:hAnsi="宋体" w:cs="宋体"/>
          <w:b w:val="0"/>
          <w:bCs w:val="0"/>
          <w:color w:val="auto"/>
          <w:sz w:val="24"/>
          <w:highlight w:val="none"/>
          <w:lang w:val="en-US" w:eastAsia="zh-CN"/>
        </w:rPr>
        <w:t>服务内容。</w:t>
      </w:r>
    </w:p>
    <w:p w14:paraId="04997B5C">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五</w:t>
      </w:r>
      <w:r>
        <w:rPr>
          <w:rFonts w:hint="eastAsia" w:ascii="宋体" w:hAnsi="宋体" w:eastAsia="宋体" w:cs="宋体"/>
          <w:b w:val="0"/>
          <w:bCs w:val="0"/>
          <w:color w:val="auto"/>
          <w:sz w:val="24"/>
          <w:szCs w:val="24"/>
          <w:highlight w:val="none"/>
        </w:rPr>
        <w:t>、付款方式：以实际签订合同时双方协商为准</w:t>
      </w:r>
      <w:r>
        <w:rPr>
          <w:rFonts w:hint="eastAsia" w:ascii="宋体" w:hAnsi="宋体" w:cs="宋体"/>
          <w:b w:val="0"/>
          <w:bCs w:val="0"/>
          <w:color w:val="auto"/>
          <w:sz w:val="24"/>
          <w:szCs w:val="24"/>
          <w:highlight w:val="none"/>
          <w:lang w:eastAsia="zh-CN"/>
        </w:rPr>
        <w:t>。</w:t>
      </w:r>
    </w:p>
    <w:p w14:paraId="1A6FC9E5">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szCs w:val="24"/>
          <w:highlight w:val="none"/>
          <w:lang w:eastAsia="zh-CN"/>
        </w:rPr>
        <w:sectPr>
          <w:footerReference r:id="rId6" w:type="default"/>
          <w:pgSz w:w="11906" w:h="16838"/>
          <w:pgMar w:top="1440" w:right="1474" w:bottom="1440" w:left="1474" w:header="851" w:footer="992" w:gutter="0"/>
          <w:pgNumType w:fmt="decimal"/>
          <w:cols w:space="720" w:num="1"/>
          <w:docGrid w:linePitch="312" w:charSpace="0"/>
        </w:sectPr>
      </w:pPr>
      <w:r>
        <w:rPr>
          <w:rFonts w:hint="eastAsia" w:ascii="宋体" w:hAnsi="宋体" w:eastAsia="宋体" w:cs="宋体"/>
          <w:b w:val="0"/>
          <w:bCs w:val="0"/>
          <w:color w:val="auto"/>
          <w:sz w:val="24"/>
          <w:szCs w:val="24"/>
          <w:highlight w:val="none"/>
          <w:lang w:val="en-US" w:eastAsia="zh-CN"/>
        </w:rPr>
        <w:t>六</w:t>
      </w:r>
      <w:r>
        <w:rPr>
          <w:rFonts w:hint="eastAsia" w:ascii="宋体" w:hAnsi="宋体" w:eastAsia="宋体" w:cs="宋体"/>
          <w:b w:val="0"/>
          <w:bCs w:val="0"/>
          <w:color w:val="auto"/>
          <w:sz w:val="24"/>
          <w:szCs w:val="24"/>
          <w:highlight w:val="none"/>
        </w:rPr>
        <w:t>、其它需求：本项目其它未尽事宜按合同规定执</w:t>
      </w:r>
      <w:r>
        <w:rPr>
          <w:rFonts w:hint="eastAsia" w:ascii="宋体" w:hAnsi="宋体" w:cs="宋体"/>
          <w:b w:val="0"/>
          <w:bCs w:val="0"/>
          <w:color w:val="auto"/>
          <w:sz w:val="24"/>
          <w:szCs w:val="24"/>
          <w:highlight w:val="none"/>
          <w:lang w:eastAsia="zh-CN"/>
        </w:rPr>
        <w:t>。</w:t>
      </w:r>
    </w:p>
    <w:p w14:paraId="65EE85A6">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第四章 评审办法及评分标准</w:t>
      </w:r>
    </w:p>
    <w:p w14:paraId="224274CB">
      <w:pPr>
        <w:spacing w:line="240" w:lineRule="auto"/>
        <w:ind w:firstLine="480" w:firstLineChars="200"/>
        <w:jc w:val="left"/>
        <w:rPr>
          <w:rFonts w:hint="eastAsia" w:ascii="宋体" w:hAnsi="宋体" w:eastAsia="宋体"/>
          <w:color w:val="auto"/>
          <w:kern w:val="0"/>
          <w:sz w:val="24"/>
          <w:szCs w:val="24"/>
          <w:highlight w:val="none"/>
          <w:lang w:eastAsia="zh-CN"/>
        </w:rPr>
      </w:pPr>
      <w:r>
        <w:rPr>
          <w:rFonts w:hint="eastAsia" w:ascii="宋体" w:hAnsi="宋体"/>
          <w:color w:val="auto"/>
          <w:sz w:val="24"/>
          <w:szCs w:val="24"/>
          <w:highlight w:val="none"/>
        </w:rPr>
        <w:t>为公正、公平、科学地选择</w:t>
      </w:r>
      <w:r>
        <w:rPr>
          <w:rFonts w:hint="eastAsia" w:ascii="宋体" w:hAnsi="宋体"/>
          <w:color w:val="auto"/>
          <w:sz w:val="24"/>
          <w:szCs w:val="24"/>
          <w:highlight w:val="none"/>
          <w:lang w:eastAsia="zh-CN"/>
        </w:rPr>
        <w:t>成交供应商</w:t>
      </w:r>
      <w:r>
        <w:rPr>
          <w:rFonts w:hint="eastAsia" w:ascii="宋体" w:hAnsi="宋体"/>
          <w:color w:val="auto"/>
          <w:sz w:val="24"/>
          <w:szCs w:val="24"/>
          <w:highlight w:val="none"/>
        </w:rPr>
        <w:t>，根据有关法律法规的规定，并结合本项目的实际，制定本办法。</w:t>
      </w:r>
    </w:p>
    <w:tbl>
      <w:tblPr>
        <w:tblStyle w:val="16"/>
        <w:tblpPr w:leftFromText="180" w:rightFromText="180" w:vertAnchor="text" w:horzAnchor="page" w:tblpX="1064" w:tblpY="300"/>
        <w:tblOverlap w:val="never"/>
        <w:tblW w:w="9806" w:type="dxa"/>
        <w:tblInd w:w="0" w:type="dxa"/>
        <w:tblLayout w:type="fixed"/>
        <w:tblCellMar>
          <w:top w:w="0" w:type="dxa"/>
          <w:left w:w="0" w:type="dxa"/>
          <w:bottom w:w="0" w:type="dxa"/>
          <w:right w:w="0" w:type="dxa"/>
        </w:tblCellMar>
      </w:tblPr>
      <w:tblGrid>
        <w:gridCol w:w="1024"/>
        <w:gridCol w:w="997"/>
        <w:gridCol w:w="555"/>
        <w:gridCol w:w="7230"/>
      </w:tblGrid>
      <w:tr w14:paraId="509B9EDB">
        <w:tblPrEx>
          <w:tblCellMar>
            <w:top w:w="0" w:type="dxa"/>
            <w:left w:w="0" w:type="dxa"/>
            <w:bottom w:w="0" w:type="dxa"/>
            <w:right w:w="0" w:type="dxa"/>
          </w:tblCellMar>
        </w:tblPrEx>
        <w:trPr>
          <w:trHeight w:val="664" w:hRule="atLeast"/>
        </w:trPr>
        <w:tc>
          <w:tcPr>
            <w:tcW w:w="1024" w:type="dxa"/>
            <w:tcBorders>
              <w:top w:val="single" w:color="auto" w:sz="8" w:space="0"/>
              <w:left w:val="single" w:color="auto" w:sz="8" w:space="0"/>
              <w:bottom w:val="single" w:color="000000" w:sz="8" w:space="0"/>
              <w:right w:val="single" w:color="000000" w:sz="8" w:space="0"/>
            </w:tcBorders>
            <w:noWrap w:val="0"/>
            <w:vAlign w:val="center"/>
          </w:tcPr>
          <w:p w14:paraId="6A64B14E">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评审 </w:t>
            </w:r>
          </w:p>
          <w:p w14:paraId="68B051AC">
            <w:pPr>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color w:val="auto"/>
                <w:sz w:val="24"/>
                <w:szCs w:val="24"/>
                <w:highlight w:val="none"/>
              </w:rPr>
              <w:t xml:space="preserve"> 项目</w:t>
            </w:r>
          </w:p>
        </w:tc>
        <w:tc>
          <w:tcPr>
            <w:tcW w:w="997" w:type="dxa"/>
            <w:tcBorders>
              <w:top w:val="single" w:color="auto" w:sz="8" w:space="0"/>
              <w:left w:val="single" w:color="auto" w:sz="8" w:space="0"/>
              <w:bottom w:val="single" w:color="000000" w:sz="8" w:space="0"/>
              <w:right w:val="single" w:color="000000" w:sz="8" w:space="0"/>
            </w:tcBorders>
            <w:noWrap w:val="0"/>
            <w:vAlign w:val="center"/>
          </w:tcPr>
          <w:p w14:paraId="33D1F3E4">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w:t>
            </w:r>
          </w:p>
          <w:p w14:paraId="73C4314E">
            <w:pPr>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color w:val="auto"/>
                <w:sz w:val="24"/>
                <w:szCs w:val="24"/>
                <w:highlight w:val="none"/>
              </w:rPr>
              <w:t>因素</w:t>
            </w:r>
          </w:p>
        </w:tc>
        <w:tc>
          <w:tcPr>
            <w:tcW w:w="555" w:type="dxa"/>
            <w:tcBorders>
              <w:top w:val="single" w:color="auto" w:sz="8" w:space="0"/>
              <w:left w:val="nil"/>
              <w:bottom w:val="single" w:color="000000" w:sz="8" w:space="0"/>
              <w:right w:val="single" w:color="000000" w:sz="8" w:space="0"/>
            </w:tcBorders>
            <w:noWrap w:val="0"/>
            <w:tcMar>
              <w:top w:w="0" w:type="dxa"/>
              <w:left w:w="108" w:type="dxa"/>
              <w:bottom w:w="0" w:type="dxa"/>
              <w:right w:w="108" w:type="dxa"/>
            </w:tcMar>
            <w:vAlign w:val="center"/>
          </w:tcPr>
          <w:p w14:paraId="23C79AD4">
            <w:pPr>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color w:val="auto"/>
                <w:sz w:val="24"/>
                <w:szCs w:val="24"/>
                <w:highlight w:val="none"/>
              </w:rPr>
              <w:t>分值</w:t>
            </w:r>
          </w:p>
        </w:tc>
        <w:tc>
          <w:tcPr>
            <w:tcW w:w="7230" w:type="dxa"/>
            <w:tcBorders>
              <w:top w:val="single" w:color="auto" w:sz="8" w:space="0"/>
              <w:left w:val="nil"/>
              <w:bottom w:val="single" w:color="000000" w:sz="8" w:space="0"/>
              <w:right w:val="single" w:color="auto" w:sz="8" w:space="0"/>
            </w:tcBorders>
            <w:noWrap w:val="0"/>
            <w:tcMar>
              <w:top w:w="0" w:type="dxa"/>
              <w:left w:w="108" w:type="dxa"/>
              <w:bottom w:w="0" w:type="dxa"/>
              <w:right w:w="108" w:type="dxa"/>
            </w:tcMar>
            <w:vAlign w:val="center"/>
          </w:tcPr>
          <w:p w14:paraId="1F51B996">
            <w:pPr>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color w:val="auto"/>
                <w:sz w:val="24"/>
                <w:szCs w:val="24"/>
                <w:highlight w:val="none"/>
              </w:rPr>
              <w:t xml:space="preserve">评审细则 </w:t>
            </w:r>
          </w:p>
        </w:tc>
      </w:tr>
      <w:tr w14:paraId="3B44DC35">
        <w:tblPrEx>
          <w:tblCellMar>
            <w:top w:w="0" w:type="dxa"/>
            <w:left w:w="0" w:type="dxa"/>
            <w:bottom w:w="0" w:type="dxa"/>
            <w:right w:w="0" w:type="dxa"/>
          </w:tblCellMar>
        </w:tblPrEx>
        <w:trPr>
          <w:trHeight w:val="1455" w:hRule="atLeast"/>
        </w:trPr>
        <w:tc>
          <w:tcPr>
            <w:tcW w:w="1024" w:type="dxa"/>
            <w:tcBorders>
              <w:top w:val="single" w:color="auto" w:sz="8" w:space="0"/>
              <w:left w:val="single" w:color="auto" w:sz="8" w:space="0"/>
              <w:bottom w:val="single" w:color="auto" w:sz="4" w:space="0"/>
              <w:right w:val="single" w:color="000000" w:sz="8" w:space="0"/>
            </w:tcBorders>
            <w:noWrap w:val="0"/>
            <w:vAlign w:val="center"/>
          </w:tcPr>
          <w:p w14:paraId="03CEB861">
            <w:pPr>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报价</w:t>
            </w:r>
          </w:p>
          <w:p w14:paraId="59E43B3E">
            <w:pPr>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部分</w:t>
            </w:r>
          </w:p>
          <w:p w14:paraId="742F4E66">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lang w:val="zh-CN"/>
              </w:rPr>
              <w:t>分)</w:t>
            </w:r>
          </w:p>
        </w:tc>
        <w:tc>
          <w:tcPr>
            <w:tcW w:w="997" w:type="dxa"/>
            <w:tcBorders>
              <w:top w:val="single" w:color="auto" w:sz="8" w:space="0"/>
              <w:left w:val="single" w:color="auto" w:sz="8" w:space="0"/>
              <w:bottom w:val="single" w:color="000000" w:sz="8" w:space="0"/>
              <w:right w:val="single" w:color="000000" w:sz="8" w:space="0"/>
            </w:tcBorders>
            <w:noWrap w:val="0"/>
            <w:vAlign w:val="center"/>
          </w:tcPr>
          <w:p w14:paraId="28F16628">
            <w:pPr>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价格</w:t>
            </w:r>
          </w:p>
          <w:p w14:paraId="5B99952A">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部分</w:t>
            </w:r>
          </w:p>
        </w:tc>
        <w:tc>
          <w:tcPr>
            <w:tcW w:w="555" w:type="dxa"/>
            <w:tcBorders>
              <w:top w:val="single" w:color="auto" w:sz="8" w:space="0"/>
              <w:left w:val="nil"/>
              <w:bottom w:val="single" w:color="000000" w:sz="8" w:space="0"/>
              <w:right w:val="single" w:color="000000" w:sz="8" w:space="0"/>
            </w:tcBorders>
            <w:noWrap w:val="0"/>
            <w:tcMar>
              <w:top w:w="0" w:type="dxa"/>
              <w:left w:w="108" w:type="dxa"/>
              <w:bottom w:w="0" w:type="dxa"/>
              <w:right w:w="108" w:type="dxa"/>
            </w:tcMar>
            <w:vAlign w:val="center"/>
          </w:tcPr>
          <w:p w14:paraId="4187BD1B">
            <w:pPr>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w:t>
            </w:r>
          </w:p>
        </w:tc>
        <w:tc>
          <w:tcPr>
            <w:tcW w:w="7230" w:type="dxa"/>
            <w:tcBorders>
              <w:top w:val="single" w:color="auto" w:sz="8" w:space="0"/>
              <w:left w:val="nil"/>
              <w:bottom w:val="single" w:color="000000" w:sz="8" w:space="0"/>
              <w:right w:val="single" w:color="auto" w:sz="8" w:space="0"/>
            </w:tcBorders>
            <w:noWrap w:val="0"/>
            <w:tcMar>
              <w:top w:w="0" w:type="dxa"/>
              <w:left w:w="108" w:type="dxa"/>
              <w:bottom w:w="0" w:type="dxa"/>
              <w:right w:w="108" w:type="dxa"/>
            </w:tcMar>
            <w:vAlign w:val="center"/>
          </w:tcPr>
          <w:p w14:paraId="0FE575A2">
            <w:pPr>
              <w:spacing w:line="36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磋商小组只对符合性审查合格的响应文件进行价格评议，报价分采用低价优先法计算，即满足磋商文件要求且磋商价格最低的磋商最后报价为磋商基准价，其价格分为满分。其他磋商供应商的报价分按照下列公式计算：</w:t>
            </w:r>
          </w:p>
          <w:p w14:paraId="156D0DE2">
            <w:pPr>
              <w:spacing w:line="36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磋商报价得分=（磋商基准价/最后磋商报价）×10。</w:t>
            </w:r>
          </w:p>
        </w:tc>
      </w:tr>
      <w:tr w14:paraId="16BEDDF9">
        <w:tblPrEx>
          <w:tblCellMar>
            <w:top w:w="0" w:type="dxa"/>
            <w:left w:w="0" w:type="dxa"/>
            <w:bottom w:w="0" w:type="dxa"/>
            <w:right w:w="0" w:type="dxa"/>
          </w:tblCellMar>
        </w:tblPrEx>
        <w:trPr>
          <w:trHeight w:val="761" w:hRule="atLeast"/>
        </w:trPr>
        <w:tc>
          <w:tcPr>
            <w:tcW w:w="1024" w:type="dxa"/>
            <w:vMerge w:val="restart"/>
            <w:tcBorders>
              <w:top w:val="single" w:color="auto" w:sz="4" w:space="0"/>
              <w:left w:val="single" w:color="auto" w:sz="4" w:space="0"/>
              <w:right w:val="single" w:color="auto" w:sz="4" w:space="0"/>
            </w:tcBorders>
            <w:noWrap w:val="0"/>
            <w:vAlign w:val="center"/>
          </w:tcPr>
          <w:p w14:paraId="31085505">
            <w:pPr>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商务    服务   （40分）</w:t>
            </w:r>
          </w:p>
        </w:tc>
        <w:tc>
          <w:tcPr>
            <w:tcW w:w="997" w:type="dxa"/>
            <w:tcBorders>
              <w:top w:val="nil"/>
              <w:left w:val="single" w:color="auto" w:sz="4" w:space="0"/>
              <w:right w:val="single" w:color="000000" w:sz="8" w:space="0"/>
            </w:tcBorders>
            <w:noWrap w:val="0"/>
            <w:tcMar>
              <w:top w:w="0" w:type="dxa"/>
              <w:left w:w="108" w:type="dxa"/>
              <w:bottom w:w="0" w:type="dxa"/>
              <w:right w:w="108" w:type="dxa"/>
            </w:tcMar>
            <w:vAlign w:val="center"/>
          </w:tcPr>
          <w:p w14:paraId="51EC713B">
            <w:pPr>
              <w:spacing w:line="360" w:lineRule="auto"/>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类似</w:t>
            </w:r>
          </w:p>
          <w:p w14:paraId="21682938">
            <w:pPr>
              <w:spacing w:line="360" w:lineRule="auto"/>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业绩</w:t>
            </w:r>
          </w:p>
        </w:tc>
        <w:tc>
          <w:tcPr>
            <w:tcW w:w="555"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14:paraId="4EDEA96A">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7230" w:type="dxa"/>
            <w:tcBorders>
              <w:top w:val="single" w:color="000000" w:sz="8" w:space="0"/>
              <w:left w:val="nil"/>
              <w:bottom w:val="single" w:color="000000" w:sz="8" w:space="0"/>
              <w:right w:val="single" w:color="auto" w:sz="8" w:space="0"/>
            </w:tcBorders>
            <w:noWrap w:val="0"/>
            <w:tcMar>
              <w:top w:w="0" w:type="dxa"/>
              <w:left w:w="108" w:type="dxa"/>
              <w:bottom w:w="0" w:type="dxa"/>
              <w:right w:w="108" w:type="dxa"/>
            </w:tcMar>
            <w:vAlign w:val="center"/>
          </w:tcPr>
          <w:p w14:paraId="60F15B2F">
            <w:pPr>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供应</w:t>
            </w:r>
            <w:r>
              <w:rPr>
                <w:rFonts w:hint="eastAsia" w:ascii="宋体" w:hAnsi="宋体" w:eastAsia="宋体" w:cs="宋体"/>
                <w:color w:val="auto"/>
                <w:sz w:val="24"/>
                <w:szCs w:val="24"/>
                <w:highlight w:val="none"/>
                <w:lang w:val="en-US" w:eastAsia="zh-CN"/>
              </w:rPr>
              <w:t>商</w:t>
            </w:r>
            <w:r>
              <w:rPr>
                <w:rFonts w:hint="eastAsia" w:ascii="宋体" w:hAnsi="宋体" w:eastAsia="宋体" w:cs="宋体"/>
                <w:color w:val="auto"/>
                <w:sz w:val="24"/>
                <w:szCs w:val="24"/>
                <w:highlight w:val="none"/>
                <w:lang w:val="zh-CN" w:eastAsia="zh-CN"/>
              </w:rPr>
              <w:t>每提供一个</w:t>
            </w:r>
            <w:r>
              <w:rPr>
                <w:rFonts w:hint="eastAsia" w:ascii="宋体" w:hAnsi="宋体" w:eastAsia="宋体" w:cs="宋体"/>
                <w:color w:val="auto"/>
                <w:sz w:val="24"/>
                <w:szCs w:val="24"/>
                <w:highlight w:val="none"/>
                <w:lang w:val="en-US" w:eastAsia="zh-CN"/>
              </w:rPr>
              <w:t>近三年</w:t>
            </w:r>
            <w:r>
              <w:rPr>
                <w:rFonts w:hint="eastAsia" w:ascii="宋体" w:hAnsi="宋体" w:eastAsia="宋体" w:cs="宋体"/>
                <w:color w:val="auto"/>
                <w:sz w:val="24"/>
                <w:szCs w:val="24"/>
                <w:highlight w:val="none"/>
                <w:lang w:val="zh-CN" w:eastAsia="zh-CN"/>
              </w:rPr>
              <w:t>承担过</w:t>
            </w:r>
            <w:r>
              <w:rPr>
                <w:rFonts w:hint="eastAsia" w:ascii="宋体" w:hAnsi="宋体" w:eastAsia="宋体" w:cs="宋体"/>
                <w:color w:val="auto"/>
                <w:sz w:val="24"/>
                <w:szCs w:val="24"/>
                <w:highlight w:val="none"/>
                <w:lang w:val="en-US" w:eastAsia="zh-CN"/>
              </w:rPr>
              <w:t>类似</w:t>
            </w:r>
            <w:r>
              <w:rPr>
                <w:rFonts w:hint="eastAsia" w:ascii="宋体" w:hAnsi="宋体" w:eastAsia="宋体" w:cs="宋体"/>
                <w:color w:val="auto"/>
                <w:sz w:val="24"/>
                <w:szCs w:val="24"/>
                <w:highlight w:val="none"/>
                <w:lang w:val="zh-CN" w:eastAsia="zh-CN"/>
              </w:rPr>
              <w:t>项目的</w:t>
            </w:r>
            <w:r>
              <w:rPr>
                <w:rFonts w:hint="eastAsia" w:ascii="宋体" w:hAnsi="宋体" w:eastAsia="宋体" w:cs="宋体"/>
                <w:color w:val="auto"/>
                <w:sz w:val="24"/>
                <w:szCs w:val="24"/>
                <w:highlight w:val="none"/>
                <w:lang w:val="en-US" w:eastAsia="zh-CN"/>
              </w:rPr>
              <w:t>业绩</w:t>
            </w:r>
            <w:r>
              <w:rPr>
                <w:rFonts w:hint="eastAsia" w:ascii="宋体" w:hAnsi="宋体" w:eastAsia="宋体" w:cs="宋体"/>
                <w:color w:val="auto"/>
                <w:sz w:val="24"/>
                <w:szCs w:val="24"/>
                <w:highlight w:val="none"/>
                <w:lang w:val="zh-CN" w:eastAsia="zh-CN"/>
              </w:rPr>
              <w:t>，每个得3分，最多得1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eastAsia="zh-CN"/>
              </w:rPr>
              <w:t>分。（金额、时间以合同签订时间为准，提供合同复印件等证明文件加盖公章</w:t>
            </w:r>
            <w:r>
              <w:rPr>
                <w:rFonts w:hint="eastAsia" w:ascii="宋体" w:hAnsi="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类似</w:t>
            </w:r>
            <w:r>
              <w:rPr>
                <w:rFonts w:hint="eastAsia" w:ascii="宋体" w:hAnsi="宋体" w:eastAsia="宋体" w:cs="宋体"/>
                <w:color w:val="auto"/>
                <w:sz w:val="24"/>
                <w:szCs w:val="24"/>
                <w:highlight w:val="none"/>
                <w:lang w:val="zh-CN" w:eastAsia="zh-CN"/>
              </w:rPr>
              <w:t>项目</w:t>
            </w:r>
            <w:r>
              <w:rPr>
                <w:rFonts w:hint="eastAsia" w:ascii="宋体" w:hAnsi="宋体" w:cs="宋体"/>
                <w:color w:val="auto"/>
                <w:sz w:val="24"/>
                <w:szCs w:val="24"/>
                <w:highlight w:val="none"/>
                <w:lang w:val="zh-CN" w:eastAsia="zh-CN"/>
              </w:rPr>
              <w:t>为结算审计项目或金额</w:t>
            </w:r>
            <w:r>
              <w:rPr>
                <w:rFonts w:hint="eastAsia" w:ascii="宋体" w:hAnsi="宋体" w:cs="宋体"/>
                <w:color w:val="auto"/>
                <w:sz w:val="24"/>
                <w:szCs w:val="24"/>
                <w:highlight w:val="none"/>
                <w:lang w:val="en-US" w:eastAsia="zh-CN"/>
              </w:rPr>
              <w:t>8000万元以上</w:t>
            </w:r>
            <w:r>
              <w:rPr>
                <w:rFonts w:hint="eastAsia" w:ascii="宋体" w:hAnsi="宋体" w:eastAsia="宋体" w:cs="宋体"/>
                <w:color w:val="auto"/>
                <w:sz w:val="24"/>
                <w:szCs w:val="24"/>
                <w:highlight w:val="none"/>
                <w:lang w:val="zh-CN" w:eastAsia="zh-CN"/>
              </w:rPr>
              <w:t>）</w:t>
            </w:r>
          </w:p>
        </w:tc>
      </w:tr>
      <w:tr w14:paraId="3566FB38">
        <w:tblPrEx>
          <w:tblCellMar>
            <w:top w:w="0" w:type="dxa"/>
            <w:left w:w="0" w:type="dxa"/>
            <w:bottom w:w="0" w:type="dxa"/>
            <w:right w:w="0" w:type="dxa"/>
          </w:tblCellMar>
        </w:tblPrEx>
        <w:trPr>
          <w:trHeight w:val="722" w:hRule="atLeast"/>
        </w:trPr>
        <w:tc>
          <w:tcPr>
            <w:tcW w:w="1024" w:type="dxa"/>
            <w:vMerge w:val="continue"/>
            <w:tcBorders>
              <w:left w:val="single" w:color="auto" w:sz="4" w:space="0"/>
              <w:right w:val="single" w:color="auto" w:sz="4" w:space="0"/>
            </w:tcBorders>
            <w:noWrap w:val="0"/>
            <w:vAlign w:val="center"/>
          </w:tcPr>
          <w:p w14:paraId="722A2DD1">
            <w:pPr>
              <w:spacing w:line="360" w:lineRule="auto"/>
              <w:jc w:val="center"/>
              <w:rPr>
                <w:rFonts w:hint="eastAsia" w:ascii="宋体" w:hAnsi="宋体" w:eastAsia="宋体" w:cs="宋体"/>
                <w:color w:val="auto"/>
                <w:kern w:val="0"/>
                <w:sz w:val="24"/>
                <w:szCs w:val="24"/>
                <w:highlight w:val="none"/>
                <w:lang w:val="zh-CN"/>
              </w:rPr>
            </w:pPr>
          </w:p>
        </w:tc>
        <w:tc>
          <w:tcPr>
            <w:tcW w:w="997" w:type="dxa"/>
            <w:tcBorders>
              <w:top w:val="single" w:color="000000" w:sz="8" w:space="0"/>
              <w:left w:val="single" w:color="auto" w:sz="4" w:space="0"/>
              <w:bottom w:val="single" w:color="auto" w:sz="8" w:space="0"/>
              <w:right w:val="single" w:color="000000" w:sz="8" w:space="0"/>
            </w:tcBorders>
            <w:noWrap w:val="0"/>
            <w:tcMar>
              <w:top w:w="0" w:type="dxa"/>
              <w:left w:w="108" w:type="dxa"/>
              <w:bottom w:w="0" w:type="dxa"/>
              <w:right w:w="108" w:type="dxa"/>
            </w:tcMar>
            <w:vAlign w:val="center"/>
          </w:tcPr>
          <w:p w14:paraId="5081C286">
            <w:pPr>
              <w:spacing w:line="360" w:lineRule="auto"/>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拟派本项目人员情况</w:t>
            </w:r>
          </w:p>
        </w:tc>
        <w:tc>
          <w:tcPr>
            <w:tcW w:w="555" w:type="dxa"/>
            <w:tcBorders>
              <w:top w:val="single" w:color="000000" w:sz="8" w:space="0"/>
              <w:left w:val="nil"/>
              <w:bottom w:val="single" w:color="auto" w:sz="8" w:space="0"/>
              <w:right w:val="single" w:color="000000" w:sz="8" w:space="0"/>
            </w:tcBorders>
            <w:noWrap w:val="0"/>
            <w:tcMar>
              <w:top w:w="0" w:type="dxa"/>
              <w:left w:w="108" w:type="dxa"/>
              <w:bottom w:w="0" w:type="dxa"/>
              <w:right w:w="108" w:type="dxa"/>
            </w:tcMar>
            <w:vAlign w:val="center"/>
          </w:tcPr>
          <w:p w14:paraId="72724954">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w:t>
            </w:r>
          </w:p>
        </w:tc>
        <w:tc>
          <w:tcPr>
            <w:tcW w:w="7230" w:type="dxa"/>
            <w:tcBorders>
              <w:top w:val="single" w:color="000000" w:sz="8" w:space="0"/>
              <w:left w:val="nil"/>
              <w:bottom w:val="single" w:color="auto" w:sz="8" w:space="0"/>
              <w:right w:val="single" w:color="auto" w:sz="8" w:space="0"/>
            </w:tcBorders>
            <w:noWrap w:val="0"/>
            <w:tcMar>
              <w:top w:w="0" w:type="dxa"/>
              <w:left w:w="108" w:type="dxa"/>
              <w:bottom w:w="0" w:type="dxa"/>
              <w:right w:w="108" w:type="dxa"/>
            </w:tcMar>
            <w:vAlign w:val="center"/>
          </w:tcPr>
          <w:p w14:paraId="367E4E9B">
            <w:pPr>
              <w:spacing w:line="36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供应商拟派</w:t>
            </w:r>
            <w:r>
              <w:rPr>
                <w:rFonts w:hint="eastAsia" w:ascii="宋体" w:hAnsi="宋体" w:eastAsia="宋体" w:cs="宋体"/>
                <w:color w:val="auto"/>
                <w:sz w:val="24"/>
                <w:szCs w:val="24"/>
                <w:highlight w:val="none"/>
                <w:lang w:val="zh-CN" w:eastAsia="zh-CN"/>
              </w:rPr>
              <w:t>项目负责人具</w:t>
            </w:r>
            <w:r>
              <w:rPr>
                <w:rFonts w:hint="eastAsia" w:ascii="宋体" w:hAnsi="宋体" w:eastAsia="宋体" w:cs="宋体"/>
                <w:color w:val="000000" w:themeColor="text1"/>
                <w:sz w:val="24"/>
                <w:szCs w:val="24"/>
                <w:highlight w:val="none"/>
                <w:lang w:val="zh-CN" w:eastAsia="zh-CN"/>
                <w14:textFill>
                  <w14:solidFill>
                    <w14:schemeClr w14:val="tx1"/>
                  </w14:solidFill>
                </w14:textFill>
              </w:rPr>
              <w:t>有</w:t>
            </w:r>
            <w:r>
              <w:rPr>
                <w:rFonts w:hint="eastAsia" w:ascii="宋体" w:hAnsi="宋体" w:cs="宋体"/>
                <w:color w:val="000000" w:themeColor="text1"/>
                <w:sz w:val="24"/>
                <w:szCs w:val="24"/>
                <w:highlight w:val="none"/>
                <w:lang w:val="zh-CN" w:eastAsia="zh-CN"/>
                <w14:textFill>
                  <w14:solidFill>
                    <w14:schemeClr w14:val="tx1"/>
                  </w14:solidFill>
                </w14:textFill>
              </w:rPr>
              <w:t>相应业绩</w:t>
            </w:r>
            <w:r>
              <w:rPr>
                <w:rFonts w:hint="eastAsia" w:ascii="宋体" w:hAnsi="宋体" w:eastAsia="宋体" w:cs="宋体"/>
                <w:color w:val="000000" w:themeColor="text1"/>
                <w:sz w:val="24"/>
                <w:szCs w:val="24"/>
                <w:highlight w:val="none"/>
                <w:lang w:val="zh-CN" w:eastAsia="zh-CN"/>
                <w14:textFill>
                  <w14:solidFill>
                    <w14:schemeClr w14:val="tx1"/>
                  </w14:solidFill>
                </w14:textFill>
              </w:rPr>
              <w:t>的</w:t>
            </w:r>
            <w:r>
              <w:rPr>
                <w:rFonts w:hint="eastAsia" w:ascii="宋体" w:hAnsi="宋体" w:cs="宋体"/>
                <w:color w:val="000000" w:themeColor="text1"/>
                <w:sz w:val="24"/>
                <w:szCs w:val="24"/>
                <w:highlight w:val="none"/>
                <w:lang w:val="zh-CN" w:eastAsia="zh-CN"/>
                <w14:textFill>
                  <w14:solidFill>
                    <w14:schemeClr w14:val="tx1"/>
                  </w14:solidFill>
                </w14:textFill>
              </w:rPr>
              <w:t>每项</w:t>
            </w:r>
            <w:r>
              <w:rPr>
                <w:rFonts w:hint="eastAsia" w:ascii="宋体" w:hAnsi="宋体" w:eastAsia="宋体" w:cs="宋体"/>
                <w:color w:val="000000" w:themeColor="text1"/>
                <w:sz w:val="24"/>
                <w:szCs w:val="24"/>
                <w:highlight w:val="none"/>
                <w:lang w:val="zh-CN" w:eastAsia="zh-CN"/>
                <w14:textFill>
                  <w14:solidFill>
                    <w14:schemeClr w14:val="tx1"/>
                  </w14:solidFill>
                </w14:textFill>
              </w:rPr>
              <w:t>得</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r>
              <w:rPr>
                <w:rFonts w:hint="eastAsia" w:ascii="宋体" w:hAnsi="宋体" w:cs="宋体"/>
                <w:color w:val="000000" w:themeColor="text1"/>
                <w:sz w:val="24"/>
                <w:szCs w:val="24"/>
                <w:highlight w:val="none"/>
                <w:lang w:val="en-US" w:eastAsia="zh-CN"/>
                <w14:textFill>
                  <w14:solidFill>
                    <w14:schemeClr w14:val="tx1"/>
                  </w14:solidFill>
                </w14:textFill>
              </w:rPr>
              <w:t>本项最高4分</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4BDAD538">
            <w:pPr>
              <w:spacing w:line="360" w:lineRule="auto"/>
              <w:jc w:val="left"/>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zh-CN"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供应商拟派</w:t>
            </w:r>
            <w:r>
              <w:rPr>
                <w:rFonts w:hint="eastAsia" w:ascii="宋体" w:hAnsi="宋体" w:eastAsia="宋体" w:cs="宋体"/>
                <w:color w:val="000000" w:themeColor="text1"/>
                <w:sz w:val="24"/>
                <w:szCs w:val="24"/>
                <w:highlight w:val="none"/>
                <w:lang w:val="zh-CN" w:eastAsia="zh-CN"/>
                <w14:textFill>
                  <w14:solidFill>
                    <w14:schemeClr w14:val="tx1"/>
                  </w14:solidFill>
                </w14:textFill>
              </w:rPr>
              <w:t>人员每增加1</w:t>
            </w:r>
            <w:r>
              <w:rPr>
                <w:rFonts w:hint="eastAsia" w:ascii="宋体" w:hAnsi="宋体" w:eastAsia="宋体" w:cs="宋体"/>
                <w:color w:val="000000" w:themeColor="text1"/>
                <w:sz w:val="24"/>
                <w:szCs w:val="24"/>
                <w:highlight w:val="none"/>
                <w:lang w:val="en-US" w:eastAsia="zh-CN"/>
                <w14:textFill>
                  <w14:solidFill>
                    <w14:schemeClr w14:val="tx1"/>
                  </w14:solidFill>
                </w14:textFill>
              </w:rPr>
              <w:t>名</w:t>
            </w:r>
            <w:r>
              <w:rPr>
                <w:rFonts w:hint="eastAsia" w:ascii="宋体" w:hAnsi="宋体" w:eastAsia="宋体" w:cs="宋体"/>
                <w:color w:val="000000" w:themeColor="text1"/>
                <w:sz w:val="24"/>
                <w:szCs w:val="24"/>
                <w:highlight w:val="none"/>
                <w:lang w:val="zh-CN" w:eastAsia="zh-CN"/>
                <w14:textFill>
                  <w14:solidFill>
                    <w14:schemeClr w14:val="tx1"/>
                  </w14:solidFill>
                </w14:textFill>
              </w:rPr>
              <w:t>高级工程师，</w:t>
            </w:r>
            <w:r>
              <w:rPr>
                <w:rFonts w:hint="eastAsia" w:ascii="宋体" w:hAnsi="宋体" w:eastAsia="宋体" w:cs="宋体"/>
                <w:color w:val="000000" w:themeColor="text1"/>
                <w:sz w:val="24"/>
                <w:szCs w:val="24"/>
                <w:highlight w:val="none"/>
                <w:lang w:val="en-US" w:eastAsia="zh-CN"/>
                <w14:textFill>
                  <w14:solidFill>
                    <w14:schemeClr w14:val="tx1"/>
                  </w14:solidFill>
                </w14:textFill>
              </w:rPr>
              <w:t>得</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zh-CN" w:eastAsia="zh-CN"/>
                <w14:textFill>
                  <w14:solidFill>
                    <w14:schemeClr w14:val="tx1"/>
                  </w14:solidFill>
                </w14:textFill>
              </w:rPr>
              <w:t>分，每增加1</w:t>
            </w:r>
            <w:r>
              <w:rPr>
                <w:rFonts w:hint="eastAsia" w:ascii="宋体" w:hAnsi="宋体" w:eastAsia="宋体" w:cs="宋体"/>
                <w:color w:val="000000" w:themeColor="text1"/>
                <w:sz w:val="24"/>
                <w:szCs w:val="24"/>
                <w:highlight w:val="none"/>
                <w:lang w:val="en-US" w:eastAsia="zh-CN"/>
                <w14:textFill>
                  <w14:solidFill>
                    <w14:schemeClr w14:val="tx1"/>
                  </w14:solidFill>
                </w14:textFill>
              </w:rPr>
              <w:t>名</w:t>
            </w:r>
            <w:r>
              <w:rPr>
                <w:rFonts w:hint="eastAsia" w:ascii="宋体" w:hAnsi="宋体" w:eastAsia="宋体" w:cs="宋体"/>
                <w:color w:val="000000" w:themeColor="text1"/>
                <w:sz w:val="24"/>
                <w:szCs w:val="24"/>
                <w:highlight w:val="none"/>
                <w:lang w:val="zh-CN" w:eastAsia="zh-CN"/>
                <w14:textFill>
                  <w14:solidFill>
                    <w14:schemeClr w14:val="tx1"/>
                  </w14:solidFill>
                </w14:textFill>
              </w:rPr>
              <w:t>中级工程师，</w:t>
            </w:r>
            <w:r>
              <w:rPr>
                <w:rFonts w:hint="eastAsia" w:ascii="宋体" w:hAnsi="宋体" w:eastAsia="宋体" w:cs="宋体"/>
                <w:color w:val="000000" w:themeColor="text1"/>
                <w:sz w:val="24"/>
                <w:szCs w:val="24"/>
                <w:highlight w:val="none"/>
                <w:lang w:val="en-US" w:eastAsia="zh-CN"/>
                <w14:textFill>
                  <w14:solidFill>
                    <w14:schemeClr w14:val="tx1"/>
                  </w14:solidFill>
                </w14:textFill>
              </w:rPr>
              <w:t>得</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zh-CN" w:eastAsia="zh-CN"/>
                <w14:textFill>
                  <w14:solidFill>
                    <w14:schemeClr w14:val="tx1"/>
                  </w14:solidFill>
                </w14:textFill>
              </w:rPr>
              <w:t>分，本项最多</w:t>
            </w:r>
            <w:r>
              <w:rPr>
                <w:rFonts w:hint="eastAsia" w:ascii="宋体" w:hAnsi="宋体" w:eastAsia="宋体" w:cs="宋体"/>
                <w:color w:val="000000" w:themeColor="text1"/>
                <w:sz w:val="24"/>
                <w:szCs w:val="24"/>
                <w:highlight w:val="none"/>
                <w:lang w:val="en-US" w:eastAsia="zh-CN"/>
                <w14:textFill>
                  <w14:solidFill>
                    <w14:schemeClr w14:val="tx1"/>
                  </w14:solidFill>
                </w14:textFill>
              </w:rPr>
              <w:t>得</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zh-CN" w:eastAsia="zh-CN"/>
                <w14:textFill>
                  <w14:solidFill>
                    <w14:schemeClr w14:val="tx1"/>
                  </w14:solidFill>
                </w14:textFill>
              </w:rPr>
              <w:t>分。</w:t>
            </w:r>
          </w:p>
          <w:p w14:paraId="74B22139">
            <w:pPr>
              <w:spacing w:line="360" w:lineRule="auto"/>
              <w:jc w:val="left"/>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3.供应商拟派人员</w:t>
            </w:r>
            <w:r>
              <w:rPr>
                <w:rFonts w:hint="eastAsia" w:ascii="宋体" w:hAnsi="宋体" w:eastAsia="宋体" w:cs="宋体"/>
                <w:color w:val="000000" w:themeColor="text1"/>
                <w:sz w:val="24"/>
                <w:szCs w:val="24"/>
                <w:highlight w:val="none"/>
                <w:lang w:val="zh-CN" w:eastAsia="zh-CN"/>
                <w14:textFill>
                  <w14:solidFill>
                    <w14:schemeClr w14:val="tx1"/>
                  </w14:solidFill>
                </w14:textFill>
              </w:rPr>
              <w:t>每增加1</w:t>
            </w:r>
            <w:r>
              <w:rPr>
                <w:rFonts w:hint="eastAsia" w:ascii="宋体" w:hAnsi="宋体" w:eastAsia="宋体" w:cs="宋体"/>
                <w:color w:val="000000" w:themeColor="text1"/>
                <w:sz w:val="24"/>
                <w:szCs w:val="24"/>
                <w:highlight w:val="none"/>
                <w:lang w:val="en-US" w:eastAsia="zh-CN"/>
                <w14:textFill>
                  <w14:solidFill>
                    <w14:schemeClr w14:val="tx1"/>
                  </w14:solidFill>
                </w14:textFill>
              </w:rPr>
              <w:t>名一级注册造价师，得</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zh-CN" w:eastAsia="zh-CN"/>
                <w14:textFill>
                  <w14:solidFill>
                    <w14:schemeClr w14:val="tx1"/>
                  </w14:solidFill>
                </w14:textFill>
              </w:rPr>
              <w:t>分，每增加1</w:t>
            </w:r>
            <w:r>
              <w:rPr>
                <w:rFonts w:hint="eastAsia" w:ascii="宋体" w:hAnsi="宋体" w:eastAsia="宋体" w:cs="宋体"/>
                <w:color w:val="000000" w:themeColor="text1"/>
                <w:sz w:val="24"/>
                <w:szCs w:val="24"/>
                <w:highlight w:val="none"/>
                <w:lang w:val="en-US" w:eastAsia="zh-CN"/>
                <w14:textFill>
                  <w14:solidFill>
                    <w14:schemeClr w14:val="tx1"/>
                  </w14:solidFill>
                </w14:textFill>
              </w:rPr>
              <w:t>名二级注册造价师，得</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zh-CN" w:eastAsia="zh-CN"/>
                <w14:textFill>
                  <w14:solidFill>
                    <w14:schemeClr w14:val="tx1"/>
                  </w14:solidFill>
                </w14:textFill>
              </w:rPr>
              <w:t>分，本项最多</w:t>
            </w:r>
            <w:r>
              <w:rPr>
                <w:rFonts w:hint="eastAsia" w:ascii="宋体" w:hAnsi="宋体" w:eastAsia="宋体" w:cs="宋体"/>
                <w:color w:val="000000" w:themeColor="text1"/>
                <w:sz w:val="24"/>
                <w:szCs w:val="24"/>
                <w:highlight w:val="none"/>
                <w:lang w:val="en-US" w:eastAsia="zh-CN"/>
                <w14:textFill>
                  <w14:solidFill>
                    <w14:schemeClr w14:val="tx1"/>
                  </w14:solidFill>
                </w14:textFill>
              </w:rPr>
              <w:t>得</w:t>
            </w: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lang w:val="zh-CN" w:eastAsia="zh-CN"/>
                <w14:textFill>
                  <w14:solidFill>
                    <w14:schemeClr w14:val="tx1"/>
                  </w14:solidFill>
                </w14:textFill>
              </w:rPr>
              <w:t>分。</w:t>
            </w:r>
          </w:p>
          <w:p w14:paraId="5BC33BC7">
            <w:pPr>
              <w:spacing w:line="360" w:lineRule="auto"/>
              <w:jc w:val="lef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供应商拟派</w:t>
            </w:r>
            <w:r>
              <w:rPr>
                <w:rFonts w:hint="eastAsia" w:ascii="宋体" w:hAnsi="宋体" w:cs="宋体"/>
                <w:color w:val="000000" w:themeColor="text1"/>
                <w:sz w:val="24"/>
                <w:szCs w:val="24"/>
                <w:highlight w:val="none"/>
                <w:lang w:val="en-US" w:eastAsia="zh-CN"/>
                <w14:textFill>
                  <w14:solidFill>
                    <w14:schemeClr w14:val="tx1"/>
                  </w14:solidFill>
                </w14:textFill>
              </w:rPr>
              <w:t>负责人获省级奖励或省级专家称号的，</w:t>
            </w:r>
            <w:r>
              <w:rPr>
                <w:rFonts w:hint="eastAsia" w:ascii="宋体" w:hAnsi="宋体" w:eastAsia="宋体" w:cs="宋体"/>
                <w:color w:val="000000" w:themeColor="text1"/>
                <w:sz w:val="24"/>
                <w:szCs w:val="24"/>
                <w:highlight w:val="none"/>
                <w:lang w:val="en-US" w:eastAsia="zh-CN"/>
                <w14:textFill>
                  <w14:solidFill>
                    <w14:schemeClr w14:val="tx1"/>
                  </w14:solidFill>
                </w14:textFill>
              </w:rPr>
              <w:t>得</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zh-CN" w:eastAsia="zh-CN"/>
                <w14:textFill>
                  <w14:solidFill>
                    <w14:schemeClr w14:val="tx1"/>
                  </w14:solidFill>
                </w14:textFill>
              </w:rPr>
              <w:t>分，本项最多</w:t>
            </w:r>
            <w:r>
              <w:rPr>
                <w:rFonts w:hint="eastAsia" w:ascii="宋体" w:hAnsi="宋体" w:eastAsia="宋体" w:cs="宋体"/>
                <w:color w:val="000000" w:themeColor="text1"/>
                <w:sz w:val="24"/>
                <w:szCs w:val="24"/>
                <w:highlight w:val="none"/>
                <w:lang w:val="en-US" w:eastAsia="zh-CN"/>
                <w14:textFill>
                  <w14:solidFill>
                    <w14:schemeClr w14:val="tx1"/>
                  </w14:solidFill>
                </w14:textFill>
              </w:rPr>
              <w:t>得</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zh-CN" w:eastAsia="zh-CN"/>
                <w14:textFill>
                  <w14:solidFill>
                    <w14:schemeClr w14:val="tx1"/>
                  </w14:solidFill>
                </w14:textFill>
              </w:rPr>
              <w:t>分。</w:t>
            </w:r>
          </w:p>
          <w:p w14:paraId="49A078C8">
            <w:pPr>
              <w:spacing w:line="360" w:lineRule="auto"/>
              <w:jc w:val="left"/>
              <w:rPr>
                <w:rFonts w:hint="eastAsia"/>
                <w:lang w:val="zh-CN" w:eastAsia="zh-CN"/>
              </w:rPr>
            </w:pPr>
            <w:r>
              <w:rPr>
                <w:rFonts w:hint="eastAsia" w:ascii="宋体" w:hAnsi="宋体" w:eastAsia="宋体" w:cs="宋体"/>
                <w:color w:val="auto"/>
                <w:sz w:val="24"/>
                <w:szCs w:val="24"/>
                <w:highlight w:val="none"/>
                <w:lang w:val="en-US" w:eastAsia="zh-CN"/>
              </w:rPr>
              <w:t>（提供拟派人员相关证书复印件，加盖公章）</w:t>
            </w:r>
          </w:p>
        </w:tc>
      </w:tr>
      <w:tr w14:paraId="070BCEF8">
        <w:tblPrEx>
          <w:tblCellMar>
            <w:top w:w="0" w:type="dxa"/>
            <w:left w:w="0" w:type="dxa"/>
            <w:bottom w:w="0" w:type="dxa"/>
            <w:right w:w="0" w:type="dxa"/>
          </w:tblCellMar>
        </w:tblPrEx>
        <w:trPr>
          <w:trHeight w:val="1036" w:hRule="atLeast"/>
        </w:trPr>
        <w:tc>
          <w:tcPr>
            <w:tcW w:w="1024" w:type="dxa"/>
            <w:vMerge w:val="continue"/>
            <w:tcBorders>
              <w:left w:val="single" w:color="auto" w:sz="4" w:space="0"/>
              <w:bottom w:val="single" w:color="auto" w:sz="4" w:space="0"/>
              <w:right w:val="single" w:color="auto" w:sz="4" w:space="0"/>
            </w:tcBorders>
            <w:noWrap w:val="0"/>
            <w:vAlign w:val="center"/>
          </w:tcPr>
          <w:p w14:paraId="25720E64">
            <w:pPr>
              <w:spacing w:line="360" w:lineRule="auto"/>
              <w:jc w:val="center"/>
              <w:rPr>
                <w:rFonts w:hint="eastAsia" w:ascii="宋体" w:hAnsi="宋体" w:eastAsia="宋体" w:cs="宋体"/>
                <w:color w:val="auto"/>
                <w:kern w:val="0"/>
                <w:sz w:val="24"/>
                <w:szCs w:val="24"/>
                <w:highlight w:val="none"/>
                <w:lang w:val="zh-CN"/>
              </w:rPr>
            </w:pPr>
          </w:p>
        </w:tc>
        <w:tc>
          <w:tcPr>
            <w:tcW w:w="997" w:type="dxa"/>
            <w:tcBorders>
              <w:top w:val="single" w:color="000000" w:sz="8" w:space="0"/>
              <w:left w:val="single" w:color="auto" w:sz="4" w:space="0"/>
              <w:bottom w:val="single" w:color="auto" w:sz="4" w:space="0"/>
              <w:right w:val="single" w:color="000000" w:sz="8" w:space="0"/>
            </w:tcBorders>
            <w:noWrap w:val="0"/>
            <w:tcMar>
              <w:top w:w="0" w:type="dxa"/>
              <w:left w:w="108" w:type="dxa"/>
              <w:bottom w:w="0" w:type="dxa"/>
              <w:right w:w="108" w:type="dxa"/>
            </w:tcMar>
            <w:vAlign w:val="center"/>
          </w:tcPr>
          <w:p w14:paraId="03F4E921">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企业信誉</w:t>
            </w:r>
          </w:p>
        </w:tc>
        <w:tc>
          <w:tcPr>
            <w:tcW w:w="555" w:type="dxa"/>
            <w:tcBorders>
              <w:top w:val="single" w:color="000000" w:sz="8" w:space="0"/>
              <w:left w:val="nil"/>
              <w:bottom w:val="single" w:color="auto" w:sz="4" w:space="0"/>
              <w:right w:val="single" w:color="000000" w:sz="8" w:space="0"/>
            </w:tcBorders>
            <w:noWrap w:val="0"/>
            <w:tcMar>
              <w:top w:w="0" w:type="dxa"/>
              <w:left w:w="108" w:type="dxa"/>
              <w:bottom w:w="0" w:type="dxa"/>
              <w:right w:w="108" w:type="dxa"/>
            </w:tcMar>
            <w:vAlign w:val="center"/>
          </w:tcPr>
          <w:p w14:paraId="2CBBF830">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7230" w:type="dxa"/>
            <w:tcBorders>
              <w:top w:val="single" w:color="000000" w:sz="8" w:space="0"/>
              <w:left w:val="nil"/>
              <w:bottom w:val="single" w:color="auto" w:sz="4" w:space="0"/>
              <w:right w:val="single" w:color="auto" w:sz="8" w:space="0"/>
            </w:tcBorders>
            <w:noWrap w:val="0"/>
            <w:tcMar>
              <w:top w:w="0" w:type="dxa"/>
              <w:left w:w="108" w:type="dxa"/>
              <w:bottom w:w="0" w:type="dxa"/>
              <w:right w:w="108" w:type="dxa"/>
            </w:tcMar>
            <w:vAlign w:val="center"/>
          </w:tcPr>
          <w:p w14:paraId="2756AE62">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未受到行政监管部门做出的行政处罚的得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分；被行政监管部门做出行政处罚的不得分。（行政处罚是指开标当天通过在“信用中国”查询投标人有行政处罚记录信息且在公示期内的予以记分）</w:t>
            </w:r>
          </w:p>
        </w:tc>
      </w:tr>
      <w:tr w14:paraId="309EC14E">
        <w:tblPrEx>
          <w:tblCellMar>
            <w:top w:w="0" w:type="dxa"/>
            <w:left w:w="0" w:type="dxa"/>
            <w:bottom w:w="0" w:type="dxa"/>
            <w:right w:w="0" w:type="dxa"/>
          </w:tblCellMar>
        </w:tblPrEx>
        <w:trPr>
          <w:trHeight w:val="396" w:hRule="atLeast"/>
        </w:trPr>
        <w:tc>
          <w:tcPr>
            <w:tcW w:w="1024" w:type="dxa"/>
            <w:vMerge w:val="restart"/>
            <w:tcBorders>
              <w:top w:val="single" w:color="auto" w:sz="4" w:space="0"/>
              <w:left w:val="single" w:color="auto" w:sz="4" w:space="0"/>
              <w:bottom w:val="single" w:color="auto" w:sz="4" w:space="0"/>
              <w:right w:val="single" w:color="auto" w:sz="4" w:space="0"/>
            </w:tcBorders>
            <w:noWrap w:val="0"/>
            <w:vAlign w:val="center"/>
          </w:tcPr>
          <w:p w14:paraId="05C46DE5">
            <w:pPr>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技术</w:t>
            </w:r>
          </w:p>
          <w:p w14:paraId="313966FF">
            <w:pPr>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部分</w:t>
            </w:r>
          </w:p>
          <w:p w14:paraId="1CDB8080">
            <w:pPr>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lang w:val="en-US" w:eastAsia="zh-CN"/>
              </w:rPr>
              <w:t>50</w:t>
            </w:r>
            <w:r>
              <w:rPr>
                <w:rFonts w:hint="eastAsia" w:ascii="宋体" w:hAnsi="宋体" w:eastAsia="宋体" w:cs="宋体"/>
                <w:color w:val="auto"/>
                <w:kern w:val="0"/>
                <w:sz w:val="24"/>
                <w:szCs w:val="24"/>
                <w:highlight w:val="none"/>
                <w:lang w:val="zh-CN" w:eastAsia="zh-CN"/>
              </w:rPr>
              <w:t>分）</w:t>
            </w:r>
          </w:p>
        </w:tc>
        <w:tc>
          <w:tcPr>
            <w:tcW w:w="99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9C84D26">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对项目的理解</w:t>
            </w:r>
          </w:p>
        </w:tc>
        <w:tc>
          <w:tcPr>
            <w:tcW w:w="55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0AE5B33">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72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C0E9DF4">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对项目的总体布局、周边环境协调的理解与分析，对项目特点、重</w:t>
            </w:r>
          </w:p>
          <w:p w14:paraId="4F13046C">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点与难点分析，针对特点、重点与难点的措施,分析清楚措施得力</w:t>
            </w:r>
          </w:p>
          <w:p w14:paraId="2A7749C0">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的得5分；分析基本清楚，有一定措施的得3分；欠妥的得1 分</w:t>
            </w:r>
          </w:p>
          <w:p w14:paraId="115D4E30">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，无不得分。</w:t>
            </w:r>
          </w:p>
        </w:tc>
      </w:tr>
      <w:tr w14:paraId="25C2023A">
        <w:tblPrEx>
          <w:tblCellMar>
            <w:top w:w="0" w:type="dxa"/>
            <w:left w:w="0" w:type="dxa"/>
            <w:bottom w:w="0" w:type="dxa"/>
            <w:right w:w="0" w:type="dxa"/>
          </w:tblCellMar>
        </w:tblPrEx>
        <w:trPr>
          <w:trHeight w:val="396" w:hRule="atLeast"/>
        </w:trPr>
        <w:tc>
          <w:tcPr>
            <w:tcW w:w="1024" w:type="dxa"/>
            <w:vMerge w:val="continue"/>
            <w:tcBorders>
              <w:top w:val="single" w:color="auto" w:sz="4" w:space="0"/>
              <w:left w:val="single" w:color="auto" w:sz="4" w:space="0"/>
              <w:right w:val="single" w:color="auto" w:sz="4" w:space="0"/>
            </w:tcBorders>
            <w:noWrap w:val="0"/>
            <w:vAlign w:val="center"/>
          </w:tcPr>
          <w:p w14:paraId="17A76A66">
            <w:pPr>
              <w:spacing w:line="360" w:lineRule="auto"/>
              <w:jc w:val="center"/>
              <w:rPr>
                <w:rFonts w:hint="eastAsia" w:ascii="宋体" w:hAnsi="宋体" w:eastAsia="宋体" w:cs="宋体"/>
                <w:color w:val="auto"/>
                <w:kern w:val="0"/>
                <w:sz w:val="24"/>
                <w:szCs w:val="24"/>
                <w:highlight w:val="none"/>
                <w:lang w:val="zh-CN"/>
              </w:rPr>
            </w:pPr>
          </w:p>
        </w:tc>
        <w:tc>
          <w:tcPr>
            <w:tcW w:w="99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9D159C9">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项目工作思路</w:t>
            </w:r>
          </w:p>
        </w:tc>
        <w:tc>
          <w:tcPr>
            <w:tcW w:w="55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D30B6AF">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72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24D42D2">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工作思路清晰，技术路线科学可行、主要方案科学合理的得5分</w:t>
            </w:r>
          </w:p>
          <w:p w14:paraId="6726D018">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；基本科学、合理的得3分，欠妥的得1 分，无不得分。</w:t>
            </w:r>
          </w:p>
        </w:tc>
      </w:tr>
      <w:tr w14:paraId="1E82588D">
        <w:tblPrEx>
          <w:tblCellMar>
            <w:top w:w="0" w:type="dxa"/>
            <w:left w:w="0" w:type="dxa"/>
            <w:bottom w:w="0" w:type="dxa"/>
            <w:right w:w="0" w:type="dxa"/>
          </w:tblCellMar>
        </w:tblPrEx>
        <w:trPr>
          <w:trHeight w:val="396" w:hRule="atLeast"/>
        </w:trPr>
        <w:tc>
          <w:tcPr>
            <w:tcW w:w="1024" w:type="dxa"/>
            <w:vMerge w:val="continue"/>
            <w:tcBorders>
              <w:left w:val="single" w:color="auto" w:sz="4" w:space="0"/>
              <w:right w:val="single" w:color="auto" w:sz="4" w:space="0"/>
            </w:tcBorders>
            <w:noWrap w:val="0"/>
            <w:vAlign w:val="center"/>
          </w:tcPr>
          <w:p w14:paraId="32D08085">
            <w:pPr>
              <w:spacing w:line="360" w:lineRule="auto"/>
              <w:jc w:val="center"/>
              <w:rPr>
                <w:rFonts w:hint="eastAsia" w:ascii="宋体" w:hAnsi="宋体" w:eastAsia="宋体" w:cs="宋体"/>
                <w:color w:val="auto"/>
                <w:kern w:val="0"/>
                <w:sz w:val="24"/>
                <w:szCs w:val="24"/>
                <w:highlight w:val="none"/>
                <w:lang w:val="zh-CN"/>
              </w:rPr>
            </w:pPr>
          </w:p>
        </w:tc>
        <w:tc>
          <w:tcPr>
            <w:tcW w:w="99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03D887C">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保证</w:t>
            </w:r>
          </w:p>
          <w:p w14:paraId="19C7C92F">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措施</w:t>
            </w:r>
          </w:p>
        </w:tc>
        <w:tc>
          <w:tcPr>
            <w:tcW w:w="55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5F13AFF">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72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5CBFCE7">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与采购人及相关审查部门配合的方法措施、提供优质服务的保证措施具体全面，可操作性强且有明确承诺得5分；基本全面的得3分，不够全面的得1分，无不得分。</w:t>
            </w:r>
          </w:p>
        </w:tc>
      </w:tr>
      <w:tr w14:paraId="5A230D4D">
        <w:tblPrEx>
          <w:tblCellMar>
            <w:top w:w="0" w:type="dxa"/>
            <w:left w:w="0" w:type="dxa"/>
            <w:bottom w:w="0" w:type="dxa"/>
            <w:right w:w="0" w:type="dxa"/>
          </w:tblCellMar>
        </w:tblPrEx>
        <w:trPr>
          <w:trHeight w:val="396" w:hRule="atLeast"/>
        </w:trPr>
        <w:tc>
          <w:tcPr>
            <w:tcW w:w="1024" w:type="dxa"/>
            <w:vMerge w:val="continue"/>
            <w:tcBorders>
              <w:left w:val="single" w:color="auto" w:sz="4" w:space="0"/>
              <w:right w:val="single" w:color="auto" w:sz="4" w:space="0"/>
            </w:tcBorders>
            <w:noWrap w:val="0"/>
            <w:vAlign w:val="center"/>
          </w:tcPr>
          <w:p w14:paraId="3D78F337">
            <w:pPr>
              <w:spacing w:line="360" w:lineRule="auto"/>
              <w:jc w:val="center"/>
              <w:rPr>
                <w:rFonts w:hint="eastAsia" w:ascii="宋体" w:hAnsi="宋体" w:eastAsia="宋体" w:cs="宋体"/>
                <w:color w:val="auto"/>
                <w:kern w:val="0"/>
                <w:sz w:val="24"/>
                <w:szCs w:val="24"/>
                <w:highlight w:val="none"/>
                <w:lang w:val="zh-CN"/>
              </w:rPr>
            </w:pPr>
          </w:p>
        </w:tc>
        <w:tc>
          <w:tcPr>
            <w:tcW w:w="99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04E8E49">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工程投资控制</w:t>
            </w:r>
          </w:p>
        </w:tc>
        <w:tc>
          <w:tcPr>
            <w:tcW w:w="55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A712062">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72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7865D05">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工程投资控制措施具体详细，能有效控制工程投资、保证工程质量符合国家有关规范标准的措施有效的得5分；基本有效的得3分，不够有效的得1分，无不得分。</w:t>
            </w:r>
          </w:p>
        </w:tc>
      </w:tr>
      <w:tr w14:paraId="4EFC47C9">
        <w:tblPrEx>
          <w:tblCellMar>
            <w:top w:w="0" w:type="dxa"/>
            <w:left w:w="0" w:type="dxa"/>
            <w:bottom w:w="0" w:type="dxa"/>
            <w:right w:w="0" w:type="dxa"/>
          </w:tblCellMar>
        </w:tblPrEx>
        <w:trPr>
          <w:trHeight w:val="396" w:hRule="atLeast"/>
        </w:trPr>
        <w:tc>
          <w:tcPr>
            <w:tcW w:w="1024" w:type="dxa"/>
            <w:vMerge w:val="continue"/>
            <w:tcBorders>
              <w:left w:val="single" w:color="auto" w:sz="4" w:space="0"/>
              <w:right w:val="single" w:color="auto" w:sz="4" w:space="0"/>
            </w:tcBorders>
            <w:noWrap w:val="0"/>
            <w:vAlign w:val="center"/>
          </w:tcPr>
          <w:p w14:paraId="5EE71F4F">
            <w:pPr>
              <w:spacing w:line="360" w:lineRule="auto"/>
              <w:jc w:val="center"/>
              <w:rPr>
                <w:rFonts w:hint="eastAsia" w:ascii="宋体" w:hAnsi="宋体" w:eastAsia="宋体" w:cs="宋体"/>
                <w:color w:val="auto"/>
                <w:kern w:val="0"/>
                <w:sz w:val="24"/>
                <w:szCs w:val="24"/>
                <w:highlight w:val="none"/>
                <w:lang w:val="zh-CN"/>
              </w:rPr>
            </w:pPr>
          </w:p>
        </w:tc>
        <w:tc>
          <w:tcPr>
            <w:tcW w:w="99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F159D15">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组织协调方案</w:t>
            </w:r>
          </w:p>
        </w:tc>
        <w:tc>
          <w:tcPr>
            <w:tcW w:w="55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4DB0039">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72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F8D8B6C">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针对本项目制定的编制组织协调方案合理性，编制组织协调方案合</w:t>
            </w:r>
          </w:p>
          <w:p w14:paraId="51919C4E">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理的得10分；基本合理的得的得6分，不合理的不得分。</w:t>
            </w:r>
          </w:p>
        </w:tc>
      </w:tr>
      <w:tr w14:paraId="5B41A209">
        <w:tblPrEx>
          <w:tblCellMar>
            <w:top w:w="0" w:type="dxa"/>
            <w:left w:w="0" w:type="dxa"/>
            <w:bottom w:w="0" w:type="dxa"/>
            <w:right w:w="0" w:type="dxa"/>
          </w:tblCellMar>
        </w:tblPrEx>
        <w:trPr>
          <w:trHeight w:val="396" w:hRule="atLeast"/>
        </w:trPr>
        <w:tc>
          <w:tcPr>
            <w:tcW w:w="1024" w:type="dxa"/>
            <w:vMerge w:val="continue"/>
            <w:tcBorders>
              <w:left w:val="single" w:color="auto" w:sz="4" w:space="0"/>
              <w:right w:val="single" w:color="auto" w:sz="4" w:space="0"/>
            </w:tcBorders>
            <w:noWrap w:val="0"/>
            <w:vAlign w:val="center"/>
          </w:tcPr>
          <w:p w14:paraId="769CBEB6">
            <w:pPr>
              <w:spacing w:line="360" w:lineRule="auto"/>
              <w:jc w:val="center"/>
              <w:rPr>
                <w:rFonts w:hint="eastAsia" w:ascii="宋体" w:hAnsi="宋体" w:eastAsia="宋体" w:cs="宋体"/>
                <w:color w:val="auto"/>
                <w:kern w:val="0"/>
                <w:sz w:val="24"/>
                <w:szCs w:val="24"/>
                <w:highlight w:val="none"/>
                <w:lang w:val="zh-CN"/>
              </w:rPr>
            </w:pPr>
          </w:p>
        </w:tc>
        <w:tc>
          <w:tcPr>
            <w:tcW w:w="99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20B49FD">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进度</w:t>
            </w:r>
          </w:p>
          <w:p w14:paraId="4976A5DF">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计划</w:t>
            </w:r>
          </w:p>
        </w:tc>
        <w:tc>
          <w:tcPr>
            <w:tcW w:w="55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E73F67B">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72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60A58A7">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对项目整体工作阶段及任务划分，进度控制合理，关键时间点把握</w:t>
            </w:r>
          </w:p>
          <w:p w14:paraId="11A75ECC">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科学准确能如期完成任务的得10分，基本科学、合理的得6分，</w:t>
            </w:r>
          </w:p>
          <w:p w14:paraId="6C64945C">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进度控制不合理不科学的不得分。</w:t>
            </w:r>
          </w:p>
        </w:tc>
      </w:tr>
      <w:tr w14:paraId="5D9F87D7">
        <w:tblPrEx>
          <w:tblCellMar>
            <w:top w:w="0" w:type="dxa"/>
            <w:left w:w="0" w:type="dxa"/>
            <w:bottom w:w="0" w:type="dxa"/>
            <w:right w:w="0" w:type="dxa"/>
          </w:tblCellMar>
        </w:tblPrEx>
        <w:trPr>
          <w:trHeight w:val="396" w:hRule="atLeast"/>
        </w:trPr>
        <w:tc>
          <w:tcPr>
            <w:tcW w:w="1024" w:type="dxa"/>
            <w:vMerge w:val="continue"/>
            <w:tcBorders>
              <w:left w:val="single" w:color="auto" w:sz="4" w:space="0"/>
              <w:bottom w:val="single" w:color="auto" w:sz="4" w:space="0"/>
              <w:right w:val="single" w:color="auto" w:sz="4" w:space="0"/>
            </w:tcBorders>
            <w:noWrap w:val="0"/>
            <w:vAlign w:val="center"/>
          </w:tcPr>
          <w:p w14:paraId="2619FCD4">
            <w:pPr>
              <w:spacing w:line="360" w:lineRule="auto"/>
              <w:jc w:val="center"/>
              <w:rPr>
                <w:rFonts w:hint="eastAsia" w:ascii="宋体" w:hAnsi="宋体" w:eastAsia="宋体" w:cs="宋体"/>
                <w:color w:val="auto"/>
                <w:kern w:val="0"/>
                <w:sz w:val="24"/>
                <w:szCs w:val="24"/>
                <w:highlight w:val="none"/>
                <w:lang w:val="zh-CN"/>
              </w:rPr>
            </w:pPr>
          </w:p>
        </w:tc>
        <w:tc>
          <w:tcPr>
            <w:tcW w:w="99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FBAC7A2">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质量保证体系</w:t>
            </w:r>
          </w:p>
        </w:tc>
        <w:tc>
          <w:tcPr>
            <w:tcW w:w="55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6A6843F">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72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8D4B7B7">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供应商针对本项目制定的质量保证体系及其措施情况。质量保证体</w:t>
            </w:r>
          </w:p>
          <w:p w14:paraId="17EDEAE5">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系健全，措施合理得10分，质量保证体系不够健全，有一定措施</w:t>
            </w:r>
          </w:p>
          <w:p w14:paraId="62E5A755">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得6分，无不得分。</w:t>
            </w:r>
          </w:p>
        </w:tc>
      </w:tr>
    </w:tbl>
    <w:p w14:paraId="54306CEA">
      <w:pPr>
        <w:spacing w:line="360" w:lineRule="auto"/>
        <w:jc w:val="left"/>
        <w:outlineLvl w:val="9"/>
        <w:rPr>
          <w:rFonts w:hint="eastAsia" w:ascii="宋体" w:hAnsi="宋体" w:eastAsia="宋体" w:cs="宋体"/>
          <w:color w:val="auto"/>
          <w:sz w:val="24"/>
          <w:szCs w:val="24"/>
          <w:highlight w:val="none"/>
          <w:lang w:val="en-US" w:eastAsia="zh-CN"/>
        </w:rPr>
      </w:pPr>
      <w:bookmarkStart w:id="15" w:name="_Toc494561963"/>
      <w:bookmarkEnd w:id="15"/>
      <w:r>
        <w:rPr>
          <w:rFonts w:hint="eastAsia" w:ascii="宋体" w:hAnsi="宋体" w:eastAsia="宋体" w:cs="宋体"/>
          <w:color w:val="auto"/>
          <w:sz w:val="24"/>
          <w:szCs w:val="24"/>
          <w:highlight w:val="none"/>
          <w:lang w:val="en-US" w:eastAsia="zh-CN"/>
        </w:rPr>
        <w:t>说明：1.经磋商确定最终采购需求和提交最后报价的供应商后，由磋商小组采用综合评分法对提交最后报价的供应商的响应文件和最后报价进行综合评分。</w:t>
      </w:r>
    </w:p>
    <w:p w14:paraId="2F4450FC">
      <w:pPr>
        <w:spacing w:line="360" w:lineRule="auto"/>
        <w:jc w:val="lef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2.综合评分法，是指响应文件满足磋商文件全部实质性要求且按评审因素的量化指标评审得分最高的供应商为成交候选供应商的评审方法。</w:t>
      </w:r>
    </w:p>
    <w:p w14:paraId="63A01FBD">
      <w:pPr>
        <w:spacing w:line="360" w:lineRule="auto"/>
        <w:jc w:val="lef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3.评审时，磋商小组各成员应当独立对每个有效响应的文件进行评价、打分，然后汇总每个供应商每项评分因素的得分。</w:t>
      </w:r>
    </w:p>
    <w:p w14:paraId="7AA73198">
      <w:pPr>
        <w:spacing w:line="360" w:lineRule="auto"/>
        <w:jc w:val="lef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4.代理机构负责对各评委的总分进行算术复核并汇总。各项统计结果均精确到小数点后两位。各磋商供应商的最终得分为评委所评定分数的算术平均值。</w:t>
      </w:r>
    </w:p>
    <w:p w14:paraId="2CA0C663">
      <w:pPr>
        <w:spacing w:line="360" w:lineRule="auto"/>
        <w:jc w:val="both"/>
        <w:outlineLvl w:val="9"/>
        <w:rPr>
          <w:rFonts w:hint="eastAsia" w:ascii="宋体" w:hAnsi="宋体" w:eastAsia="宋体" w:cs="宋体"/>
          <w:color w:val="auto"/>
          <w:sz w:val="24"/>
          <w:szCs w:val="24"/>
          <w:highlight w:val="none"/>
          <w:lang w:val="en-US" w:eastAsia="zh-CN"/>
        </w:rPr>
      </w:pPr>
    </w:p>
    <w:p w14:paraId="75E60013">
      <w:pPr>
        <w:spacing w:line="360" w:lineRule="auto"/>
        <w:jc w:val="center"/>
        <w:outlineLvl w:val="9"/>
        <w:rPr>
          <w:rFonts w:hint="eastAsia" w:ascii="宋体" w:hAnsi="宋体" w:eastAsia="宋体" w:cs="宋体"/>
          <w:color w:val="auto"/>
          <w:sz w:val="24"/>
          <w:szCs w:val="24"/>
          <w:highlight w:val="none"/>
          <w:lang w:val="en-US" w:eastAsia="zh-CN"/>
        </w:rPr>
      </w:pPr>
    </w:p>
    <w:p w14:paraId="43B6EB61">
      <w:pPr>
        <w:spacing w:line="360" w:lineRule="auto"/>
        <w:jc w:val="center"/>
        <w:outlineLvl w:val="9"/>
        <w:rPr>
          <w:rStyle w:val="37"/>
          <w:rFonts w:ascii="方正小标宋简体" w:hAnsi="方正小标宋简体"/>
          <w:bCs w:val="0"/>
          <w:color w:val="auto"/>
          <w:sz w:val="30"/>
          <w:szCs w:val="30"/>
          <w:highlight w:val="none"/>
        </w:rPr>
      </w:pPr>
      <w:r>
        <w:rPr>
          <w:rFonts w:hint="eastAsia" w:ascii="宋体" w:hAnsi="宋体" w:eastAsia="宋体" w:cs="宋体"/>
          <w:color w:val="auto"/>
          <w:sz w:val="24"/>
          <w:szCs w:val="24"/>
          <w:highlight w:val="none"/>
          <w:lang w:val="en-US" w:eastAsia="zh-CN"/>
        </w:rPr>
        <w:br w:type="page"/>
      </w:r>
      <w:bookmarkStart w:id="16" w:name="_Toc20764"/>
      <w:bookmarkEnd w:id="16"/>
      <w:bookmarkStart w:id="17" w:name="_Toc52284820"/>
      <w:r>
        <w:rPr>
          <w:rStyle w:val="37"/>
          <w:rFonts w:ascii="方正小标宋简体" w:hAnsi="方正小标宋简体"/>
          <w:bCs w:val="0"/>
          <w:color w:val="auto"/>
          <w:sz w:val="30"/>
          <w:szCs w:val="30"/>
          <w:highlight w:val="none"/>
        </w:rPr>
        <w:t>第五章 合同书</w:t>
      </w:r>
    </w:p>
    <w:p w14:paraId="30D9825C">
      <w:pPr>
        <w:spacing w:line="360" w:lineRule="auto"/>
        <w:ind w:firstLine="602" w:firstLineChars="200"/>
        <w:jc w:val="center"/>
        <w:rPr>
          <w:rFonts w:hint="eastAsia" w:ascii="方正小标宋简体" w:hAnsi="方正小标宋简体"/>
          <w:b/>
          <w:bCs/>
          <w:color w:val="auto"/>
          <w:sz w:val="44"/>
          <w:szCs w:val="44"/>
          <w:highlight w:val="none"/>
        </w:rPr>
      </w:pPr>
      <w:r>
        <w:rPr>
          <w:rStyle w:val="37"/>
          <w:rFonts w:ascii="方正小标宋简体" w:hAnsi="方正小标宋简体"/>
          <w:bCs w:val="0"/>
          <w:color w:val="auto"/>
          <w:sz w:val="30"/>
          <w:szCs w:val="30"/>
          <w:highlight w:val="none"/>
        </w:rPr>
        <w:t>（参考格式</w:t>
      </w:r>
      <w:r>
        <w:rPr>
          <w:rStyle w:val="37"/>
          <w:rFonts w:hint="eastAsia" w:ascii="方正小标宋简体" w:hAnsi="方正小标宋简体" w:eastAsia="宋体"/>
          <w:bCs w:val="0"/>
          <w:color w:val="auto"/>
          <w:sz w:val="30"/>
          <w:szCs w:val="30"/>
          <w:highlight w:val="none"/>
          <w:lang w:eastAsia="zh-CN"/>
        </w:rPr>
        <w:t>，具体以双方实际签订合同为准</w:t>
      </w:r>
      <w:r>
        <w:rPr>
          <w:rStyle w:val="37"/>
          <w:rFonts w:ascii="方正小标宋简体" w:hAnsi="方正小标宋简体"/>
          <w:bCs w:val="0"/>
          <w:color w:val="auto"/>
          <w:sz w:val="30"/>
          <w:szCs w:val="30"/>
          <w:highlight w:val="none"/>
        </w:rPr>
        <w:t>）</w:t>
      </w:r>
      <w:bookmarkEnd w:id="17"/>
    </w:p>
    <w:p w14:paraId="29617F0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 </w:t>
      </w:r>
    </w:p>
    <w:p w14:paraId="1D44089A">
      <w:pPr>
        <w:spacing w:line="360" w:lineRule="auto"/>
        <w:ind w:firstLine="480" w:firstLineChars="200"/>
        <w:rPr>
          <w:rFonts w:hint="eastAsia"/>
          <w:color w:val="auto"/>
          <w:sz w:val="24"/>
          <w:szCs w:val="24"/>
          <w:highlight w:val="none"/>
        </w:rPr>
      </w:pPr>
      <w:r>
        <w:rPr>
          <w:rFonts w:hint="eastAsia" w:ascii="宋体" w:hAnsi="宋体"/>
          <w:color w:val="auto"/>
          <w:sz w:val="24"/>
          <w:szCs w:val="24"/>
          <w:highlight w:val="none"/>
        </w:rPr>
        <w:t>根据《采购法》和《</w:t>
      </w:r>
      <w:r>
        <w:rPr>
          <w:rFonts w:hint="eastAsia" w:ascii="宋体" w:hAnsi="宋体"/>
          <w:color w:val="auto"/>
          <w:sz w:val="24"/>
          <w:szCs w:val="24"/>
          <w:highlight w:val="none"/>
          <w:lang w:eastAsia="zh-CN"/>
        </w:rPr>
        <w:t>民法典</w:t>
      </w:r>
      <w:r>
        <w:rPr>
          <w:rFonts w:hint="eastAsia" w:ascii="宋体" w:hAnsi="宋体"/>
          <w:color w:val="auto"/>
          <w:sz w:val="24"/>
          <w:szCs w:val="24"/>
          <w:highlight w:val="none"/>
        </w:rPr>
        <w:t>》相关规定，采购人和中标人之间的权利和义务，应当按照平等、自愿的原则以合同方式约定。此合同书仅作为签订正式合同时的参考，正式合同书应包括本参考格式之内容。）</w:t>
      </w:r>
    </w:p>
    <w:p w14:paraId="0AC4AF6D">
      <w:pPr>
        <w:autoSpaceDE w:val="0"/>
        <w:autoSpaceDN w:val="0"/>
        <w:jc w:val="center"/>
        <w:rPr>
          <w:rFonts w:ascii="宋体" w:hAnsi="宋体"/>
          <w:b/>
          <w:bCs/>
          <w:color w:val="auto"/>
          <w:kern w:val="0"/>
          <w:sz w:val="36"/>
          <w:szCs w:val="36"/>
          <w:highlight w:val="none"/>
        </w:rPr>
      </w:pPr>
      <w:r>
        <w:rPr>
          <w:rFonts w:hint="eastAsia" w:ascii="宋体" w:hAnsi="宋体"/>
          <w:b/>
          <w:bCs/>
          <w:color w:val="auto"/>
          <w:kern w:val="0"/>
          <w:sz w:val="36"/>
          <w:szCs w:val="36"/>
          <w:highlight w:val="none"/>
        </w:rPr>
        <w:t>合   同   书</w:t>
      </w:r>
    </w:p>
    <w:p w14:paraId="7A86CA4E">
      <w:pPr>
        <w:spacing w:before="78" w:beforeLines="25" w:line="360" w:lineRule="auto"/>
        <w:ind w:firstLine="482" w:firstLineChars="200"/>
        <w:rPr>
          <w:rFonts w:hint="eastAsia" w:ascii="Helvetica" w:hAnsi="Helvetica" w:cs="Helvetica"/>
          <w:b/>
          <w:bCs/>
          <w:color w:val="auto"/>
          <w:kern w:val="0"/>
          <w:sz w:val="24"/>
          <w:szCs w:val="24"/>
          <w:highlight w:val="none"/>
        </w:rPr>
      </w:pPr>
      <w:r>
        <w:rPr>
          <w:rFonts w:hint="eastAsia" w:ascii="宋体" w:hAnsi="宋体" w:cs="Helvetica"/>
          <w:b/>
          <w:bCs/>
          <w:color w:val="auto"/>
          <w:kern w:val="0"/>
          <w:sz w:val="24"/>
          <w:szCs w:val="24"/>
          <w:highlight w:val="none"/>
        </w:rPr>
        <w:t>项目名称：</w:t>
      </w:r>
    </w:p>
    <w:p w14:paraId="47F9DACF">
      <w:pPr>
        <w:spacing w:before="78" w:beforeLines="25" w:line="360" w:lineRule="auto"/>
        <w:ind w:firstLine="482" w:firstLineChars="200"/>
        <w:rPr>
          <w:rFonts w:ascii="Helvetica" w:hAnsi="Helvetica" w:cs="Helvetica"/>
          <w:b/>
          <w:bCs/>
          <w:color w:val="auto"/>
          <w:kern w:val="0"/>
          <w:sz w:val="24"/>
          <w:szCs w:val="24"/>
          <w:highlight w:val="none"/>
        </w:rPr>
      </w:pPr>
      <w:r>
        <w:rPr>
          <w:rFonts w:hint="eastAsia" w:ascii="宋体" w:hAnsi="宋体" w:cs="Helvetica"/>
          <w:b/>
          <w:bCs/>
          <w:color w:val="auto"/>
          <w:kern w:val="0"/>
          <w:sz w:val="24"/>
          <w:szCs w:val="24"/>
          <w:highlight w:val="none"/>
        </w:rPr>
        <w:t>合同编号：</w:t>
      </w:r>
    </w:p>
    <w:p w14:paraId="6214FD29">
      <w:pPr>
        <w:spacing w:before="78" w:beforeLines="25" w:line="360" w:lineRule="auto"/>
        <w:ind w:firstLine="482" w:firstLineChars="200"/>
        <w:rPr>
          <w:rFonts w:ascii="Helvetica" w:hAnsi="Helvetica" w:cs="Helvetica"/>
          <w:b/>
          <w:bCs/>
          <w:color w:val="auto"/>
          <w:kern w:val="0"/>
          <w:sz w:val="24"/>
          <w:szCs w:val="24"/>
          <w:highlight w:val="none"/>
        </w:rPr>
      </w:pPr>
      <w:r>
        <w:rPr>
          <w:rFonts w:hint="eastAsia" w:ascii="宋体" w:hAnsi="宋体" w:cs="Helvetica"/>
          <w:b/>
          <w:bCs/>
          <w:color w:val="auto"/>
          <w:kern w:val="0"/>
          <w:sz w:val="24"/>
          <w:szCs w:val="24"/>
          <w:highlight w:val="none"/>
        </w:rPr>
        <w:t>签订日期：</w:t>
      </w:r>
    </w:p>
    <w:p w14:paraId="33E78CFA">
      <w:pPr>
        <w:spacing w:before="78" w:beforeLines="25" w:line="360" w:lineRule="auto"/>
        <w:ind w:firstLine="482" w:firstLineChars="200"/>
        <w:rPr>
          <w:rFonts w:ascii="Helvetica" w:hAnsi="Helvetica" w:cs="Helvetica"/>
          <w:b/>
          <w:bCs/>
          <w:color w:val="auto"/>
          <w:kern w:val="0"/>
          <w:sz w:val="24"/>
          <w:szCs w:val="24"/>
          <w:highlight w:val="none"/>
        </w:rPr>
      </w:pPr>
      <w:r>
        <w:rPr>
          <w:rFonts w:hint="eastAsia" w:ascii="宋体" w:hAnsi="宋体" w:cs="Helvetica"/>
          <w:b/>
          <w:bCs/>
          <w:color w:val="auto"/>
          <w:kern w:val="0"/>
          <w:sz w:val="24"/>
          <w:szCs w:val="24"/>
          <w:highlight w:val="none"/>
        </w:rPr>
        <w:t>签订合同地点：</w:t>
      </w:r>
    </w:p>
    <w:p w14:paraId="196DAA08">
      <w:pPr>
        <w:spacing w:before="78" w:beforeLines="25" w:line="360" w:lineRule="auto"/>
        <w:ind w:firstLine="480" w:firstLineChars="200"/>
        <w:rPr>
          <w:rFonts w:ascii="Helvetica" w:hAnsi="Helvetica" w:cs="Helvetica"/>
          <w:color w:val="auto"/>
          <w:kern w:val="0"/>
          <w:sz w:val="24"/>
          <w:szCs w:val="24"/>
          <w:highlight w:val="none"/>
        </w:rPr>
      </w:pPr>
      <w:r>
        <w:rPr>
          <w:rFonts w:hint="eastAsia" w:ascii="宋体" w:hAnsi="宋体" w:cs="Helvetica"/>
          <w:color w:val="auto"/>
          <w:kern w:val="0"/>
          <w:sz w:val="24"/>
          <w:szCs w:val="24"/>
          <w:highlight w:val="none"/>
        </w:rPr>
        <w:t>本合同由</w:t>
      </w:r>
      <w:r>
        <w:rPr>
          <w:rFonts w:hint="eastAsia" w:ascii="Helvetica" w:hAnsi="Helvetica" w:cs="Helvetica"/>
          <w:color w:val="auto"/>
          <w:kern w:val="0"/>
          <w:sz w:val="24"/>
          <w:szCs w:val="24"/>
          <w:highlight w:val="none"/>
          <w:u w:val="single"/>
        </w:rPr>
        <w:t xml:space="preserve">  </w:t>
      </w:r>
      <w:r>
        <w:rPr>
          <w:rFonts w:hint="eastAsia" w:ascii="宋体" w:hAnsi="宋体" w:cs="Helvetica"/>
          <w:color w:val="auto"/>
          <w:kern w:val="0"/>
          <w:sz w:val="24"/>
          <w:szCs w:val="24"/>
          <w:highlight w:val="none"/>
          <w:u w:val="single"/>
        </w:rPr>
        <w:t>（采购人）</w:t>
      </w:r>
      <w:r>
        <w:rPr>
          <w:rFonts w:hint="eastAsia" w:ascii="Helvetica" w:hAnsi="Helvetica" w:cs="Helvetica"/>
          <w:color w:val="auto"/>
          <w:kern w:val="0"/>
          <w:sz w:val="24"/>
          <w:szCs w:val="24"/>
          <w:highlight w:val="none"/>
          <w:u w:val="single"/>
        </w:rPr>
        <w:t xml:space="preserve"> </w:t>
      </w:r>
      <w:r>
        <w:rPr>
          <w:rFonts w:hint="eastAsia" w:ascii="宋体" w:hAnsi="宋体" w:cs="Helvetica"/>
          <w:color w:val="auto"/>
          <w:kern w:val="0"/>
          <w:sz w:val="24"/>
          <w:szCs w:val="24"/>
          <w:highlight w:val="none"/>
        </w:rPr>
        <w:t>（以下简称</w:t>
      </w:r>
      <w:r>
        <w:rPr>
          <w:rFonts w:hint="eastAsia" w:ascii="Helvetica" w:hAnsi="Helvetica" w:cs="Helvetica"/>
          <w:color w:val="auto"/>
          <w:kern w:val="0"/>
          <w:sz w:val="24"/>
          <w:szCs w:val="24"/>
          <w:highlight w:val="none"/>
        </w:rPr>
        <w:t>“甲方”）与</w:t>
      </w:r>
      <w:r>
        <w:rPr>
          <w:rFonts w:hint="eastAsia" w:ascii="Helvetica" w:hAnsi="Helvetica" w:cs="Helvetica"/>
          <w:color w:val="auto"/>
          <w:kern w:val="0"/>
          <w:sz w:val="24"/>
          <w:szCs w:val="24"/>
          <w:highlight w:val="none"/>
          <w:u w:val="single"/>
        </w:rPr>
        <w:t xml:space="preserve">  </w:t>
      </w:r>
      <w:r>
        <w:rPr>
          <w:rFonts w:hint="eastAsia" w:ascii="宋体" w:hAnsi="宋体" w:cs="Helvetica"/>
          <w:color w:val="auto"/>
          <w:kern w:val="0"/>
          <w:sz w:val="24"/>
          <w:szCs w:val="24"/>
          <w:highlight w:val="none"/>
          <w:u w:val="single"/>
        </w:rPr>
        <w:t>（中标人）</w:t>
      </w:r>
      <w:r>
        <w:rPr>
          <w:rFonts w:hint="eastAsia" w:ascii="Helvetica" w:hAnsi="Helvetica" w:cs="Helvetica"/>
          <w:color w:val="auto"/>
          <w:kern w:val="0"/>
          <w:sz w:val="24"/>
          <w:szCs w:val="24"/>
          <w:highlight w:val="none"/>
          <w:u w:val="single"/>
        </w:rPr>
        <w:t xml:space="preserve">   </w:t>
      </w:r>
      <w:r>
        <w:rPr>
          <w:rFonts w:hint="eastAsia" w:ascii="宋体" w:hAnsi="宋体" w:cs="Helvetica"/>
          <w:color w:val="auto"/>
          <w:kern w:val="0"/>
          <w:sz w:val="24"/>
          <w:szCs w:val="24"/>
          <w:highlight w:val="none"/>
        </w:rPr>
        <w:t>（以下简称</w:t>
      </w:r>
      <w:r>
        <w:rPr>
          <w:rFonts w:hint="eastAsia" w:ascii="Helvetica" w:hAnsi="Helvetica" w:cs="Helvetica"/>
          <w:color w:val="auto"/>
          <w:kern w:val="0"/>
          <w:sz w:val="24"/>
          <w:szCs w:val="24"/>
          <w:highlight w:val="none"/>
        </w:rPr>
        <w:t>“乙方”）签订。乙方以总</w:t>
      </w:r>
      <w:r>
        <w:rPr>
          <w:rFonts w:hint="eastAsia" w:ascii="Helvetica" w:hAnsi="Helvetica" w:cs="Helvetica"/>
          <w:color w:val="auto"/>
          <w:kern w:val="0"/>
          <w:sz w:val="24"/>
          <w:szCs w:val="24"/>
          <w:highlight w:val="none"/>
          <w:u w:val="single"/>
        </w:rPr>
        <w:t xml:space="preserve">         </w:t>
      </w:r>
      <w:r>
        <w:rPr>
          <w:rFonts w:hint="eastAsia" w:ascii="宋体" w:hAnsi="宋体" w:cs="Helvetica"/>
          <w:color w:val="auto"/>
          <w:kern w:val="0"/>
          <w:sz w:val="24"/>
          <w:szCs w:val="24"/>
          <w:highlight w:val="none"/>
        </w:rPr>
        <w:t>（</w:t>
      </w:r>
      <w:r>
        <w:rPr>
          <w:rFonts w:hint="eastAsia" w:ascii="宋体" w:hAnsi="宋体" w:cs="Helvetica"/>
          <w:color w:val="auto"/>
          <w:kern w:val="0"/>
          <w:sz w:val="24"/>
          <w:szCs w:val="24"/>
          <w:highlight w:val="none"/>
          <w:lang w:val="en-US" w:eastAsia="zh-CN"/>
        </w:rPr>
        <w:t>%</w:t>
      </w:r>
      <w:r>
        <w:rPr>
          <w:rFonts w:hint="eastAsia" w:ascii="宋体" w:hAnsi="宋体" w:cs="Helvetica"/>
          <w:color w:val="auto"/>
          <w:kern w:val="0"/>
          <w:sz w:val="24"/>
          <w:szCs w:val="24"/>
          <w:highlight w:val="none"/>
        </w:rPr>
        <w:t>）向甲方提供如下货物（工程或服务）：</w:t>
      </w:r>
    </w:p>
    <w:p w14:paraId="12E45374">
      <w:pPr>
        <w:spacing w:before="78" w:beforeLines="25" w:line="360" w:lineRule="auto"/>
        <w:ind w:firstLine="492" w:firstLineChars="204"/>
        <w:contextualSpacing/>
        <w:rPr>
          <w:rFonts w:ascii="宋体" w:hAnsi="宋体"/>
          <w:b/>
          <w:bCs/>
          <w:color w:val="auto"/>
          <w:kern w:val="0"/>
          <w:sz w:val="24"/>
          <w:szCs w:val="24"/>
          <w:highlight w:val="none"/>
        </w:rPr>
      </w:pPr>
      <w:r>
        <w:rPr>
          <w:rFonts w:hint="eastAsia" w:ascii="宋体" w:hAnsi="宋体" w:cs="Helvetica"/>
          <w:b/>
          <w:bCs/>
          <w:color w:val="auto"/>
          <w:kern w:val="0"/>
          <w:sz w:val="24"/>
          <w:szCs w:val="24"/>
          <w:highlight w:val="none"/>
        </w:rPr>
        <w:t>经双方协商，同意按下列条文执行：</w:t>
      </w:r>
    </w:p>
    <w:p w14:paraId="085B4CE8">
      <w:pPr>
        <w:numPr>
          <w:ilvl w:val="3"/>
          <w:numId w:val="1"/>
        </w:numPr>
        <w:autoSpaceDE w:val="0"/>
        <w:autoSpaceDN w:val="0"/>
        <w:spacing w:before="78" w:beforeLines="25" w:line="360" w:lineRule="auto"/>
        <w:ind w:left="11" w:firstLine="477" w:firstLineChars="199"/>
        <w:contextualSpacing/>
        <w:rPr>
          <w:rFonts w:hint="eastAsia" w:ascii="宋体" w:hAnsi="宋体"/>
          <w:color w:val="auto"/>
          <w:kern w:val="0"/>
          <w:sz w:val="24"/>
          <w:szCs w:val="24"/>
          <w:highlight w:val="none"/>
        </w:rPr>
      </w:pPr>
      <w:r>
        <w:rPr>
          <w:rFonts w:hint="eastAsia" w:ascii="宋体" w:hAnsi="宋体"/>
          <w:color w:val="auto"/>
          <w:kern w:val="0"/>
          <w:sz w:val="24"/>
          <w:szCs w:val="24"/>
          <w:highlight w:val="none"/>
        </w:rPr>
        <w:t>本合同甲、乙双方应遵守国家颁布的《</w:t>
      </w:r>
      <w:r>
        <w:rPr>
          <w:rFonts w:hint="eastAsia" w:ascii="宋体" w:hAnsi="宋体"/>
          <w:color w:val="auto"/>
          <w:kern w:val="0"/>
          <w:sz w:val="24"/>
          <w:szCs w:val="24"/>
          <w:highlight w:val="none"/>
          <w:lang w:val="en-US" w:eastAsia="zh-CN"/>
        </w:rPr>
        <w:t>民法典</w:t>
      </w:r>
      <w:r>
        <w:rPr>
          <w:rFonts w:hint="eastAsia" w:ascii="宋体" w:hAnsi="宋体"/>
          <w:color w:val="auto"/>
          <w:kern w:val="0"/>
          <w:sz w:val="24"/>
          <w:szCs w:val="24"/>
          <w:highlight w:val="none"/>
        </w:rPr>
        <w:t>》，并各自履行应负的全部责任和义务。</w:t>
      </w:r>
    </w:p>
    <w:p w14:paraId="0F643965">
      <w:pPr>
        <w:numPr>
          <w:ilvl w:val="3"/>
          <w:numId w:val="1"/>
        </w:numPr>
        <w:autoSpaceDE w:val="0"/>
        <w:autoSpaceDN w:val="0"/>
        <w:spacing w:before="78" w:beforeLines="25" w:line="360" w:lineRule="auto"/>
        <w:ind w:left="11" w:firstLine="477" w:firstLineChars="199"/>
        <w:contextualSpacing/>
        <w:rPr>
          <w:rFonts w:hint="eastAsia" w:ascii="宋体" w:hAnsi="宋体"/>
          <w:color w:val="auto"/>
          <w:kern w:val="0"/>
          <w:sz w:val="24"/>
          <w:szCs w:val="24"/>
          <w:highlight w:val="none"/>
        </w:rPr>
      </w:pPr>
      <w:r>
        <w:rPr>
          <w:rFonts w:hint="eastAsia" w:ascii="宋体" w:hAnsi="宋体"/>
          <w:color w:val="auto"/>
          <w:kern w:val="0"/>
          <w:sz w:val="24"/>
          <w:szCs w:val="24"/>
          <w:highlight w:val="none"/>
        </w:rPr>
        <w:t>甲方保证按合同条款规定的时间和方式付给乙方到期应付的合同款，并承担应负的责任和义务。</w:t>
      </w:r>
    </w:p>
    <w:p w14:paraId="51BDEF6A">
      <w:pPr>
        <w:numPr>
          <w:ilvl w:val="3"/>
          <w:numId w:val="1"/>
        </w:numPr>
        <w:autoSpaceDE w:val="0"/>
        <w:autoSpaceDN w:val="0"/>
        <w:spacing w:before="78" w:beforeLines="25" w:line="360" w:lineRule="auto"/>
        <w:ind w:left="11" w:firstLine="477" w:firstLineChars="199"/>
        <w:contextualSpacing/>
        <w:rPr>
          <w:rFonts w:hint="eastAsia" w:ascii="宋体" w:hAnsi="宋体"/>
          <w:color w:val="auto"/>
          <w:kern w:val="0"/>
          <w:sz w:val="24"/>
          <w:szCs w:val="24"/>
          <w:highlight w:val="none"/>
        </w:rPr>
      </w:pPr>
      <w:r>
        <w:rPr>
          <w:rFonts w:hint="eastAsia" w:ascii="宋体" w:hAnsi="宋体"/>
          <w:color w:val="auto"/>
          <w:kern w:val="0"/>
          <w:sz w:val="24"/>
          <w:szCs w:val="24"/>
          <w:highlight w:val="none"/>
        </w:rPr>
        <w:t>乙方保证按合同条款规定的内容和工期（服务期限）向甲方提供合格的货物（工程或服务），并承担应负的责任和义务。</w:t>
      </w:r>
    </w:p>
    <w:p w14:paraId="266365F3">
      <w:pPr>
        <w:numPr>
          <w:ilvl w:val="3"/>
          <w:numId w:val="1"/>
        </w:numPr>
        <w:autoSpaceDE w:val="0"/>
        <w:autoSpaceDN w:val="0"/>
        <w:spacing w:before="78" w:beforeLines="25" w:line="360" w:lineRule="auto"/>
        <w:ind w:left="11" w:firstLine="477" w:firstLineChars="199"/>
        <w:contextualSpacing/>
        <w:rPr>
          <w:rFonts w:hint="eastAsia" w:ascii="宋体" w:hAnsi="宋体"/>
          <w:color w:val="auto"/>
          <w:kern w:val="0"/>
          <w:sz w:val="24"/>
          <w:szCs w:val="24"/>
          <w:highlight w:val="none"/>
        </w:rPr>
      </w:pPr>
      <w:r>
        <w:rPr>
          <w:rFonts w:hint="eastAsia" w:ascii="宋体" w:hAnsi="宋体"/>
          <w:color w:val="auto"/>
          <w:kern w:val="0"/>
          <w:sz w:val="24"/>
          <w:szCs w:val="24"/>
          <w:highlight w:val="none"/>
        </w:rPr>
        <w:t>合同文件。下列文件为本合同不可分割的部分：</w:t>
      </w:r>
    </w:p>
    <w:p w14:paraId="1CE1FC8C">
      <w:pPr>
        <w:numPr>
          <w:ilvl w:val="0"/>
          <w:numId w:val="2"/>
        </w:numPr>
        <w:adjustRightInd w:val="0"/>
        <w:spacing w:before="78" w:beforeLines="25" w:line="360" w:lineRule="auto"/>
        <w:ind w:left="1091" w:leftChars="227" w:hanging="614" w:hangingChars="256"/>
        <w:rPr>
          <w:rFonts w:hint="eastAsia" w:ascii="宋体" w:hAnsi="宋体"/>
          <w:color w:val="auto"/>
          <w:kern w:val="0"/>
          <w:sz w:val="24"/>
          <w:szCs w:val="24"/>
          <w:highlight w:val="none"/>
        </w:rPr>
      </w:pPr>
      <w:r>
        <w:rPr>
          <w:rFonts w:hint="eastAsia" w:ascii="宋体" w:hAnsi="宋体"/>
          <w:color w:val="auto"/>
          <w:kern w:val="0"/>
          <w:sz w:val="24"/>
          <w:szCs w:val="24"/>
          <w:highlight w:val="none"/>
          <w:lang w:eastAsia="zh-CN"/>
        </w:rPr>
        <w:t>磋商</w:t>
      </w:r>
      <w:r>
        <w:rPr>
          <w:rFonts w:hint="eastAsia" w:ascii="宋体" w:hAnsi="宋体"/>
          <w:color w:val="auto"/>
          <w:kern w:val="0"/>
          <w:sz w:val="24"/>
          <w:szCs w:val="24"/>
          <w:highlight w:val="none"/>
        </w:rPr>
        <w:t>文件（项目编号：</w:t>
      </w:r>
      <w:r>
        <w:rPr>
          <w:rFonts w:hint="eastAsia" w:ascii="宋体" w:hAnsi="宋体"/>
          <w:color w:val="auto"/>
          <w:kern w:val="0"/>
          <w:sz w:val="24"/>
          <w:szCs w:val="24"/>
          <w:highlight w:val="none"/>
          <w:u w:val="single"/>
        </w:rPr>
        <w:t xml:space="preserve">                 </w:t>
      </w:r>
      <w:r>
        <w:rPr>
          <w:rFonts w:hint="eastAsia" w:ascii="宋体" w:hAnsi="宋体"/>
          <w:color w:val="auto"/>
          <w:kern w:val="0"/>
          <w:sz w:val="24"/>
          <w:szCs w:val="24"/>
          <w:highlight w:val="none"/>
        </w:rPr>
        <w:t>）；</w:t>
      </w:r>
    </w:p>
    <w:p w14:paraId="1E812C2C">
      <w:pPr>
        <w:numPr>
          <w:ilvl w:val="0"/>
          <w:numId w:val="2"/>
        </w:numPr>
        <w:adjustRightInd w:val="0"/>
        <w:spacing w:before="78" w:beforeLines="25" w:line="360" w:lineRule="auto"/>
        <w:ind w:left="1091" w:leftChars="227" w:hanging="614" w:hangingChars="256"/>
        <w:rPr>
          <w:rFonts w:hint="eastAsia" w:ascii="宋体" w:hAnsi="宋体"/>
          <w:color w:val="auto"/>
          <w:kern w:val="0"/>
          <w:sz w:val="24"/>
          <w:szCs w:val="24"/>
          <w:highlight w:val="none"/>
        </w:rPr>
      </w:pPr>
      <w:r>
        <w:rPr>
          <w:rFonts w:hint="eastAsia" w:ascii="宋体" w:hAnsi="宋体"/>
          <w:color w:val="auto"/>
          <w:kern w:val="0"/>
          <w:sz w:val="24"/>
          <w:szCs w:val="24"/>
          <w:highlight w:val="none"/>
          <w:lang w:eastAsia="zh-CN"/>
        </w:rPr>
        <w:t>成交</w:t>
      </w:r>
      <w:r>
        <w:rPr>
          <w:rFonts w:hint="eastAsia" w:ascii="宋体" w:hAnsi="宋体"/>
          <w:color w:val="auto"/>
          <w:kern w:val="0"/>
          <w:sz w:val="24"/>
          <w:szCs w:val="24"/>
          <w:highlight w:val="none"/>
        </w:rPr>
        <w:t>的</w:t>
      </w:r>
      <w:r>
        <w:rPr>
          <w:rFonts w:hint="eastAsia" w:ascii="宋体" w:hAnsi="宋体"/>
          <w:color w:val="auto"/>
          <w:kern w:val="0"/>
          <w:sz w:val="24"/>
          <w:szCs w:val="24"/>
          <w:highlight w:val="none"/>
          <w:lang w:eastAsia="zh-CN"/>
        </w:rPr>
        <w:t>响应</w:t>
      </w:r>
      <w:r>
        <w:rPr>
          <w:rFonts w:hint="eastAsia" w:ascii="宋体" w:hAnsi="宋体"/>
          <w:color w:val="auto"/>
          <w:kern w:val="0"/>
          <w:sz w:val="24"/>
          <w:szCs w:val="24"/>
          <w:highlight w:val="none"/>
        </w:rPr>
        <w:t>文件；</w:t>
      </w:r>
    </w:p>
    <w:p w14:paraId="3AEFC8B0">
      <w:pPr>
        <w:numPr>
          <w:ilvl w:val="0"/>
          <w:numId w:val="2"/>
        </w:numPr>
        <w:adjustRightInd w:val="0"/>
        <w:spacing w:before="78" w:beforeLines="25" w:line="360" w:lineRule="auto"/>
        <w:ind w:left="1091" w:leftChars="227" w:hanging="614" w:hangingChars="256"/>
        <w:rPr>
          <w:rFonts w:hint="eastAsia" w:ascii="宋体" w:hAnsi="宋体"/>
          <w:color w:val="auto"/>
          <w:kern w:val="0"/>
          <w:sz w:val="24"/>
          <w:szCs w:val="24"/>
          <w:highlight w:val="none"/>
        </w:rPr>
      </w:pPr>
      <w:r>
        <w:rPr>
          <w:rFonts w:hint="eastAsia" w:ascii="宋体" w:hAnsi="宋体"/>
          <w:color w:val="auto"/>
          <w:kern w:val="0"/>
          <w:sz w:val="24"/>
          <w:szCs w:val="24"/>
          <w:highlight w:val="none"/>
        </w:rPr>
        <w:t>合同书；</w:t>
      </w:r>
    </w:p>
    <w:p w14:paraId="14A2BC27">
      <w:pPr>
        <w:numPr>
          <w:ilvl w:val="0"/>
          <w:numId w:val="2"/>
        </w:numPr>
        <w:adjustRightInd w:val="0"/>
        <w:spacing w:before="78" w:beforeLines="25" w:line="360" w:lineRule="auto"/>
        <w:ind w:left="1091" w:leftChars="227" w:hanging="614" w:hangingChars="256"/>
        <w:rPr>
          <w:rFonts w:hint="eastAsia" w:ascii="宋体" w:hAnsi="宋体"/>
          <w:color w:val="auto"/>
          <w:kern w:val="0"/>
          <w:sz w:val="24"/>
          <w:szCs w:val="24"/>
          <w:highlight w:val="none"/>
        </w:rPr>
      </w:pPr>
      <w:r>
        <w:rPr>
          <w:rFonts w:hint="eastAsia" w:ascii="宋体" w:hAnsi="宋体"/>
          <w:color w:val="auto"/>
          <w:kern w:val="0"/>
          <w:sz w:val="24"/>
          <w:szCs w:val="24"/>
          <w:highlight w:val="none"/>
        </w:rPr>
        <w:t>合同条款；</w:t>
      </w:r>
    </w:p>
    <w:p w14:paraId="142409F3">
      <w:pPr>
        <w:numPr>
          <w:ilvl w:val="0"/>
          <w:numId w:val="2"/>
        </w:numPr>
        <w:adjustRightInd w:val="0"/>
        <w:spacing w:before="78" w:beforeLines="25" w:line="360" w:lineRule="auto"/>
        <w:ind w:left="1091" w:leftChars="227" w:hanging="614" w:hangingChars="256"/>
        <w:rPr>
          <w:rFonts w:hint="eastAsia" w:ascii="宋体" w:hAnsi="宋体"/>
          <w:color w:val="auto"/>
          <w:kern w:val="0"/>
          <w:sz w:val="24"/>
          <w:szCs w:val="24"/>
          <w:highlight w:val="none"/>
        </w:rPr>
      </w:pPr>
      <w:r>
        <w:rPr>
          <w:rFonts w:hint="eastAsia" w:ascii="宋体" w:hAnsi="宋体"/>
          <w:color w:val="auto"/>
          <w:kern w:val="0"/>
          <w:sz w:val="24"/>
          <w:szCs w:val="24"/>
          <w:highlight w:val="none"/>
          <w:lang w:eastAsia="zh-CN"/>
        </w:rPr>
        <w:t>代理机构</w:t>
      </w:r>
      <w:r>
        <w:rPr>
          <w:rFonts w:hint="eastAsia" w:ascii="宋体" w:hAnsi="宋体"/>
          <w:color w:val="auto"/>
          <w:kern w:val="0"/>
          <w:sz w:val="24"/>
          <w:szCs w:val="24"/>
          <w:highlight w:val="none"/>
        </w:rPr>
        <w:t>发出的</w:t>
      </w:r>
      <w:r>
        <w:rPr>
          <w:rFonts w:hint="eastAsia" w:ascii="宋体" w:hAnsi="宋体"/>
          <w:color w:val="auto"/>
          <w:kern w:val="0"/>
          <w:sz w:val="24"/>
          <w:szCs w:val="24"/>
          <w:highlight w:val="none"/>
          <w:lang w:eastAsia="zh-CN"/>
        </w:rPr>
        <w:t>成交</w:t>
      </w:r>
      <w:r>
        <w:rPr>
          <w:rFonts w:hint="eastAsia" w:ascii="宋体" w:hAnsi="宋体"/>
          <w:color w:val="auto"/>
          <w:kern w:val="0"/>
          <w:sz w:val="24"/>
          <w:szCs w:val="24"/>
          <w:highlight w:val="none"/>
        </w:rPr>
        <w:t>通知书；</w:t>
      </w:r>
    </w:p>
    <w:p w14:paraId="6AAE7143">
      <w:pPr>
        <w:numPr>
          <w:ilvl w:val="0"/>
          <w:numId w:val="2"/>
        </w:numPr>
        <w:adjustRightInd w:val="0"/>
        <w:spacing w:before="78" w:beforeLines="25" w:line="360" w:lineRule="auto"/>
        <w:ind w:left="1091" w:leftChars="227" w:hanging="614" w:hangingChars="256"/>
        <w:rPr>
          <w:rFonts w:hint="eastAsia" w:ascii="宋体" w:hAnsi="宋体"/>
          <w:color w:val="auto"/>
          <w:kern w:val="0"/>
          <w:sz w:val="24"/>
          <w:szCs w:val="24"/>
          <w:highlight w:val="none"/>
        </w:rPr>
      </w:pPr>
      <w:r>
        <w:rPr>
          <w:rFonts w:hint="eastAsia" w:ascii="宋体" w:hAnsi="宋体"/>
          <w:color w:val="auto"/>
          <w:kern w:val="0"/>
          <w:sz w:val="24"/>
          <w:szCs w:val="24"/>
          <w:highlight w:val="none"/>
        </w:rPr>
        <w:t>附件；</w:t>
      </w:r>
    </w:p>
    <w:p w14:paraId="27E40120">
      <w:pPr>
        <w:numPr>
          <w:ilvl w:val="0"/>
          <w:numId w:val="3"/>
        </w:numPr>
        <w:spacing w:before="78" w:beforeLines="25" w:line="360" w:lineRule="auto"/>
        <w:ind w:left="1358" w:hanging="724"/>
        <w:rPr>
          <w:rFonts w:hint="eastAsia" w:ascii="宋体" w:hAnsi="宋体"/>
          <w:color w:val="auto"/>
          <w:sz w:val="24"/>
          <w:szCs w:val="24"/>
          <w:highlight w:val="none"/>
        </w:rPr>
      </w:pPr>
      <w:r>
        <w:rPr>
          <w:rFonts w:hint="eastAsia" w:ascii="宋体" w:hAnsi="宋体"/>
          <w:color w:val="auto"/>
          <w:kern w:val="0"/>
          <w:sz w:val="24"/>
          <w:szCs w:val="24"/>
          <w:highlight w:val="none"/>
        </w:rPr>
        <w:t>甲方</w:t>
      </w:r>
      <w:r>
        <w:rPr>
          <w:rFonts w:hint="eastAsia" w:ascii="宋体" w:hAnsi="宋体"/>
          <w:color w:val="auto"/>
          <w:sz w:val="24"/>
          <w:szCs w:val="24"/>
          <w:highlight w:val="none"/>
        </w:rPr>
        <w:t>在</w:t>
      </w: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期间发布的所有补充通知；</w:t>
      </w:r>
    </w:p>
    <w:p w14:paraId="41712500">
      <w:pPr>
        <w:numPr>
          <w:ilvl w:val="0"/>
          <w:numId w:val="3"/>
        </w:numPr>
        <w:spacing w:before="78" w:beforeLines="25" w:line="360" w:lineRule="auto"/>
        <w:ind w:left="1358" w:hanging="724"/>
        <w:rPr>
          <w:rFonts w:hint="eastAsia" w:ascii="宋体" w:hAnsi="宋体"/>
          <w:color w:val="auto"/>
          <w:kern w:val="0"/>
          <w:sz w:val="24"/>
          <w:szCs w:val="24"/>
          <w:highlight w:val="none"/>
        </w:rPr>
      </w:pPr>
      <w:r>
        <w:rPr>
          <w:rFonts w:hint="eastAsia" w:ascii="宋体" w:hAnsi="宋体"/>
          <w:color w:val="auto"/>
          <w:kern w:val="0"/>
          <w:sz w:val="24"/>
          <w:szCs w:val="24"/>
          <w:highlight w:val="none"/>
        </w:rPr>
        <w:t>乙方在</w:t>
      </w:r>
      <w:r>
        <w:rPr>
          <w:rFonts w:hint="eastAsia" w:ascii="宋体" w:hAnsi="宋体"/>
          <w:color w:val="auto"/>
          <w:kern w:val="0"/>
          <w:sz w:val="24"/>
          <w:szCs w:val="24"/>
          <w:highlight w:val="none"/>
          <w:lang w:eastAsia="zh-CN"/>
        </w:rPr>
        <w:t>响应</w:t>
      </w:r>
      <w:r>
        <w:rPr>
          <w:rFonts w:hint="eastAsia" w:ascii="宋体" w:hAnsi="宋体"/>
          <w:color w:val="auto"/>
          <w:kern w:val="0"/>
          <w:sz w:val="24"/>
          <w:szCs w:val="24"/>
          <w:highlight w:val="none"/>
        </w:rPr>
        <w:t>期内补充的所有书面文件；</w:t>
      </w:r>
    </w:p>
    <w:p w14:paraId="7A82146A">
      <w:pPr>
        <w:numPr>
          <w:ilvl w:val="0"/>
          <w:numId w:val="3"/>
        </w:numPr>
        <w:spacing w:before="78" w:beforeLines="25" w:line="360" w:lineRule="auto"/>
        <w:ind w:left="1358" w:hanging="724"/>
        <w:rPr>
          <w:rFonts w:hint="eastAsia" w:ascii="宋体" w:hAnsi="宋体"/>
          <w:color w:val="auto"/>
          <w:kern w:val="0"/>
          <w:sz w:val="24"/>
          <w:szCs w:val="24"/>
          <w:highlight w:val="none"/>
        </w:rPr>
      </w:pPr>
      <w:r>
        <w:rPr>
          <w:rFonts w:hint="eastAsia" w:ascii="宋体" w:hAnsi="宋体"/>
          <w:color w:val="auto"/>
          <w:kern w:val="0"/>
          <w:sz w:val="24"/>
          <w:szCs w:val="24"/>
          <w:highlight w:val="none"/>
        </w:rPr>
        <w:t>乙方在</w:t>
      </w:r>
      <w:r>
        <w:rPr>
          <w:rFonts w:hint="eastAsia" w:ascii="宋体" w:hAnsi="宋体"/>
          <w:color w:val="auto"/>
          <w:kern w:val="0"/>
          <w:sz w:val="24"/>
          <w:szCs w:val="24"/>
          <w:highlight w:val="none"/>
          <w:lang w:eastAsia="zh-CN"/>
        </w:rPr>
        <w:t>响应</w:t>
      </w:r>
      <w:r>
        <w:rPr>
          <w:rFonts w:hint="eastAsia" w:ascii="宋体" w:hAnsi="宋体"/>
          <w:color w:val="auto"/>
          <w:kern w:val="0"/>
          <w:sz w:val="24"/>
          <w:szCs w:val="24"/>
          <w:highlight w:val="none"/>
        </w:rPr>
        <w:t>时随同</w:t>
      </w:r>
      <w:r>
        <w:rPr>
          <w:rFonts w:hint="eastAsia" w:ascii="宋体" w:hAnsi="宋体"/>
          <w:color w:val="auto"/>
          <w:kern w:val="0"/>
          <w:sz w:val="24"/>
          <w:szCs w:val="24"/>
          <w:highlight w:val="none"/>
          <w:lang w:eastAsia="zh-CN"/>
        </w:rPr>
        <w:t>响应</w:t>
      </w:r>
      <w:r>
        <w:rPr>
          <w:rFonts w:hint="eastAsia" w:ascii="宋体" w:hAnsi="宋体"/>
          <w:color w:val="auto"/>
          <w:kern w:val="0"/>
          <w:sz w:val="24"/>
          <w:szCs w:val="24"/>
          <w:highlight w:val="none"/>
        </w:rPr>
        <w:t>文件一起递送的资料及附图；</w:t>
      </w:r>
    </w:p>
    <w:p w14:paraId="1D64239E">
      <w:pPr>
        <w:numPr>
          <w:ilvl w:val="0"/>
          <w:numId w:val="3"/>
        </w:numPr>
        <w:spacing w:before="78" w:beforeLines="25" w:line="360" w:lineRule="auto"/>
        <w:ind w:left="1358" w:hanging="724"/>
        <w:rPr>
          <w:rFonts w:hint="eastAsia" w:ascii="宋体" w:hAnsi="宋体"/>
          <w:color w:val="auto"/>
          <w:kern w:val="0"/>
          <w:sz w:val="24"/>
          <w:szCs w:val="24"/>
          <w:highlight w:val="none"/>
        </w:rPr>
      </w:pPr>
      <w:r>
        <w:rPr>
          <w:rFonts w:hint="eastAsia" w:ascii="宋体" w:hAnsi="宋体"/>
          <w:color w:val="auto"/>
          <w:kern w:val="0"/>
          <w:sz w:val="24"/>
          <w:szCs w:val="24"/>
          <w:highlight w:val="none"/>
        </w:rPr>
        <w:t>在商洽本合同时，双方澄清、确认并共同签字的补充文件、技术协议。</w:t>
      </w:r>
    </w:p>
    <w:p w14:paraId="48A52D94">
      <w:pPr>
        <w:numPr>
          <w:ilvl w:val="3"/>
          <w:numId w:val="1"/>
        </w:numPr>
        <w:autoSpaceDE w:val="0"/>
        <w:autoSpaceDN w:val="0"/>
        <w:spacing w:before="78" w:beforeLines="25" w:line="360" w:lineRule="auto"/>
        <w:ind w:left="11" w:firstLine="477" w:firstLineChars="199"/>
        <w:contextualSpacing/>
        <w:rPr>
          <w:rFonts w:hint="eastAsia" w:ascii="宋体" w:hAnsi="宋体"/>
          <w:color w:val="auto"/>
          <w:kern w:val="0"/>
          <w:sz w:val="24"/>
          <w:szCs w:val="24"/>
          <w:highlight w:val="none"/>
        </w:rPr>
      </w:pPr>
      <w:r>
        <w:rPr>
          <w:rFonts w:hint="eastAsia" w:ascii="宋体" w:hAnsi="宋体"/>
          <w:color w:val="auto"/>
          <w:kern w:val="0"/>
          <w:sz w:val="24"/>
          <w:szCs w:val="24"/>
          <w:highlight w:val="none"/>
        </w:rPr>
        <w:t>合同范围和条件。本合同的范围和条件应与上述规定的合同文件内容相一致。</w:t>
      </w:r>
    </w:p>
    <w:p w14:paraId="55839182">
      <w:pPr>
        <w:numPr>
          <w:ilvl w:val="3"/>
          <w:numId w:val="1"/>
        </w:numPr>
        <w:autoSpaceDE w:val="0"/>
        <w:autoSpaceDN w:val="0"/>
        <w:spacing w:before="78" w:beforeLines="25" w:line="360" w:lineRule="auto"/>
        <w:ind w:left="11" w:firstLine="477" w:firstLineChars="199"/>
        <w:contextualSpacing/>
        <w:rPr>
          <w:rFonts w:hint="eastAsia" w:ascii="宋体" w:hAnsi="宋体"/>
          <w:color w:val="auto"/>
          <w:kern w:val="0"/>
          <w:sz w:val="24"/>
          <w:szCs w:val="24"/>
          <w:highlight w:val="none"/>
        </w:rPr>
      </w:pPr>
      <w:r>
        <w:rPr>
          <w:rFonts w:hint="eastAsia" w:ascii="宋体" w:hAnsi="宋体"/>
          <w:color w:val="auto"/>
          <w:kern w:val="0"/>
          <w:sz w:val="24"/>
          <w:szCs w:val="24"/>
          <w:highlight w:val="none"/>
        </w:rPr>
        <w:t>货物（工程或服务）及数量。本合同所提供的货物（工程或服务）及数量详见</w:t>
      </w:r>
      <w:r>
        <w:rPr>
          <w:rFonts w:hint="eastAsia" w:ascii="宋体" w:hAnsi="宋体"/>
          <w:color w:val="auto"/>
          <w:kern w:val="0"/>
          <w:sz w:val="24"/>
          <w:szCs w:val="24"/>
          <w:highlight w:val="none"/>
          <w:lang w:eastAsia="zh-CN"/>
        </w:rPr>
        <w:t>磋商文件</w:t>
      </w:r>
      <w:r>
        <w:rPr>
          <w:rFonts w:hint="eastAsia" w:ascii="宋体" w:hAnsi="宋体"/>
          <w:color w:val="auto"/>
          <w:kern w:val="0"/>
          <w:sz w:val="24"/>
          <w:szCs w:val="24"/>
          <w:highlight w:val="none"/>
        </w:rPr>
        <w:t>的要求及乙方</w:t>
      </w:r>
      <w:r>
        <w:rPr>
          <w:rFonts w:hint="eastAsia" w:ascii="宋体" w:hAnsi="宋体"/>
          <w:color w:val="auto"/>
          <w:kern w:val="0"/>
          <w:sz w:val="24"/>
          <w:szCs w:val="24"/>
          <w:highlight w:val="none"/>
          <w:lang w:eastAsia="zh-CN"/>
        </w:rPr>
        <w:t>响应</w:t>
      </w:r>
      <w:r>
        <w:rPr>
          <w:rFonts w:hint="eastAsia" w:ascii="宋体" w:hAnsi="宋体"/>
          <w:color w:val="auto"/>
          <w:kern w:val="0"/>
          <w:sz w:val="24"/>
          <w:szCs w:val="24"/>
          <w:highlight w:val="none"/>
        </w:rPr>
        <w:t>文件中的承诺。</w:t>
      </w:r>
    </w:p>
    <w:p w14:paraId="3B198527">
      <w:pPr>
        <w:numPr>
          <w:ilvl w:val="3"/>
          <w:numId w:val="1"/>
        </w:numPr>
        <w:autoSpaceDE w:val="0"/>
        <w:autoSpaceDN w:val="0"/>
        <w:spacing w:before="78" w:beforeLines="25" w:line="360" w:lineRule="auto"/>
        <w:ind w:left="11" w:firstLine="477" w:firstLineChars="199"/>
        <w:contextualSpacing/>
        <w:rPr>
          <w:rFonts w:hint="eastAsia" w:ascii="宋体" w:hAnsi="宋体"/>
          <w:color w:val="auto"/>
          <w:kern w:val="0"/>
          <w:sz w:val="24"/>
          <w:szCs w:val="24"/>
          <w:highlight w:val="none"/>
        </w:rPr>
      </w:pPr>
      <w:r>
        <w:rPr>
          <w:rFonts w:hint="eastAsia" w:ascii="宋体" w:hAnsi="宋体"/>
          <w:color w:val="auto"/>
          <w:kern w:val="0"/>
          <w:sz w:val="24"/>
          <w:szCs w:val="24"/>
          <w:highlight w:val="none"/>
        </w:rPr>
        <w:t>付款条件。本合同的付款条件按</w:t>
      </w:r>
      <w:r>
        <w:rPr>
          <w:rFonts w:hint="eastAsia" w:ascii="宋体" w:hAnsi="宋体"/>
          <w:color w:val="auto"/>
          <w:kern w:val="0"/>
          <w:sz w:val="24"/>
          <w:szCs w:val="24"/>
          <w:highlight w:val="none"/>
          <w:lang w:eastAsia="zh-CN"/>
        </w:rPr>
        <w:t>磋商文件</w:t>
      </w:r>
      <w:r>
        <w:rPr>
          <w:rFonts w:hint="eastAsia" w:ascii="宋体" w:hAnsi="宋体"/>
          <w:color w:val="auto"/>
          <w:kern w:val="0"/>
          <w:sz w:val="24"/>
          <w:szCs w:val="24"/>
          <w:highlight w:val="none"/>
        </w:rPr>
        <w:t>规定执行。</w:t>
      </w:r>
    </w:p>
    <w:p w14:paraId="061DC66B">
      <w:pPr>
        <w:numPr>
          <w:ilvl w:val="3"/>
          <w:numId w:val="1"/>
        </w:numPr>
        <w:autoSpaceDE w:val="0"/>
        <w:autoSpaceDN w:val="0"/>
        <w:spacing w:before="78" w:beforeLines="25" w:line="360" w:lineRule="auto"/>
        <w:ind w:left="11" w:firstLine="477" w:firstLineChars="199"/>
        <w:contextualSpacing/>
        <w:rPr>
          <w:rFonts w:hint="eastAsia" w:ascii="宋体" w:hAnsi="宋体"/>
          <w:color w:val="auto"/>
          <w:kern w:val="0"/>
          <w:sz w:val="24"/>
          <w:szCs w:val="24"/>
          <w:highlight w:val="none"/>
        </w:rPr>
      </w:pPr>
      <w:r>
        <w:rPr>
          <w:rFonts w:hint="eastAsia" w:ascii="宋体" w:hAnsi="宋体"/>
          <w:color w:val="auto"/>
          <w:kern w:val="0"/>
          <w:sz w:val="24"/>
          <w:szCs w:val="24"/>
          <w:highlight w:val="none"/>
        </w:rPr>
        <w:t>合同金额。合同总金额见合同书，分项价格在乙方的</w:t>
      </w:r>
      <w:r>
        <w:rPr>
          <w:rFonts w:hint="eastAsia" w:ascii="宋体" w:hAnsi="宋体"/>
          <w:color w:val="auto"/>
          <w:kern w:val="0"/>
          <w:sz w:val="24"/>
          <w:szCs w:val="24"/>
          <w:highlight w:val="none"/>
          <w:lang w:eastAsia="zh-CN"/>
        </w:rPr>
        <w:t>响应</w:t>
      </w:r>
      <w:r>
        <w:rPr>
          <w:rFonts w:hint="eastAsia" w:ascii="宋体" w:hAnsi="宋体"/>
          <w:color w:val="auto"/>
          <w:kern w:val="0"/>
          <w:sz w:val="24"/>
          <w:szCs w:val="24"/>
          <w:highlight w:val="none"/>
        </w:rPr>
        <w:t>报价表中有明确规定。</w:t>
      </w:r>
    </w:p>
    <w:p w14:paraId="3D887C41">
      <w:pPr>
        <w:numPr>
          <w:ilvl w:val="3"/>
          <w:numId w:val="1"/>
        </w:numPr>
        <w:autoSpaceDE w:val="0"/>
        <w:autoSpaceDN w:val="0"/>
        <w:spacing w:before="78" w:beforeLines="25" w:line="360" w:lineRule="auto"/>
        <w:ind w:left="11" w:firstLine="477" w:firstLineChars="199"/>
        <w:contextualSpacing/>
        <w:rPr>
          <w:rFonts w:hint="eastAsia" w:ascii="宋体" w:hAnsi="宋体"/>
          <w:color w:val="auto"/>
          <w:kern w:val="0"/>
          <w:sz w:val="24"/>
          <w:szCs w:val="24"/>
          <w:highlight w:val="none"/>
        </w:rPr>
      </w:pPr>
      <w:r>
        <w:rPr>
          <w:rFonts w:hint="eastAsia" w:ascii="宋体" w:hAnsi="宋体"/>
          <w:color w:val="auto"/>
          <w:kern w:val="0"/>
          <w:sz w:val="24"/>
          <w:szCs w:val="24"/>
          <w:highlight w:val="none"/>
        </w:rPr>
        <w:t>工期和交货（服务）地点。本合同中货物（工程或服务）的工期、交货（服务）地点在</w:t>
      </w:r>
      <w:r>
        <w:rPr>
          <w:rFonts w:hint="eastAsia" w:ascii="宋体" w:hAnsi="宋体"/>
          <w:color w:val="auto"/>
          <w:kern w:val="0"/>
          <w:sz w:val="24"/>
          <w:szCs w:val="24"/>
          <w:highlight w:val="none"/>
          <w:lang w:eastAsia="zh-CN"/>
        </w:rPr>
        <w:t>磋商文件</w:t>
      </w:r>
      <w:r>
        <w:rPr>
          <w:rFonts w:hint="eastAsia" w:ascii="宋体" w:hAnsi="宋体"/>
          <w:color w:val="auto"/>
          <w:kern w:val="0"/>
          <w:sz w:val="24"/>
          <w:szCs w:val="24"/>
          <w:highlight w:val="none"/>
        </w:rPr>
        <w:t>中有明确规定。</w:t>
      </w:r>
    </w:p>
    <w:p w14:paraId="1974287D">
      <w:pPr>
        <w:numPr>
          <w:ilvl w:val="3"/>
          <w:numId w:val="1"/>
        </w:numPr>
        <w:autoSpaceDE w:val="0"/>
        <w:autoSpaceDN w:val="0"/>
        <w:spacing w:before="78" w:beforeLines="25" w:line="360" w:lineRule="auto"/>
        <w:ind w:left="11" w:firstLine="477" w:firstLineChars="199"/>
        <w:contextualSpacing/>
        <w:rPr>
          <w:rFonts w:hint="eastAsia" w:ascii="宋体" w:hAnsi="宋体"/>
          <w:color w:val="auto"/>
          <w:kern w:val="0"/>
          <w:sz w:val="24"/>
          <w:szCs w:val="24"/>
          <w:highlight w:val="none"/>
        </w:rPr>
      </w:pPr>
      <w:r>
        <w:rPr>
          <w:rFonts w:hint="eastAsia" w:ascii="宋体" w:hAnsi="宋体"/>
          <w:color w:val="auto"/>
          <w:kern w:val="0"/>
          <w:sz w:val="24"/>
          <w:szCs w:val="24"/>
          <w:highlight w:val="none"/>
        </w:rPr>
        <w:t>合同生效。本合同经甲、乙双方授权代表签字和加盖公章（或合同专用章）后生效。如招标申请公证的，合同需经公证机构公证后生效。</w:t>
      </w:r>
    </w:p>
    <w:p w14:paraId="04E6D286">
      <w:pPr>
        <w:numPr>
          <w:ilvl w:val="3"/>
          <w:numId w:val="1"/>
        </w:numPr>
        <w:autoSpaceDE w:val="0"/>
        <w:autoSpaceDN w:val="0"/>
        <w:spacing w:before="78" w:beforeLines="25" w:line="360" w:lineRule="auto"/>
        <w:ind w:left="11" w:firstLine="477" w:firstLineChars="199"/>
        <w:contextualSpacing/>
        <w:rPr>
          <w:rFonts w:hint="eastAsia" w:ascii="宋体" w:hAnsi="宋体"/>
          <w:color w:val="auto"/>
          <w:kern w:val="0"/>
          <w:sz w:val="24"/>
          <w:szCs w:val="24"/>
          <w:highlight w:val="none"/>
        </w:rPr>
      </w:pPr>
      <w:r>
        <w:rPr>
          <w:rFonts w:hint="eastAsia" w:ascii="宋体" w:hAnsi="宋体"/>
          <w:color w:val="auto"/>
          <w:kern w:val="0"/>
          <w:sz w:val="24"/>
          <w:szCs w:val="24"/>
          <w:highlight w:val="none"/>
        </w:rPr>
        <w:t>合同的份数。本合同正本一式</w:t>
      </w:r>
      <w:r>
        <w:rPr>
          <w:rFonts w:hint="eastAsia" w:ascii="宋体" w:hAnsi="宋体"/>
          <w:color w:val="auto"/>
          <w:kern w:val="0"/>
          <w:sz w:val="24"/>
          <w:szCs w:val="24"/>
          <w:highlight w:val="none"/>
          <w:u w:val="single"/>
        </w:rPr>
        <w:t xml:space="preserve"> </w:t>
      </w:r>
      <w:r>
        <w:rPr>
          <w:rFonts w:hint="eastAsia" w:ascii="宋体" w:hAnsi="宋体"/>
          <w:color w:val="auto"/>
          <w:kern w:val="0"/>
          <w:sz w:val="24"/>
          <w:szCs w:val="24"/>
          <w:highlight w:val="none"/>
        </w:rPr>
        <w:t>份，甲方执</w:t>
      </w:r>
      <w:r>
        <w:rPr>
          <w:rFonts w:hint="eastAsia" w:ascii="宋体" w:hAnsi="宋体"/>
          <w:color w:val="auto"/>
          <w:kern w:val="0"/>
          <w:sz w:val="24"/>
          <w:szCs w:val="24"/>
          <w:highlight w:val="none"/>
          <w:u w:val="single"/>
        </w:rPr>
        <w:t xml:space="preserve"> </w:t>
      </w:r>
      <w:r>
        <w:rPr>
          <w:rFonts w:hint="eastAsia" w:ascii="宋体" w:hAnsi="宋体"/>
          <w:color w:val="auto"/>
          <w:kern w:val="0"/>
          <w:sz w:val="24"/>
          <w:szCs w:val="24"/>
          <w:highlight w:val="none"/>
        </w:rPr>
        <w:t>份，乙方执</w:t>
      </w:r>
      <w:r>
        <w:rPr>
          <w:rFonts w:hint="eastAsia" w:ascii="宋体" w:hAnsi="宋体"/>
          <w:color w:val="auto"/>
          <w:kern w:val="0"/>
          <w:sz w:val="24"/>
          <w:szCs w:val="24"/>
          <w:highlight w:val="none"/>
          <w:u w:val="single"/>
        </w:rPr>
        <w:t xml:space="preserve"> </w:t>
      </w:r>
      <w:r>
        <w:rPr>
          <w:rFonts w:hint="eastAsia" w:ascii="宋体" w:hAnsi="宋体"/>
          <w:color w:val="auto"/>
          <w:kern w:val="0"/>
          <w:sz w:val="24"/>
          <w:szCs w:val="24"/>
          <w:highlight w:val="none"/>
        </w:rPr>
        <w:t>份；副本一式</w:t>
      </w:r>
      <w:r>
        <w:rPr>
          <w:rFonts w:hint="eastAsia" w:ascii="宋体" w:hAnsi="宋体"/>
          <w:color w:val="auto"/>
          <w:kern w:val="0"/>
          <w:sz w:val="24"/>
          <w:szCs w:val="24"/>
          <w:highlight w:val="none"/>
          <w:u w:val="single"/>
        </w:rPr>
        <w:t xml:space="preserve"> </w:t>
      </w:r>
      <w:r>
        <w:rPr>
          <w:rFonts w:hint="eastAsia" w:ascii="宋体" w:hAnsi="宋体"/>
          <w:color w:val="auto"/>
          <w:kern w:val="0"/>
          <w:sz w:val="24"/>
          <w:szCs w:val="24"/>
          <w:highlight w:val="none"/>
        </w:rPr>
        <w:t>份，甲方执</w:t>
      </w:r>
      <w:r>
        <w:rPr>
          <w:rFonts w:hint="eastAsia" w:ascii="宋体" w:hAnsi="宋体"/>
          <w:color w:val="auto"/>
          <w:kern w:val="0"/>
          <w:sz w:val="24"/>
          <w:szCs w:val="24"/>
          <w:highlight w:val="none"/>
          <w:u w:val="single"/>
        </w:rPr>
        <w:t xml:space="preserve"> </w:t>
      </w:r>
      <w:r>
        <w:rPr>
          <w:rFonts w:hint="eastAsia" w:ascii="宋体" w:hAnsi="宋体"/>
          <w:color w:val="auto"/>
          <w:kern w:val="0"/>
          <w:sz w:val="24"/>
          <w:szCs w:val="24"/>
          <w:highlight w:val="none"/>
        </w:rPr>
        <w:t>份，乙方执</w:t>
      </w:r>
      <w:r>
        <w:rPr>
          <w:rFonts w:hint="eastAsia" w:ascii="宋体" w:hAnsi="宋体"/>
          <w:color w:val="auto"/>
          <w:kern w:val="0"/>
          <w:sz w:val="24"/>
          <w:szCs w:val="24"/>
          <w:highlight w:val="none"/>
          <w:u w:val="single"/>
        </w:rPr>
        <w:t xml:space="preserve"> </w:t>
      </w:r>
      <w:r>
        <w:rPr>
          <w:rFonts w:hint="eastAsia" w:ascii="宋体" w:hAnsi="宋体"/>
          <w:color w:val="auto"/>
          <w:kern w:val="0"/>
          <w:sz w:val="24"/>
          <w:szCs w:val="24"/>
          <w:highlight w:val="none"/>
        </w:rPr>
        <w:t>份。</w:t>
      </w:r>
    </w:p>
    <w:p w14:paraId="5322C9D8">
      <w:pPr>
        <w:numPr>
          <w:ilvl w:val="3"/>
          <w:numId w:val="1"/>
        </w:numPr>
        <w:autoSpaceDE w:val="0"/>
        <w:autoSpaceDN w:val="0"/>
        <w:spacing w:before="78" w:beforeLines="25" w:line="360" w:lineRule="auto"/>
        <w:ind w:left="11" w:firstLine="477" w:firstLineChars="199"/>
        <w:contextualSpacing/>
        <w:rPr>
          <w:rFonts w:hint="eastAsia" w:ascii="宋体" w:hAnsi="宋体"/>
          <w:color w:val="auto"/>
          <w:kern w:val="0"/>
          <w:sz w:val="24"/>
          <w:szCs w:val="24"/>
          <w:highlight w:val="none"/>
        </w:rPr>
      </w:pPr>
      <w:r>
        <w:rPr>
          <w:rFonts w:hint="eastAsia" w:ascii="宋体" w:hAnsi="宋体"/>
          <w:color w:val="auto"/>
          <w:kern w:val="0"/>
          <w:sz w:val="24"/>
          <w:szCs w:val="24"/>
          <w:highlight w:val="none"/>
        </w:rPr>
        <w:t>合同的失效。本合同在合同价款全部结清后失效。</w:t>
      </w:r>
    </w:p>
    <w:p w14:paraId="75F38F4C">
      <w:pPr>
        <w:spacing w:before="78" w:beforeLines="25" w:line="360" w:lineRule="auto"/>
        <w:ind w:firstLine="489" w:firstLineChars="204"/>
        <w:contextualSpacing/>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甲  方：</w:t>
      </w:r>
      <w:r>
        <w:rPr>
          <w:rFonts w:hint="eastAsia" w:ascii="宋体" w:hAnsi="宋体"/>
          <w:color w:val="auto"/>
          <w:kern w:val="0"/>
          <w:sz w:val="24"/>
          <w:szCs w:val="24"/>
          <w:highlight w:val="none"/>
        </w:rPr>
        <w:tab/>
      </w:r>
      <w:r>
        <w:rPr>
          <w:rFonts w:hint="eastAsia" w:ascii="宋体" w:hAnsi="宋体"/>
          <w:color w:val="auto"/>
          <w:kern w:val="0"/>
          <w:sz w:val="24"/>
          <w:szCs w:val="24"/>
          <w:highlight w:val="none"/>
        </w:rPr>
        <w:t xml:space="preserve">                         </w:t>
      </w:r>
      <w:r>
        <w:rPr>
          <w:rFonts w:hint="eastAsia" w:ascii="宋体" w:hAnsi="宋体"/>
          <w:color w:val="auto"/>
          <w:kern w:val="0"/>
          <w:sz w:val="24"/>
          <w:szCs w:val="24"/>
          <w:highlight w:val="none"/>
          <w:lang w:val="en-US" w:eastAsia="zh-CN"/>
        </w:rPr>
        <w:t xml:space="preserve">   </w:t>
      </w:r>
      <w:r>
        <w:rPr>
          <w:rFonts w:hint="eastAsia" w:ascii="宋体" w:hAnsi="宋体"/>
          <w:color w:val="auto"/>
          <w:kern w:val="0"/>
          <w:sz w:val="24"/>
          <w:szCs w:val="24"/>
          <w:highlight w:val="none"/>
        </w:rPr>
        <w:t>乙  方：</w:t>
      </w:r>
    </w:p>
    <w:p w14:paraId="29837349">
      <w:pPr>
        <w:spacing w:before="78" w:beforeLines="25" w:line="360" w:lineRule="auto"/>
        <w:ind w:firstLine="489" w:firstLineChars="204"/>
        <w:contextualSpacing/>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单位名称（盖章）：</w:t>
      </w:r>
      <w:r>
        <w:rPr>
          <w:rFonts w:hint="eastAsia" w:ascii="宋体" w:hAnsi="宋体"/>
          <w:color w:val="auto"/>
          <w:kern w:val="0"/>
          <w:sz w:val="24"/>
          <w:szCs w:val="24"/>
          <w:highlight w:val="none"/>
        </w:rPr>
        <w:tab/>
      </w:r>
      <w:r>
        <w:rPr>
          <w:rFonts w:hint="eastAsia" w:ascii="宋体" w:hAnsi="宋体"/>
          <w:color w:val="auto"/>
          <w:kern w:val="0"/>
          <w:sz w:val="24"/>
          <w:szCs w:val="24"/>
          <w:highlight w:val="none"/>
        </w:rPr>
        <w:t xml:space="preserve">                  单位名称（盖章）：</w:t>
      </w:r>
    </w:p>
    <w:p w14:paraId="63756560">
      <w:pPr>
        <w:spacing w:before="78" w:beforeLines="25" w:line="360" w:lineRule="auto"/>
        <w:ind w:firstLine="489" w:firstLineChars="204"/>
        <w:contextualSpacing/>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单位地址：</w:t>
      </w:r>
      <w:r>
        <w:rPr>
          <w:rFonts w:hint="eastAsia" w:ascii="宋体" w:hAnsi="宋体"/>
          <w:color w:val="auto"/>
          <w:kern w:val="0"/>
          <w:sz w:val="24"/>
          <w:szCs w:val="24"/>
          <w:highlight w:val="none"/>
        </w:rPr>
        <w:tab/>
      </w:r>
      <w:r>
        <w:rPr>
          <w:rFonts w:hint="eastAsia" w:ascii="宋体" w:hAnsi="宋体"/>
          <w:color w:val="auto"/>
          <w:kern w:val="0"/>
          <w:sz w:val="24"/>
          <w:szCs w:val="24"/>
          <w:highlight w:val="none"/>
        </w:rPr>
        <w:t xml:space="preserve">                         单位地址：</w:t>
      </w:r>
    </w:p>
    <w:p w14:paraId="4CEBF3C8">
      <w:pPr>
        <w:spacing w:before="78" w:beforeLines="25" w:line="360" w:lineRule="auto"/>
        <w:ind w:firstLine="489" w:firstLineChars="204"/>
        <w:contextualSpacing/>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 xml:space="preserve">法人代表授权人(签字)：             </w:t>
      </w:r>
      <w:r>
        <w:rPr>
          <w:rFonts w:hint="eastAsia" w:ascii="宋体" w:hAnsi="宋体"/>
          <w:color w:val="auto"/>
          <w:kern w:val="0"/>
          <w:sz w:val="24"/>
          <w:szCs w:val="24"/>
          <w:highlight w:val="none"/>
        </w:rPr>
        <w:tab/>
      </w:r>
      <w:r>
        <w:rPr>
          <w:rFonts w:hint="eastAsia" w:ascii="宋体" w:hAnsi="宋体"/>
          <w:color w:val="auto"/>
          <w:kern w:val="0"/>
          <w:sz w:val="24"/>
          <w:szCs w:val="24"/>
          <w:highlight w:val="none"/>
        </w:rPr>
        <w:t>法人代表授权人(签字)：</w:t>
      </w:r>
    </w:p>
    <w:p w14:paraId="05F7986E">
      <w:pPr>
        <w:spacing w:before="78" w:beforeLines="25" w:line="360" w:lineRule="auto"/>
        <w:ind w:firstLine="489" w:firstLineChars="204"/>
        <w:contextualSpacing/>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联 系 人：</w:t>
      </w:r>
      <w:r>
        <w:rPr>
          <w:rFonts w:hint="eastAsia" w:ascii="宋体" w:hAnsi="宋体"/>
          <w:color w:val="auto"/>
          <w:kern w:val="0"/>
          <w:sz w:val="24"/>
          <w:szCs w:val="24"/>
          <w:highlight w:val="none"/>
        </w:rPr>
        <w:tab/>
      </w:r>
      <w:r>
        <w:rPr>
          <w:rFonts w:hint="eastAsia" w:ascii="宋体" w:hAnsi="宋体"/>
          <w:color w:val="auto"/>
          <w:kern w:val="0"/>
          <w:sz w:val="24"/>
          <w:szCs w:val="24"/>
          <w:highlight w:val="none"/>
        </w:rPr>
        <w:t xml:space="preserve">                         联 系 人：</w:t>
      </w:r>
    </w:p>
    <w:p w14:paraId="126889F6">
      <w:pPr>
        <w:spacing w:before="78" w:beforeLines="25" w:line="360" w:lineRule="auto"/>
        <w:ind w:firstLine="489" w:firstLineChars="204"/>
        <w:contextualSpacing/>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 xml:space="preserve">电  话：                         </w:t>
      </w:r>
      <w:r>
        <w:rPr>
          <w:rFonts w:hint="eastAsia" w:ascii="宋体" w:hAnsi="宋体"/>
          <w:color w:val="auto"/>
          <w:kern w:val="0"/>
          <w:sz w:val="24"/>
          <w:szCs w:val="24"/>
          <w:highlight w:val="none"/>
        </w:rPr>
        <w:tab/>
      </w:r>
      <w:r>
        <w:rPr>
          <w:rFonts w:hint="eastAsia" w:ascii="宋体" w:hAnsi="宋体"/>
          <w:color w:val="auto"/>
          <w:kern w:val="0"/>
          <w:sz w:val="24"/>
          <w:szCs w:val="24"/>
          <w:highlight w:val="none"/>
          <w:lang w:val="en-US" w:eastAsia="zh-CN"/>
        </w:rPr>
        <w:t xml:space="preserve">    </w:t>
      </w:r>
      <w:r>
        <w:rPr>
          <w:rFonts w:hint="eastAsia" w:ascii="宋体" w:hAnsi="宋体"/>
          <w:color w:val="auto"/>
          <w:kern w:val="0"/>
          <w:sz w:val="24"/>
          <w:szCs w:val="24"/>
          <w:highlight w:val="none"/>
        </w:rPr>
        <w:t>电  话：</w:t>
      </w:r>
    </w:p>
    <w:p w14:paraId="20D3D9F5">
      <w:pPr>
        <w:spacing w:before="78" w:beforeLines="25" w:line="360" w:lineRule="auto"/>
        <w:ind w:firstLine="489" w:firstLineChars="204"/>
        <w:contextualSpacing/>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 xml:space="preserve">传  真：                         </w:t>
      </w:r>
      <w:r>
        <w:rPr>
          <w:rFonts w:hint="eastAsia" w:ascii="宋体" w:hAnsi="宋体"/>
          <w:color w:val="auto"/>
          <w:kern w:val="0"/>
          <w:sz w:val="24"/>
          <w:szCs w:val="24"/>
          <w:highlight w:val="none"/>
        </w:rPr>
        <w:tab/>
      </w:r>
      <w:r>
        <w:rPr>
          <w:rFonts w:hint="eastAsia" w:ascii="宋体" w:hAnsi="宋体"/>
          <w:color w:val="auto"/>
          <w:kern w:val="0"/>
          <w:sz w:val="24"/>
          <w:szCs w:val="24"/>
          <w:highlight w:val="none"/>
          <w:lang w:val="en-US" w:eastAsia="zh-CN"/>
        </w:rPr>
        <w:t xml:space="preserve">    </w:t>
      </w:r>
      <w:r>
        <w:rPr>
          <w:rFonts w:hint="eastAsia" w:ascii="宋体" w:hAnsi="宋体"/>
          <w:color w:val="auto"/>
          <w:kern w:val="0"/>
          <w:sz w:val="24"/>
          <w:szCs w:val="24"/>
          <w:highlight w:val="none"/>
        </w:rPr>
        <w:t>传  真：</w:t>
      </w:r>
    </w:p>
    <w:p w14:paraId="0D5305F5">
      <w:pPr>
        <w:spacing w:before="78" w:beforeLines="25" w:line="360" w:lineRule="auto"/>
        <w:ind w:firstLine="489" w:firstLineChars="204"/>
        <w:contextualSpacing/>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 xml:space="preserve">开户银行：                         </w:t>
      </w:r>
      <w:r>
        <w:rPr>
          <w:rFonts w:hint="eastAsia" w:ascii="宋体" w:hAnsi="宋体"/>
          <w:color w:val="auto"/>
          <w:kern w:val="0"/>
          <w:sz w:val="24"/>
          <w:szCs w:val="24"/>
          <w:highlight w:val="none"/>
        </w:rPr>
        <w:tab/>
      </w:r>
      <w:r>
        <w:rPr>
          <w:rFonts w:hint="eastAsia" w:ascii="宋体" w:hAnsi="宋体"/>
          <w:color w:val="auto"/>
          <w:kern w:val="0"/>
          <w:sz w:val="24"/>
          <w:szCs w:val="24"/>
          <w:highlight w:val="none"/>
          <w:lang w:val="en-US" w:eastAsia="zh-CN"/>
        </w:rPr>
        <w:t xml:space="preserve"> </w:t>
      </w:r>
      <w:r>
        <w:rPr>
          <w:rFonts w:hint="eastAsia" w:ascii="宋体" w:hAnsi="宋体"/>
          <w:color w:val="auto"/>
          <w:kern w:val="0"/>
          <w:sz w:val="24"/>
          <w:szCs w:val="24"/>
          <w:highlight w:val="none"/>
        </w:rPr>
        <w:t>开户银行：</w:t>
      </w:r>
    </w:p>
    <w:p w14:paraId="37677CB7">
      <w:pPr>
        <w:spacing w:before="78" w:beforeLines="25" w:line="360" w:lineRule="auto"/>
        <w:ind w:firstLine="489" w:firstLineChars="204"/>
        <w:contextualSpacing/>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 xml:space="preserve">帐  号：                         </w:t>
      </w:r>
      <w:r>
        <w:rPr>
          <w:rFonts w:hint="eastAsia" w:ascii="宋体" w:hAnsi="宋体"/>
          <w:color w:val="auto"/>
          <w:kern w:val="0"/>
          <w:sz w:val="24"/>
          <w:szCs w:val="24"/>
          <w:highlight w:val="none"/>
        </w:rPr>
        <w:tab/>
      </w:r>
      <w:r>
        <w:rPr>
          <w:rFonts w:hint="eastAsia" w:ascii="宋体" w:hAnsi="宋体"/>
          <w:color w:val="auto"/>
          <w:kern w:val="0"/>
          <w:sz w:val="24"/>
          <w:szCs w:val="24"/>
          <w:highlight w:val="none"/>
          <w:lang w:val="en-US" w:eastAsia="zh-CN"/>
        </w:rPr>
        <w:t xml:space="preserve">    </w:t>
      </w:r>
      <w:r>
        <w:rPr>
          <w:rFonts w:hint="eastAsia" w:ascii="宋体" w:hAnsi="宋体"/>
          <w:color w:val="auto"/>
          <w:kern w:val="0"/>
          <w:sz w:val="24"/>
          <w:szCs w:val="24"/>
          <w:highlight w:val="none"/>
        </w:rPr>
        <w:t>帐  号：</w:t>
      </w:r>
      <w:bookmarkStart w:id="18" w:name="_Toc22069"/>
      <w:bookmarkEnd w:id="18"/>
      <w:bookmarkStart w:id="19" w:name="_Toc52284821"/>
      <w:bookmarkEnd w:id="19"/>
      <w:bookmarkStart w:id="20" w:name="_Toc14538"/>
    </w:p>
    <w:p w14:paraId="4114C483">
      <w:pPr>
        <w:pStyle w:val="20"/>
        <w:rPr>
          <w:color w:val="auto"/>
          <w:highlight w:val="none"/>
        </w:rPr>
      </w:pPr>
    </w:p>
    <w:p w14:paraId="0FBB2877">
      <w:pPr>
        <w:pStyle w:val="8"/>
        <w:jc w:val="center"/>
        <w:outlineLvl w:val="0"/>
        <w:rPr>
          <w:rStyle w:val="37"/>
          <w:rFonts w:hint="eastAsia" w:ascii="方正小标宋简体" w:hAnsi="方正小标宋简体"/>
          <w:bCs w:val="0"/>
          <w:color w:val="auto"/>
          <w:sz w:val="30"/>
          <w:szCs w:val="30"/>
          <w:highlight w:val="none"/>
        </w:rPr>
      </w:pPr>
      <w:r>
        <w:rPr>
          <w:rStyle w:val="37"/>
          <w:rFonts w:ascii="方正小标宋简体" w:hAnsi="方正小标宋简体"/>
          <w:bCs w:val="0"/>
          <w:color w:val="auto"/>
          <w:sz w:val="30"/>
          <w:szCs w:val="30"/>
          <w:highlight w:val="none"/>
        </w:rPr>
        <w:t>第六章 响应文件格式</w:t>
      </w:r>
      <w:bookmarkEnd w:id="20"/>
    </w:p>
    <w:p w14:paraId="4BCD6745">
      <w:pPr>
        <w:pStyle w:val="42"/>
        <w:keepNext/>
        <w:keepLines/>
        <w:numPr>
          <w:ilvl w:val="0"/>
          <w:numId w:val="4"/>
        </w:numPr>
        <w:spacing w:line="360" w:lineRule="auto"/>
        <w:ind w:firstLineChars="0"/>
        <w:outlineLvl w:val="0"/>
        <w:rPr>
          <w:b/>
          <w:bCs/>
          <w:vanish/>
          <w:color w:val="auto"/>
          <w:sz w:val="30"/>
          <w:szCs w:val="30"/>
          <w:highlight w:val="none"/>
        </w:rPr>
      </w:pPr>
      <w:bookmarkStart w:id="21" w:name="_Toc25078"/>
      <w:bookmarkEnd w:id="21"/>
      <w:bookmarkStart w:id="22" w:name="_Toc27513"/>
      <w:bookmarkEnd w:id="22"/>
      <w:bookmarkStart w:id="23" w:name="_Toc52284822"/>
      <w:bookmarkEnd w:id="23"/>
      <w:bookmarkStart w:id="24" w:name="_Toc31245"/>
      <w:bookmarkEnd w:id="24"/>
      <w:bookmarkStart w:id="25" w:name="_Toc6918"/>
      <w:bookmarkEnd w:id="25"/>
    </w:p>
    <w:p w14:paraId="5650448B">
      <w:pPr>
        <w:pStyle w:val="42"/>
        <w:keepNext/>
        <w:keepLines/>
        <w:numPr>
          <w:ilvl w:val="0"/>
          <w:numId w:val="4"/>
        </w:numPr>
        <w:spacing w:line="360" w:lineRule="auto"/>
        <w:ind w:firstLineChars="0"/>
        <w:outlineLvl w:val="0"/>
        <w:rPr>
          <w:b/>
          <w:bCs/>
          <w:vanish/>
          <w:color w:val="auto"/>
          <w:kern w:val="44"/>
          <w:sz w:val="30"/>
          <w:szCs w:val="30"/>
          <w:highlight w:val="none"/>
        </w:rPr>
      </w:pPr>
      <w:bookmarkStart w:id="26" w:name="_Toc11226"/>
      <w:bookmarkEnd w:id="26"/>
      <w:bookmarkStart w:id="27" w:name="_Toc28800"/>
      <w:bookmarkEnd w:id="27"/>
      <w:bookmarkStart w:id="28" w:name="_Toc19780"/>
      <w:bookmarkEnd w:id="28"/>
      <w:bookmarkStart w:id="29" w:name="_Toc52284823"/>
      <w:bookmarkEnd w:id="29"/>
      <w:bookmarkStart w:id="30" w:name="_Toc5038"/>
      <w:bookmarkEnd w:id="30"/>
    </w:p>
    <w:p w14:paraId="44F4BBC8">
      <w:pPr>
        <w:pStyle w:val="42"/>
        <w:keepNext/>
        <w:keepLines/>
        <w:numPr>
          <w:ilvl w:val="0"/>
          <w:numId w:val="4"/>
        </w:numPr>
        <w:spacing w:line="360" w:lineRule="auto"/>
        <w:ind w:firstLineChars="0"/>
        <w:outlineLvl w:val="0"/>
        <w:rPr>
          <w:b/>
          <w:bCs/>
          <w:vanish/>
          <w:color w:val="auto"/>
          <w:kern w:val="44"/>
          <w:sz w:val="30"/>
          <w:szCs w:val="30"/>
          <w:highlight w:val="none"/>
        </w:rPr>
      </w:pPr>
      <w:bookmarkStart w:id="31" w:name="_Toc5406"/>
      <w:bookmarkEnd w:id="31"/>
      <w:bookmarkStart w:id="32" w:name="_Toc10872"/>
      <w:bookmarkEnd w:id="32"/>
      <w:bookmarkStart w:id="33" w:name="_Toc52284824"/>
      <w:bookmarkEnd w:id="33"/>
      <w:bookmarkStart w:id="34" w:name="_Toc17023"/>
      <w:bookmarkEnd w:id="34"/>
      <w:bookmarkStart w:id="35" w:name="_Toc19756"/>
      <w:bookmarkEnd w:id="35"/>
    </w:p>
    <w:p w14:paraId="7245DF6E">
      <w:pPr>
        <w:tabs>
          <w:tab w:val="left" w:pos="1260"/>
        </w:tabs>
        <w:rPr>
          <w:b/>
          <w:bCs/>
          <w:color w:val="auto"/>
          <w:sz w:val="30"/>
          <w:szCs w:val="30"/>
          <w:highlight w:val="none"/>
        </w:rPr>
      </w:pPr>
      <w:bookmarkStart w:id="36" w:name="_Toc21482"/>
      <w:bookmarkEnd w:id="36"/>
    </w:p>
    <w:p w14:paraId="6F602E21">
      <w:pPr>
        <w:tabs>
          <w:tab w:val="left" w:pos="1260"/>
        </w:tabs>
        <w:rPr>
          <w:rFonts w:hint="eastAsia" w:ascii="宋体" w:hAnsi="宋体" w:eastAsia="宋体" w:cs="宋体"/>
          <w:bCs/>
          <w:color w:val="auto"/>
          <w:spacing w:val="100"/>
          <w:w w:val="110"/>
          <w:sz w:val="28"/>
          <w:szCs w:val="28"/>
          <w:highlight w:val="none"/>
          <w:lang w:eastAsia="zh-CN"/>
        </w:rPr>
      </w:pPr>
      <w:r>
        <w:rPr>
          <w:b/>
          <w:bCs/>
          <w:color w:val="auto"/>
          <w:sz w:val="30"/>
          <w:szCs w:val="30"/>
          <w:highlight w:val="none"/>
        </w:rPr>
        <w:t xml:space="preserve"> </w:t>
      </w:r>
      <w:bookmarkStart w:id="37" w:name="_Toc499204520"/>
      <w:r>
        <w:rPr>
          <w:rFonts w:hint="eastAsia" w:ascii="宋体" w:hAnsi="宋体" w:eastAsia="宋体" w:cs="宋体"/>
          <w:bCs/>
          <w:color w:val="auto"/>
          <w:spacing w:val="100"/>
          <w:w w:val="110"/>
          <w:sz w:val="28"/>
          <w:szCs w:val="28"/>
          <w:highlight w:val="none"/>
          <w:lang w:eastAsia="zh-CN"/>
        </w:rPr>
        <w:t>封面：</w:t>
      </w:r>
      <w:bookmarkEnd w:id="37"/>
    </w:p>
    <w:p w14:paraId="16B5F6A9">
      <w:pPr>
        <w:tabs>
          <w:tab w:val="left" w:pos="1260"/>
        </w:tabs>
        <w:jc w:val="center"/>
        <w:rPr>
          <w:rFonts w:hint="eastAsia" w:ascii="宋体" w:hAnsi="宋体" w:eastAsia="宋体" w:cs="宋体"/>
          <w:b/>
          <w:bCs/>
          <w:color w:val="auto"/>
          <w:spacing w:val="100"/>
          <w:w w:val="110"/>
          <w:sz w:val="36"/>
          <w:szCs w:val="36"/>
          <w:highlight w:val="none"/>
          <w:lang w:eastAsia="zh-CN"/>
        </w:rPr>
      </w:pPr>
    </w:p>
    <w:p w14:paraId="656C9C72">
      <w:pPr>
        <w:jc w:val="center"/>
        <w:rPr>
          <w:rFonts w:hint="eastAsia" w:ascii="宋体" w:hAnsi="宋体" w:eastAsia="宋体" w:cs="宋体"/>
          <w:color w:val="auto"/>
          <w:w w:val="66"/>
          <w:sz w:val="120"/>
          <w:szCs w:val="120"/>
          <w:highlight w:val="none"/>
          <w:lang w:eastAsia="zh-CN"/>
        </w:rPr>
      </w:pPr>
      <w:r>
        <w:rPr>
          <w:rFonts w:hint="eastAsia" w:ascii="宋体" w:hAnsi="宋体" w:eastAsia="宋体" w:cs="宋体"/>
          <w:bCs/>
          <w:color w:val="auto"/>
          <w:w w:val="66"/>
          <w:sz w:val="120"/>
          <w:szCs w:val="120"/>
          <w:highlight w:val="none"/>
          <w:lang w:eastAsia="zh-CN"/>
        </w:rPr>
        <w:t>竞争性磋商文件</w:t>
      </w:r>
    </w:p>
    <w:p w14:paraId="5A82ADA2">
      <w:pPr>
        <w:tabs>
          <w:tab w:val="left" w:pos="1260"/>
        </w:tabs>
        <w:jc w:val="center"/>
        <w:rPr>
          <w:rFonts w:hint="eastAsia" w:ascii="宋体" w:hAnsi="宋体" w:eastAsia="宋体" w:cs="宋体"/>
          <w:bCs/>
          <w:color w:val="auto"/>
          <w:spacing w:val="100"/>
          <w:w w:val="110"/>
          <w:sz w:val="52"/>
          <w:szCs w:val="52"/>
          <w:highlight w:val="none"/>
          <w:lang w:eastAsia="zh-CN"/>
        </w:rPr>
      </w:pPr>
    </w:p>
    <w:p w14:paraId="3B3B9DEA">
      <w:pPr>
        <w:tabs>
          <w:tab w:val="left" w:pos="1260"/>
        </w:tabs>
        <w:jc w:val="center"/>
        <w:rPr>
          <w:rFonts w:hint="eastAsia" w:ascii="宋体" w:hAnsi="宋体" w:eastAsia="宋体" w:cs="宋体"/>
          <w:b/>
          <w:color w:val="auto"/>
          <w:spacing w:val="100"/>
          <w:w w:val="110"/>
          <w:sz w:val="52"/>
          <w:szCs w:val="52"/>
          <w:highlight w:val="none"/>
          <w:lang w:eastAsia="zh-CN"/>
        </w:rPr>
      </w:pPr>
      <w:r>
        <w:rPr>
          <w:rFonts w:hint="eastAsia" w:ascii="宋体" w:hAnsi="宋体" w:eastAsia="宋体" w:cs="宋体"/>
          <w:b/>
          <w:bCs/>
          <w:color w:val="auto"/>
          <w:spacing w:val="100"/>
          <w:w w:val="110"/>
          <w:sz w:val="52"/>
          <w:szCs w:val="52"/>
          <w:highlight w:val="none"/>
          <w:lang w:eastAsia="zh-CN"/>
        </w:rPr>
        <w:t>响应文件</w:t>
      </w:r>
    </w:p>
    <w:p w14:paraId="21031EC5">
      <w:pPr>
        <w:jc w:val="center"/>
        <w:rPr>
          <w:rFonts w:hint="eastAsia" w:ascii="宋体" w:hAnsi="宋体" w:eastAsia="宋体" w:cs="宋体"/>
          <w:color w:val="auto"/>
          <w:sz w:val="44"/>
          <w:szCs w:val="21"/>
          <w:highlight w:val="none"/>
          <w:lang w:eastAsia="zh-CN"/>
        </w:rPr>
      </w:pPr>
      <w:r>
        <w:rPr>
          <w:rFonts w:hint="eastAsia" w:ascii="宋体" w:hAnsi="宋体" w:eastAsia="宋体" w:cs="宋体"/>
          <w:color w:val="auto"/>
          <w:sz w:val="44"/>
          <w:szCs w:val="21"/>
          <w:highlight w:val="none"/>
          <w:lang w:eastAsia="zh-CN"/>
        </w:rPr>
        <w:t>（正本/副本）</w:t>
      </w:r>
    </w:p>
    <w:p w14:paraId="1C713D59">
      <w:pPr>
        <w:jc w:val="center"/>
        <w:rPr>
          <w:rFonts w:hint="eastAsia" w:ascii="宋体" w:hAnsi="宋体" w:eastAsia="宋体" w:cs="宋体"/>
          <w:color w:val="auto"/>
          <w:sz w:val="44"/>
          <w:szCs w:val="21"/>
          <w:highlight w:val="none"/>
          <w:lang w:eastAsia="zh-CN"/>
        </w:rPr>
      </w:pPr>
    </w:p>
    <w:p w14:paraId="1E302684">
      <w:pPr>
        <w:ind w:left="0" w:leftChars="0" w:firstLine="0" w:firstLineChars="0"/>
        <w:rPr>
          <w:rFonts w:hint="eastAsia" w:ascii="宋体" w:hAnsi="宋体" w:eastAsia="宋体" w:cs="宋体"/>
          <w:color w:val="auto"/>
          <w:sz w:val="44"/>
          <w:szCs w:val="21"/>
          <w:highlight w:val="none"/>
          <w:lang w:eastAsia="zh-CN"/>
        </w:rPr>
      </w:pPr>
    </w:p>
    <w:p w14:paraId="3AFCC286">
      <w:pPr>
        <w:pStyle w:val="20"/>
        <w:rPr>
          <w:rFonts w:hint="eastAsia" w:ascii="宋体" w:hAnsi="宋体" w:eastAsia="宋体" w:cs="宋体"/>
          <w:color w:val="auto"/>
          <w:sz w:val="44"/>
          <w:szCs w:val="21"/>
          <w:highlight w:val="none"/>
          <w:lang w:eastAsia="zh-CN"/>
        </w:rPr>
      </w:pPr>
    </w:p>
    <w:p w14:paraId="4575D50E">
      <w:pPr>
        <w:rPr>
          <w:rFonts w:hint="eastAsia" w:ascii="宋体" w:hAnsi="宋体" w:eastAsia="宋体" w:cs="宋体"/>
          <w:color w:val="auto"/>
          <w:highlight w:val="none"/>
          <w:lang w:eastAsia="zh-CN"/>
        </w:rPr>
      </w:pPr>
    </w:p>
    <w:p w14:paraId="5F222C57">
      <w:pPr>
        <w:rPr>
          <w:rFonts w:hint="eastAsia" w:ascii="宋体" w:hAnsi="宋体" w:eastAsia="宋体" w:cs="宋体"/>
          <w:color w:val="auto"/>
          <w:sz w:val="32"/>
          <w:szCs w:val="32"/>
          <w:highlight w:val="none"/>
          <w:lang w:eastAsia="zh-CN"/>
        </w:rPr>
      </w:pPr>
    </w:p>
    <w:p w14:paraId="6ED006A2">
      <w:pPr>
        <w:ind w:firstLine="1481" w:firstLineChars="463"/>
        <w:rPr>
          <w:rFonts w:hint="eastAsia" w:ascii="宋体" w:hAnsi="宋体" w:eastAsia="宋体" w:cs="宋体"/>
          <w:color w:val="auto"/>
          <w:sz w:val="32"/>
          <w:szCs w:val="32"/>
          <w:highlight w:val="none"/>
          <w:lang w:eastAsia="zh-CN"/>
        </w:rPr>
      </w:pPr>
    </w:p>
    <w:p w14:paraId="3ED34910">
      <w:pPr>
        <w:ind w:firstLine="1481" w:firstLineChars="463"/>
        <w:rPr>
          <w:rFonts w:hint="eastAsia" w:ascii="宋体" w:hAnsi="宋体" w:eastAsia="宋体" w:cs="宋体"/>
          <w:color w:val="auto"/>
          <w:sz w:val="44"/>
          <w:szCs w:val="21"/>
          <w:highlight w:val="none"/>
          <w:lang w:eastAsia="zh-CN"/>
        </w:rPr>
      </w:pPr>
      <w:r>
        <w:rPr>
          <w:rFonts w:hint="eastAsia" w:ascii="宋体" w:hAnsi="宋体" w:eastAsia="宋体" w:cs="宋体"/>
          <w:color w:val="auto"/>
          <w:sz w:val="32"/>
          <w:szCs w:val="32"/>
          <w:highlight w:val="none"/>
          <w:lang w:eastAsia="zh-CN"/>
        </w:rPr>
        <w:t>项目编号：</w:t>
      </w:r>
    </w:p>
    <w:p w14:paraId="7052E2E1">
      <w:pPr>
        <w:spacing w:line="360" w:lineRule="auto"/>
        <w:ind w:firstLine="1481" w:firstLineChars="463"/>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项目名称：</w:t>
      </w:r>
    </w:p>
    <w:p w14:paraId="1E9DF845">
      <w:pPr>
        <w:spacing w:line="360" w:lineRule="auto"/>
        <w:ind w:firstLine="1481" w:firstLineChars="463"/>
        <w:rPr>
          <w:rFonts w:hint="eastAsia" w:ascii="宋体" w:hAnsi="宋体" w:eastAsia="宋体" w:cs="宋体"/>
          <w:color w:val="auto"/>
          <w:sz w:val="32"/>
          <w:szCs w:val="32"/>
          <w:highlight w:val="none"/>
          <w:u w:val="single"/>
          <w:lang w:eastAsia="zh-CN"/>
        </w:rPr>
      </w:pPr>
      <w:r>
        <w:rPr>
          <w:rFonts w:hint="eastAsia" w:ascii="宋体" w:hAnsi="宋体" w:eastAsia="宋体" w:cs="宋体"/>
          <w:color w:val="auto"/>
          <w:sz w:val="32"/>
          <w:szCs w:val="32"/>
          <w:highlight w:val="none"/>
          <w:lang w:eastAsia="zh-CN"/>
        </w:rPr>
        <w:t>供应商名称：</w:t>
      </w:r>
    </w:p>
    <w:p w14:paraId="35955FB2">
      <w:pPr>
        <w:jc w:val="center"/>
        <w:rPr>
          <w:rFonts w:hint="eastAsia" w:ascii="宋体" w:hAnsi="宋体" w:eastAsia="宋体" w:cs="宋体"/>
          <w:color w:val="auto"/>
          <w:sz w:val="32"/>
          <w:szCs w:val="32"/>
          <w:highlight w:val="none"/>
          <w:lang w:eastAsia="zh-CN"/>
        </w:rPr>
      </w:pPr>
    </w:p>
    <w:p w14:paraId="1B5CADA8">
      <w:pPr>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年  月  日</w:t>
      </w:r>
    </w:p>
    <w:p w14:paraId="6B465CA2">
      <w:pPr>
        <w:outlineLvl w:val="9"/>
        <w:rPr>
          <w:b w:val="0"/>
          <w:bCs w:val="0"/>
          <w:color w:val="auto"/>
          <w:sz w:val="30"/>
          <w:szCs w:val="30"/>
          <w:highlight w:val="none"/>
        </w:rPr>
      </w:pPr>
    </w:p>
    <w:p w14:paraId="487A8443">
      <w:pPr>
        <w:jc w:val="center"/>
        <w:outlineLvl w:val="9"/>
        <w:rPr>
          <w:b w:val="0"/>
          <w:bCs w:val="0"/>
          <w:color w:val="auto"/>
          <w:sz w:val="44"/>
          <w:szCs w:val="44"/>
          <w:highlight w:val="none"/>
        </w:rPr>
      </w:pPr>
      <w:bookmarkStart w:id="38" w:name="_Toc11089"/>
      <w:bookmarkEnd w:id="38"/>
      <w:bookmarkStart w:id="39" w:name="_Toc52284825"/>
      <w:r>
        <w:rPr>
          <w:rFonts w:ascii="黑体"/>
          <w:b w:val="0"/>
          <w:bCs w:val="0"/>
          <w:color w:val="auto"/>
          <w:sz w:val="44"/>
          <w:szCs w:val="44"/>
          <w:highlight w:val="none"/>
        </w:rPr>
        <w:t>目录</w:t>
      </w:r>
      <w:bookmarkEnd w:id="39"/>
    </w:p>
    <w:p w14:paraId="349B61D9">
      <w:pPr>
        <w:pStyle w:val="20"/>
        <w:outlineLvl w:val="9"/>
        <w:rPr>
          <w:rFonts w:hint="eastAsia" w:ascii="宋体" w:hAnsi="宋体" w:eastAsia="宋体" w:cs="宋体"/>
          <w:color w:val="auto"/>
          <w:sz w:val="24"/>
          <w:szCs w:val="21"/>
          <w:highlight w:val="none"/>
          <w:lang w:eastAsia="zh-CN"/>
        </w:rPr>
      </w:pPr>
      <w:bookmarkStart w:id="40" w:name="_Toc14653"/>
      <w:bookmarkEnd w:id="40"/>
      <w:bookmarkStart w:id="41" w:name="_Toc14018"/>
      <w:bookmarkEnd w:id="41"/>
      <w:bookmarkStart w:id="42" w:name="_Toc18625"/>
      <w:bookmarkEnd w:id="42"/>
      <w:bookmarkStart w:id="43" w:name="_Toc52284826"/>
      <w:bookmarkEnd w:id="43"/>
      <w:bookmarkStart w:id="44" w:name="_Toc18818"/>
    </w:p>
    <w:p w14:paraId="09F99601">
      <w:pPr>
        <w:outlineLvl w:val="9"/>
        <w:rPr>
          <w:rFonts w:hint="eastAsia"/>
          <w:color w:val="auto"/>
          <w:highlight w:val="none"/>
          <w:lang w:eastAsia="zh-CN"/>
        </w:rPr>
      </w:pPr>
    </w:p>
    <w:p w14:paraId="60177EF7">
      <w:pPr>
        <w:jc w:val="center"/>
        <w:outlineLvl w:val="9"/>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根据</w:t>
      </w:r>
      <w:r>
        <w:rPr>
          <w:rFonts w:hint="eastAsia" w:ascii="宋体" w:hAnsi="宋体" w:eastAsia="宋体"/>
          <w:color w:val="auto"/>
          <w:sz w:val="24"/>
          <w:szCs w:val="24"/>
          <w:highlight w:val="none"/>
          <w:lang w:val="en-US" w:eastAsia="zh-CN"/>
        </w:rPr>
        <w:t>磋商</w:t>
      </w:r>
      <w:r>
        <w:rPr>
          <w:rFonts w:hint="eastAsia" w:ascii="宋体" w:hAnsi="宋体" w:eastAsia="宋体"/>
          <w:color w:val="auto"/>
          <w:sz w:val="24"/>
          <w:szCs w:val="24"/>
          <w:highlight w:val="none"/>
        </w:rPr>
        <w:t>文件内容，自行完善目录，编写页码</w:t>
      </w:r>
    </w:p>
    <w:p w14:paraId="14222CFD">
      <w:pPr>
        <w:outlineLvl w:val="9"/>
        <w:rPr>
          <w:rFonts w:hint="eastAsia" w:ascii="宋体" w:hAnsi="宋体" w:eastAsia="宋体"/>
          <w:color w:val="auto"/>
          <w:sz w:val="24"/>
          <w:szCs w:val="24"/>
          <w:highlight w:val="none"/>
        </w:rPr>
      </w:pPr>
    </w:p>
    <w:p w14:paraId="5A2054AF">
      <w:pPr>
        <w:outlineLvl w:val="9"/>
        <w:rPr>
          <w:rFonts w:hint="eastAsia" w:ascii="宋体" w:hAnsi="宋体" w:eastAsia="宋体"/>
          <w:color w:val="auto"/>
          <w:sz w:val="24"/>
          <w:szCs w:val="24"/>
          <w:highlight w:val="none"/>
        </w:rPr>
      </w:pPr>
    </w:p>
    <w:p w14:paraId="62D49381">
      <w:pPr>
        <w:outlineLvl w:val="9"/>
        <w:rPr>
          <w:rFonts w:hint="eastAsia" w:ascii="宋体" w:hAnsi="宋体" w:eastAsia="宋体"/>
          <w:color w:val="auto"/>
          <w:sz w:val="24"/>
          <w:szCs w:val="24"/>
          <w:highlight w:val="none"/>
        </w:rPr>
      </w:pPr>
    </w:p>
    <w:p w14:paraId="338C2022">
      <w:pPr>
        <w:outlineLvl w:val="9"/>
        <w:rPr>
          <w:rFonts w:hint="eastAsia" w:ascii="宋体" w:hAnsi="宋体" w:eastAsia="宋体"/>
          <w:color w:val="auto"/>
          <w:sz w:val="24"/>
          <w:szCs w:val="24"/>
          <w:highlight w:val="none"/>
        </w:rPr>
      </w:pPr>
    </w:p>
    <w:p w14:paraId="3A4E8E46">
      <w:pPr>
        <w:ind w:left="0" w:leftChars="0" w:firstLine="0" w:firstLineChars="0"/>
        <w:outlineLvl w:val="9"/>
        <w:rPr>
          <w:rFonts w:hint="eastAsia" w:ascii="宋体" w:hAnsi="宋体" w:eastAsia="宋体"/>
          <w:color w:val="auto"/>
          <w:sz w:val="24"/>
          <w:szCs w:val="24"/>
          <w:highlight w:val="none"/>
        </w:rPr>
      </w:pPr>
    </w:p>
    <w:p w14:paraId="3505255A">
      <w:pPr>
        <w:outlineLvl w:val="9"/>
        <w:rPr>
          <w:rFonts w:hint="eastAsia" w:ascii="宋体" w:hAnsi="宋体" w:eastAsia="宋体"/>
          <w:color w:val="auto"/>
          <w:sz w:val="24"/>
          <w:szCs w:val="24"/>
          <w:highlight w:val="none"/>
        </w:rPr>
      </w:pPr>
    </w:p>
    <w:p w14:paraId="5B49711E">
      <w:pPr>
        <w:outlineLvl w:val="9"/>
        <w:rPr>
          <w:rFonts w:hint="eastAsia" w:ascii="宋体" w:hAnsi="宋体" w:eastAsia="宋体"/>
          <w:color w:val="auto"/>
          <w:sz w:val="24"/>
          <w:szCs w:val="24"/>
          <w:highlight w:val="none"/>
        </w:rPr>
      </w:pPr>
    </w:p>
    <w:p w14:paraId="759AB4A3">
      <w:pPr>
        <w:outlineLvl w:val="9"/>
        <w:rPr>
          <w:rFonts w:hint="eastAsia" w:ascii="宋体" w:hAnsi="宋体" w:eastAsia="宋体"/>
          <w:color w:val="auto"/>
          <w:sz w:val="24"/>
          <w:szCs w:val="24"/>
          <w:highlight w:val="none"/>
        </w:rPr>
      </w:pPr>
    </w:p>
    <w:p w14:paraId="76DFB7D6">
      <w:pPr>
        <w:outlineLvl w:val="9"/>
        <w:rPr>
          <w:rFonts w:hint="eastAsia" w:ascii="宋体" w:hAnsi="宋体" w:eastAsia="宋体"/>
          <w:color w:val="auto"/>
          <w:sz w:val="24"/>
          <w:szCs w:val="24"/>
          <w:highlight w:val="none"/>
        </w:rPr>
      </w:pPr>
    </w:p>
    <w:p w14:paraId="224E289C">
      <w:pPr>
        <w:outlineLvl w:val="9"/>
        <w:rPr>
          <w:rFonts w:hint="eastAsia" w:ascii="宋体" w:hAnsi="宋体" w:eastAsia="宋体"/>
          <w:color w:val="auto"/>
          <w:sz w:val="24"/>
          <w:szCs w:val="24"/>
          <w:highlight w:val="none"/>
        </w:rPr>
      </w:pPr>
    </w:p>
    <w:p w14:paraId="166A9869">
      <w:pPr>
        <w:outlineLvl w:val="9"/>
        <w:rPr>
          <w:rFonts w:hint="eastAsia" w:ascii="宋体" w:hAnsi="宋体" w:eastAsia="宋体"/>
          <w:color w:val="auto"/>
          <w:sz w:val="24"/>
          <w:szCs w:val="24"/>
          <w:highlight w:val="none"/>
        </w:rPr>
      </w:pPr>
    </w:p>
    <w:p w14:paraId="4CC47E7C">
      <w:pPr>
        <w:outlineLvl w:val="9"/>
        <w:rPr>
          <w:rFonts w:hint="eastAsia" w:ascii="宋体" w:hAnsi="宋体" w:eastAsia="宋体"/>
          <w:color w:val="auto"/>
          <w:sz w:val="24"/>
          <w:szCs w:val="24"/>
          <w:highlight w:val="none"/>
        </w:rPr>
      </w:pPr>
    </w:p>
    <w:p w14:paraId="40C105CB">
      <w:pPr>
        <w:ind w:left="0" w:leftChars="0" w:firstLine="0" w:firstLineChars="0"/>
        <w:outlineLvl w:val="9"/>
        <w:rPr>
          <w:rFonts w:hint="eastAsia" w:ascii="宋体" w:hAnsi="宋体" w:eastAsia="宋体"/>
          <w:color w:val="auto"/>
          <w:sz w:val="24"/>
          <w:szCs w:val="24"/>
          <w:highlight w:val="none"/>
        </w:rPr>
      </w:pPr>
    </w:p>
    <w:bookmarkEnd w:id="44"/>
    <w:p w14:paraId="6AEBB1E8">
      <w:pPr>
        <w:outlineLvl w:val="9"/>
        <w:rPr>
          <w:rFonts w:hint="eastAsia"/>
          <w:color w:val="auto"/>
          <w:highlight w:val="none"/>
        </w:rPr>
      </w:pPr>
    </w:p>
    <w:p w14:paraId="424ED583">
      <w:pPr>
        <w:ind w:left="0" w:leftChars="0" w:firstLine="0" w:firstLineChars="0"/>
        <w:jc w:val="left"/>
        <w:outlineLvl w:val="9"/>
        <w:rPr>
          <w:rFonts w:hint="eastAsia" w:ascii="黑体"/>
          <w:b/>
          <w:bCs/>
          <w:color w:val="auto"/>
          <w:sz w:val="28"/>
          <w:szCs w:val="28"/>
          <w:highlight w:val="none"/>
          <w:lang w:val="en-US" w:eastAsia="zh-CN"/>
        </w:rPr>
      </w:pPr>
      <w:bookmarkStart w:id="45" w:name="_Toc19401"/>
      <w:bookmarkEnd w:id="45"/>
      <w:bookmarkStart w:id="46" w:name="_Toc52284827"/>
    </w:p>
    <w:p w14:paraId="3F840727">
      <w:pPr>
        <w:widowControl/>
        <w:jc w:val="center"/>
        <w:outlineLvl w:val="9"/>
        <w:rPr>
          <w:rFonts w:hint="eastAsia" w:ascii="宋体" w:hAnsi="宋体" w:eastAsia="宋体" w:cs="Times New Roman"/>
          <w:b/>
          <w:color w:val="auto"/>
          <w:sz w:val="30"/>
          <w:szCs w:val="30"/>
          <w:highlight w:val="none"/>
          <w:lang w:val="en-US" w:eastAsia="zh-CN"/>
        </w:rPr>
      </w:pPr>
    </w:p>
    <w:p w14:paraId="493C3ADB">
      <w:pPr>
        <w:widowControl/>
        <w:jc w:val="center"/>
        <w:outlineLvl w:val="9"/>
        <w:rPr>
          <w:rFonts w:hint="eastAsia" w:ascii="宋体" w:hAnsi="宋体" w:eastAsia="宋体" w:cs="Times New Roman"/>
          <w:b/>
          <w:color w:val="auto"/>
          <w:sz w:val="30"/>
          <w:szCs w:val="30"/>
          <w:highlight w:val="none"/>
          <w:lang w:val="en-US" w:eastAsia="zh-CN"/>
        </w:rPr>
      </w:pPr>
    </w:p>
    <w:p w14:paraId="5AC142BB">
      <w:pPr>
        <w:widowControl/>
        <w:jc w:val="center"/>
        <w:outlineLvl w:val="9"/>
        <w:rPr>
          <w:rFonts w:hint="eastAsia" w:ascii="宋体" w:hAnsi="宋体" w:eastAsia="宋体" w:cs="Times New Roman"/>
          <w:b/>
          <w:color w:val="auto"/>
          <w:sz w:val="30"/>
          <w:szCs w:val="30"/>
          <w:highlight w:val="none"/>
          <w:lang w:val="en-US" w:eastAsia="zh-CN"/>
        </w:rPr>
      </w:pPr>
    </w:p>
    <w:p w14:paraId="1715B496">
      <w:pPr>
        <w:widowControl/>
        <w:jc w:val="center"/>
        <w:outlineLvl w:val="9"/>
        <w:rPr>
          <w:rFonts w:hint="eastAsia" w:ascii="宋体" w:hAnsi="宋体" w:eastAsia="宋体" w:cs="Times New Roman"/>
          <w:b/>
          <w:color w:val="auto"/>
          <w:sz w:val="30"/>
          <w:szCs w:val="30"/>
          <w:highlight w:val="none"/>
          <w:lang w:val="en-US" w:eastAsia="zh-CN"/>
        </w:rPr>
      </w:pPr>
    </w:p>
    <w:p w14:paraId="2F17C93E">
      <w:pPr>
        <w:widowControl/>
        <w:jc w:val="center"/>
        <w:outlineLvl w:val="9"/>
        <w:rPr>
          <w:rFonts w:hint="eastAsia" w:ascii="宋体" w:hAnsi="宋体" w:eastAsia="宋体" w:cs="Times New Roman"/>
          <w:b/>
          <w:color w:val="auto"/>
          <w:sz w:val="30"/>
          <w:szCs w:val="30"/>
          <w:highlight w:val="none"/>
          <w:lang w:val="en-US" w:eastAsia="zh-CN"/>
        </w:rPr>
      </w:pPr>
    </w:p>
    <w:p w14:paraId="35BF6E86">
      <w:pPr>
        <w:widowControl/>
        <w:jc w:val="center"/>
        <w:outlineLvl w:val="9"/>
        <w:rPr>
          <w:rFonts w:hint="eastAsia" w:ascii="宋体" w:hAnsi="宋体" w:eastAsia="宋体" w:cs="Times New Roman"/>
          <w:b/>
          <w:color w:val="auto"/>
          <w:sz w:val="30"/>
          <w:szCs w:val="30"/>
          <w:highlight w:val="none"/>
          <w:lang w:val="en-US" w:eastAsia="zh-CN"/>
        </w:rPr>
      </w:pPr>
    </w:p>
    <w:p w14:paraId="270833BA">
      <w:pPr>
        <w:widowControl/>
        <w:jc w:val="center"/>
        <w:outlineLvl w:val="9"/>
        <w:rPr>
          <w:rFonts w:hint="eastAsia" w:ascii="宋体" w:hAnsi="宋体" w:eastAsia="宋体" w:cs="Times New Roman"/>
          <w:b/>
          <w:color w:val="auto"/>
          <w:sz w:val="30"/>
          <w:szCs w:val="30"/>
          <w:highlight w:val="none"/>
          <w:lang w:val="en-US" w:eastAsia="zh-CN"/>
        </w:rPr>
      </w:pPr>
    </w:p>
    <w:p w14:paraId="2360859D">
      <w:pPr>
        <w:widowControl/>
        <w:jc w:val="center"/>
        <w:outlineLvl w:val="9"/>
        <w:rPr>
          <w:rFonts w:hint="eastAsia" w:ascii="宋体" w:hAnsi="宋体" w:eastAsia="宋体" w:cs="Times New Roman"/>
          <w:b/>
          <w:color w:val="auto"/>
          <w:sz w:val="30"/>
          <w:szCs w:val="30"/>
          <w:highlight w:val="none"/>
          <w:lang w:val="en-US" w:eastAsia="zh-CN"/>
        </w:rPr>
      </w:pPr>
    </w:p>
    <w:p w14:paraId="1B727ED2">
      <w:pPr>
        <w:widowControl/>
        <w:jc w:val="center"/>
        <w:outlineLvl w:val="9"/>
        <w:rPr>
          <w:rFonts w:hint="eastAsia" w:ascii="宋体" w:hAnsi="宋体" w:eastAsia="宋体" w:cs="Times New Roman"/>
          <w:b/>
          <w:color w:val="auto"/>
          <w:sz w:val="30"/>
          <w:szCs w:val="30"/>
          <w:highlight w:val="none"/>
          <w:lang w:val="en-US" w:eastAsia="zh-CN"/>
        </w:rPr>
      </w:pPr>
    </w:p>
    <w:p w14:paraId="6B752E1D">
      <w:pPr>
        <w:widowControl/>
        <w:jc w:val="center"/>
        <w:outlineLvl w:val="9"/>
        <w:rPr>
          <w:rFonts w:hint="eastAsia" w:ascii="宋体" w:hAnsi="宋体" w:eastAsia="宋体" w:cs="Times New Roman"/>
          <w:b/>
          <w:color w:val="auto"/>
          <w:sz w:val="30"/>
          <w:szCs w:val="30"/>
          <w:highlight w:val="none"/>
          <w:lang w:val="en-US" w:eastAsia="zh-CN"/>
        </w:rPr>
      </w:pPr>
    </w:p>
    <w:p w14:paraId="3B8D21C1">
      <w:pPr>
        <w:widowControl/>
        <w:jc w:val="center"/>
        <w:outlineLvl w:val="9"/>
        <w:rPr>
          <w:rFonts w:hint="eastAsia" w:ascii="宋体" w:hAnsi="宋体" w:eastAsia="宋体" w:cs="Times New Roman"/>
          <w:b/>
          <w:color w:val="auto"/>
          <w:sz w:val="30"/>
          <w:szCs w:val="30"/>
          <w:highlight w:val="none"/>
          <w:lang w:val="en-US" w:eastAsia="zh-CN"/>
        </w:rPr>
      </w:pPr>
    </w:p>
    <w:p w14:paraId="6551B65F">
      <w:pPr>
        <w:widowControl/>
        <w:jc w:val="center"/>
        <w:outlineLvl w:val="9"/>
        <w:rPr>
          <w:rFonts w:hint="eastAsia" w:ascii="宋体" w:hAnsi="宋体" w:eastAsia="宋体" w:cs="Times New Roman"/>
          <w:b/>
          <w:color w:val="auto"/>
          <w:sz w:val="30"/>
          <w:szCs w:val="30"/>
          <w:highlight w:val="none"/>
        </w:rPr>
      </w:pPr>
      <w:r>
        <w:rPr>
          <w:rFonts w:hint="eastAsia" w:ascii="宋体" w:hAnsi="宋体" w:eastAsia="宋体" w:cs="Times New Roman"/>
          <w:b/>
          <w:color w:val="auto"/>
          <w:sz w:val="30"/>
          <w:szCs w:val="30"/>
          <w:highlight w:val="none"/>
          <w:lang w:val="en-US" w:eastAsia="zh-CN"/>
        </w:rPr>
        <w:t>一</w:t>
      </w:r>
      <w:r>
        <w:rPr>
          <w:rFonts w:hint="eastAsia" w:ascii="宋体" w:hAnsi="宋体"/>
          <w:b/>
          <w:color w:val="auto"/>
          <w:sz w:val="30"/>
          <w:szCs w:val="30"/>
          <w:highlight w:val="none"/>
        </w:rPr>
        <w:t>、</w:t>
      </w:r>
      <w:r>
        <w:rPr>
          <w:rFonts w:hint="eastAsia" w:ascii="宋体" w:hAnsi="宋体" w:eastAsia="宋体" w:cs="Times New Roman"/>
          <w:b/>
          <w:color w:val="auto"/>
          <w:sz w:val="30"/>
          <w:szCs w:val="30"/>
          <w:highlight w:val="none"/>
        </w:rPr>
        <w:t>磋商书</w:t>
      </w:r>
      <w:bookmarkEnd w:id="46"/>
    </w:p>
    <w:p w14:paraId="04EDBD38">
      <w:pPr>
        <w:pStyle w:val="14"/>
        <w:spacing w:line="480" w:lineRule="auto"/>
        <w:outlineLvl w:val="9"/>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采购</w:t>
      </w:r>
      <w:r>
        <w:rPr>
          <w:rFonts w:hint="eastAsia" w:ascii="宋体" w:hAnsi="宋体" w:cs="宋体"/>
          <w:color w:val="auto"/>
          <w:sz w:val="24"/>
          <w:szCs w:val="24"/>
          <w:highlight w:val="none"/>
        </w:rPr>
        <w:t>人名称）</w:t>
      </w:r>
    </w:p>
    <w:p w14:paraId="78829847">
      <w:pPr>
        <w:spacing w:line="48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（一）根据已收到的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项目的</w:t>
      </w:r>
      <w:r>
        <w:rPr>
          <w:rFonts w:hint="eastAsia" w:ascii="宋体" w:hAnsi="宋体" w:cs="宋体"/>
          <w:color w:val="auto"/>
          <w:sz w:val="24"/>
          <w:szCs w:val="24"/>
          <w:highlight w:val="none"/>
          <w:lang w:val="en-US" w:eastAsia="zh-CN"/>
        </w:rPr>
        <w:t>磋商</w:t>
      </w:r>
      <w:r>
        <w:rPr>
          <w:rFonts w:hint="eastAsia" w:ascii="宋体" w:hAnsi="宋体" w:cs="宋体"/>
          <w:color w:val="auto"/>
          <w:sz w:val="24"/>
          <w:szCs w:val="24"/>
          <w:highlight w:val="none"/>
        </w:rPr>
        <w:t>文件，遵照有关法律、法规的规定，经考察现场和研究</w:t>
      </w:r>
      <w:r>
        <w:rPr>
          <w:rFonts w:hint="eastAsia" w:ascii="宋体" w:hAnsi="宋体" w:cs="宋体"/>
          <w:color w:val="auto"/>
          <w:sz w:val="24"/>
          <w:szCs w:val="24"/>
          <w:highlight w:val="none"/>
          <w:lang w:eastAsia="zh-CN"/>
        </w:rPr>
        <w:t>磋商文件</w:t>
      </w:r>
      <w:r>
        <w:rPr>
          <w:rFonts w:hint="eastAsia" w:ascii="宋体" w:hAnsi="宋体" w:cs="宋体"/>
          <w:color w:val="auto"/>
          <w:sz w:val="24"/>
          <w:szCs w:val="24"/>
          <w:highlight w:val="none"/>
        </w:rPr>
        <w:t>后，我方愿按</w:t>
      </w:r>
      <w:r>
        <w:rPr>
          <w:rFonts w:hint="eastAsia" w:ascii="宋体" w:hAnsi="宋体" w:cs="宋体"/>
          <w:color w:val="auto"/>
          <w:sz w:val="24"/>
          <w:szCs w:val="24"/>
          <w:highlight w:val="none"/>
          <w:lang w:eastAsia="zh-CN"/>
        </w:rPr>
        <w:t>磋商文件</w:t>
      </w:r>
      <w:r>
        <w:rPr>
          <w:rFonts w:hint="eastAsia" w:ascii="宋体" w:hAnsi="宋体" w:cs="宋体"/>
          <w:color w:val="auto"/>
          <w:sz w:val="24"/>
          <w:szCs w:val="24"/>
          <w:highlight w:val="none"/>
        </w:rPr>
        <w:t>的要求承包上述项目的</w:t>
      </w:r>
      <w:r>
        <w:rPr>
          <w:rFonts w:hint="eastAsia" w:ascii="宋体" w:hAnsi="宋体" w:cs="宋体"/>
          <w:color w:val="auto"/>
          <w:sz w:val="24"/>
          <w:szCs w:val="24"/>
          <w:highlight w:val="none"/>
          <w:lang w:eastAsia="zh-CN"/>
        </w:rPr>
        <w:t>磋商</w:t>
      </w:r>
      <w:r>
        <w:rPr>
          <w:rFonts w:hint="eastAsia" w:ascii="宋体" w:hAnsi="宋体" w:cs="宋体"/>
          <w:color w:val="auto"/>
          <w:sz w:val="24"/>
          <w:szCs w:val="24"/>
          <w:highlight w:val="none"/>
        </w:rPr>
        <w:t>、签约等工作。且承诺在投标有效期（60日）内不撤回投标文件。</w:t>
      </w:r>
    </w:p>
    <w:p w14:paraId="32C80922">
      <w:pPr>
        <w:spacing w:line="48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（二）我方承诺已经具备的条件：</w:t>
      </w:r>
    </w:p>
    <w:p w14:paraId="3064A642">
      <w:pPr>
        <w:spacing w:line="48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（1）具有独立承担民事责任的能力；</w:t>
      </w:r>
    </w:p>
    <w:p w14:paraId="41F9AF70">
      <w:pPr>
        <w:spacing w:line="48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（2）具有良好的商业信誉和健全的财务会计制度；</w:t>
      </w:r>
    </w:p>
    <w:p w14:paraId="5A8E51F0">
      <w:pPr>
        <w:spacing w:line="48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（3）具有履行合同所必需的设备和专业技术能力；</w:t>
      </w:r>
    </w:p>
    <w:p w14:paraId="54C01BF1">
      <w:pPr>
        <w:spacing w:line="48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（4）有依法缴纳税收和社会保障资金的良好记录；</w:t>
      </w:r>
    </w:p>
    <w:p w14:paraId="0196A8C8">
      <w:pPr>
        <w:spacing w:line="48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（5）参加采购活动前三年内，在经营活动中没有重大违法记录；</w:t>
      </w:r>
    </w:p>
    <w:p w14:paraId="06C8451A">
      <w:pPr>
        <w:spacing w:line="48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（6）法律、法规规定的其他条件。</w:t>
      </w:r>
    </w:p>
    <w:p w14:paraId="0DA3827D">
      <w:pPr>
        <w:spacing w:line="480" w:lineRule="auto"/>
        <w:ind w:firstLine="480" w:firstLineChars="200"/>
        <w:outlineLvl w:val="9"/>
        <w:rPr>
          <w:rFonts w:ascii="宋体" w:hAnsi="宋体" w:cs="宋体"/>
          <w:color w:val="auto"/>
          <w:sz w:val="24"/>
          <w:szCs w:val="24"/>
          <w:highlight w:val="none"/>
          <w:u w:val="single"/>
        </w:rPr>
      </w:pPr>
      <w:r>
        <w:rPr>
          <w:rFonts w:hint="eastAsia" w:ascii="宋体" w:hAnsi="宋体" w:cs="宋体"/>
          <w:color w:val="auto"/>
          <w:sz w:val="24"/>
          <w:szCs w:val="24"/>
          <w:highlight w:val="none"/>
        </w:rPr>
        <w:t>（三）我方保证在合同专用条款中规定的开始日期开始实施，并在合同专用条款中规定的预计日期完成全部工作</w:t>
      </w:r>
      <w:r>
        <w:rPr>
          <w:rFonts w:hint="eastAsia" w:ascii="宋体" w:hAnsi="宋体" w:cs="宋体"/>
          <w:color w:val="auto"/>
          <w:kern w:val="0"/>
          <w:sz w:val="24"/>
          <w:szCs w:val="24"/>
          <w:highlight w:val="none"/>
        </w:rPr>
        <w:t>。</w:t>
      </w:r>
    </w:p>
    <w:p w14:paraId="135B901F">
      <w:pPr>
        <w:spacing w:line="48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（四）你方的</w:t>
      </w:r>
      <w:r>
        <w:rPr>
          <w:rFonts w:hint="eastAsia" w:ascii="宋体" w:hAnsi="宋体" w:cs="宋体"/>
          <w:color w:val="auto"/>
          <w:sz w:val="24"/>
          <w:szCs w:val="24"/>
          <w:highlight w:val="none"/>
          <w:lang w:val="en-US" w:eastAsia="zh-CN"/>
        </w:rPr>
        <w:t>磋商</w:t>
      </w:r>
      <w:r>
        <w:rPr>
          <w:rFonts w:hint="eastAsia" w:ascii="宋体" w:hAnsi="宋体" w:cs="宋体"/>
          <w:color w:val="auto"/>
          <w:sz w:val="24"/>
          <w:szCs w:val="24"/>
          <w:highlight w:val="none"/>
        </w:rPr>
        <w:t>文件、</w:t>
      </w:r>
      <w:r>
        <w:rPr>
          <w:rFonts w:hint="eastAsia" w:ascii="宋体" w:hAnsi="宋体" w:cs="宋体"/>
          <w:color w:val="auto"/>
          <w:sz w:val="24"/>
          <w:szCs w:val="24"/>
          <w:highlight w:val="none"/>
          <w:lang w:val="en-US" w:eastAsia="zh-CN"/>
        </w:rPr>
        <w:t>成交</w:t>
      </w:r>
      <w:r>
        <w:rPr>
          <w:rFonts w:hint="eastAsia" w:ascii="宋体" w:hAnsi="宋体" w:cs="宋体"/>
          <w:color w:val="auto"/>
          <w:sz w:val="24"/>
          <w:szCs w:val="24"/>
          <w:highlight w:val="none"/>
        </w:rPr>
        <w:t>通知书和本</w:t>
      </w:r>
      <w:r>
        <w:rPr>
          <w:rFonts w:hint="eastAsia" w:ascii="宋体" w:hAnsi="宋体" w:cs="宋体"/>
          <w:color w:val="auto"/>
          <w:sz w:val="24"/>
          <w:szCs w:val="24"/>
          <w:highlight w:val="none"/>
          <w:lang w:val="en-US" w:eastAsia="zh-CN"/>
        </w:rPr>
        <w:t>磋商</w:t>
      </w:r>
      <w:r>
        <w:rPr>
          <w:rFonts w:hint="eastAsia" w:ascii="宋体" w:hAnsi="宋体" w:cs="宋体"/>
          <w:color w:val="auto"/>
          <w:sz w:val="24"/>
          <w:szCs w:val="24"/>
          <w:highlight w:val="none"/>
        </w:rPr>
        <w:t>文件将构成约束我们双方的合同。</w:t>
      </w:r>
    </w:p>
    <w:p w14:paraId="718BB8B7">
      <w:pPr>
        <w:spacing w:line="400" w:lineRule="exact"/>
        <w:outlineLvl w:val="9"/>
        <w:rPr>
          <w:rFonts w:ascii="宋体" w:hAnsi="宋体"/>
          <w:bCs/>
          <w:color w:val="auto"/>
          <w:sz w:val="24"/>
          <w:highlight w:val="none"/>
        </w:rPr>
      </w:pPr>
    </w:p>
    <w:p w14:paraId="59343740">
      <w:pPr>
        <w:spacing w:line="480" w:lineRule="auto"/>
        <w:outlineLvl w:val="9"/>
        <w:rPr>
          <w:rFonts w:ascii="宋体" w:hAnsi="宋体"/>
          <w:bCs/>
          <w:color w:val="auto"/>
          <w:sz w:val="24"/>
          <w:highlight w:val="none"/>
        </w:rPr>
      </w:pPr>
      <w:r>
        <w:rPr>
          <w:rFonts w:hint="eastAsia" w:ascii="宋体" w:hAnsi="宋体"/>
          <w:bCs/>
          <w:color w:val="auto"/>
          <w:sz w:val="24"/>
          <w:highlight w:val="none"/>
        </w:rPr>
        <w:t xml:space="preserve">地址：                                  </w:t>
      </w:r>
      <w:r>
        <w:rPr>
          <w:rFonts w:hint="eastAsia" w:ascii="宋体" w:hAnsi="宋体"/>
          <w:bCs/>
          <w:color w:val="auto"/>
          <w:sz w:val="24"/>
          <w:highlight w:val="none"/>
          <w:lang w:val="en-US" w:eastAsia="zh-CN"/>
        </w:rPr>
        <w:t xml:space="preserve"> </w:t>
      </w:r>
      <w:r>
        <w:rPr>
          <w:rFonts w:hint="eastAsia" w:ascii="宋体" w:hAnsi="宋体"/>
          <w:bCs/>
          <w:color w:val="auto"/>
          <w:sz w:val="24"/>
          <w:highlight w:val="none"/>
        </w:rPr>
        <w:t>单位电话：</w:t>
      </w:r>
    </w:p>
    <w:p w14:paraId="7724B773">
      <w:pPr>
        <w:spacing w:line="480" w:lineRule="auto"/>
        <w:outlineLvl w:val="9"/>
        <w:rPr>
          <w:rFonts w:ascii="宋体" w:hAnsi="宋体"/>
          <w:bCs/>
          <w:color w:val="auto"/>
          <w:sz w:val="24"/>
          <w:highlight w:val="none"/>
        </w:rPr>
      </w:pPr>
      <w:r>
        <w:rPr>
          <w:rFonts w:hint="eastAsia" w:ascii="宋体" w:hAnsi="宋体"/>
          <w:bCs/>
          <w:color w:val="auto"/>
          <w:sz w:val="24"/>
          <w:highlight w:val="none"/>
        </w:rPr>
        <w:t>供应商全称（公章）：</w:t>
      </w:r>
    </w:p>
    <w:p w14:paraId="1E6B5DF0">
      <w:pPr>
        <w:spacing w:line="480" w:lineRule="auto"/>
        <w:outlineLvl w:val="9"/>
        <w:rPr>
          <w:rFonts w:ascii="宋体" w:hAnsi="宋体"/>
          <w:bCs/>
          <w:color w:val="auto"/>
          <w:sz w:val="24"/>
          <w:highlight w:val="none"/>
        </w:rPr>
      </w:pPr>
      <w:r>
        <w:rPr>
          <w:rFonts w:hint="eastAsia" w:ascii="宋体" w:hAnsi="宋体"/>
          <w:bCs/>
          <w:color w:val="auto"/>
          <w:sz w:val="24"/>
          <w:highlight w:val="none"/>
        </w:rPr>
        <w:t>委托代理人（签字或盖章）：               联系电话：</w:t>
      </w:r>
    </w:p>
    <w:p w14:paraId="1F4FC982">
      <w:pPr>
        <w:spacing w:line="480" w:lineRule="auto"/>
        <w:outlineLvl w:val="9"/>
        <w:rPr>
          <w:rFonts w:hint="eastAsia" w:ascii="宋体" w:hAnsi="宋体"/>
          <w:color w:val="auto"/>
          <w:sz w:val="24"/>
          <w:szCs w:val="24"/>
          <w:highlight w:val="none"/>
        </w:rPr>
      </w:pPr>
      <w:r>
        <w:rPr>
          <w:rFonts w:hint="eastAsia" w:ascii="宋体" w:hAnsi="宋体"/>
          <w:bCs/>
          <w:color w:val="auto"/>
          <w:sz w:val="24"/>
          <w:highlight w:val="none"/>
        </w:rPr>
        <w:t>日</w:t>
      </w:r>
      <w:r>
        <w:rPr>
          <w:rFonts w:ascii="宋体" w:hAnsi="宋体"/>
          <w:bCs/>
          <w:color w:val="auto"/>
          <w:sz w:val="24"/>
          <w:highlight w:val="none"/>
        </w:rPr>
        <w:t xml:space="preserve"> </w:t>
      </w:r>
      <w:r>
        <w:rPr>
          <w:rFonts w:hint="eastAsia" w:ascii="宋体" w:hAnsi="宋体"/>
          <w:bCs/>
          <w:color w:val="auto"/>
          <w:sz w:val="24"/>
          <w:highlight w:val="none"/>
        </w:rPr>
        <w:t>期：</w:t>
      </w:r>
    </w:p>
    <w:p w14:paraId="1AEB90AA">
      <w:pPr>
        <w:widowControl/>
        <w:jc w:val="center"/>
        <w:outlineLvl w:val="9"/>
        <w:rPr>
          <w:rFonts w:hint="eastAsia" w:ascii="宋体" w:hAnsi="宋体"/>
          <w:b/>
          <w:color w:val="auto"/>
          <w:sz w:val="30"/>
          <w:szCs w:val="30"/>
          <w:highlight w:val="none"/>
        </w:rPr>
      </w:pPr>
      <w:bookmarkStart w:id="47" w:name="_Toc29379"/>
      <w:bookmarkEnd w:id="47"/>
      <w:bookmarkStart w:id="48" w:name="_Toc8988"/>
      <w:bookmarkEnd w:id="48"/>
      <w:bookmarkStart w:id="49" w:name="_Toc52284837"/>
      <w:bookmarkEnd w:id="49"/>
      <w:r>
        <w:rPr>
          <w:rFonts w:hint="eastAsia" w:ascii="宋体" w:hAnsi="宋体"/>
          <w:b/>
          <w:color w:val="auto"/>
          <w:sz w:val="30"/>
          <w:szCs w:val="30"/>
          <w:highlight w:val="none"/>
        </w:rPr>
        <w:t>二、法定代表人资格证明书</w:t>
      </w:r>
    </w:p>
    <w:p w14:paraId="1A322E7B">
      <w:pPr>
        <w:spacing w:line="460" w:lineRule="exact"/>
        <w:outlineLvl w:val="9"/>
        <w:rPr>
          <w:rFonts w:hint="eastAsia" w:ascii="宋体" w:hAnsi="宋体" w:cs="宋体"/>
          <w:b/>
          <w:color w:val="auto"/>
          <w:sz w:val="24"/>
          <w:highlight w:val="none"/>
        </w:rPr>
      </w:pPr>
    </w:p>
    <w:p w14:paraId="44EC4E8A">
      <w:pPr>
        <w:spacing w:line="460" w:lineRule="exact"/>
        <w:outlineLvl w:val="9"/>
        <w:rPr>
          <w:rFonts w:hint="eastAsia" w:ascii="宋体" w:hAnsi="宋体" w:cs="宋体"/>
          <w:color w:val="auto"/>
          <w:sz w:val="24"/>
          <w:highlight w:val="none"/>
        </w:rPr>
      </w:pPr>
      <w:r>
        <w:rPr>
          <w:rFonts w:hint="eastAsia" w:ascii="宋体" w:hAnsi="宋体" w:cs="宋体"/>
          <w:color w:val="auto"/>
          <w:sz w:val="24"/>
          <w:highlight w:val="none"/>
        </w:rPr>
        <w:t>单位名称：</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65A84AD2">
      <w:pPr>
        <w:spacing w:line="460" w:lineRule="exact"/>
        <w:outlineLvl w:val="9"/>
        <w:rPr>
          <w:rFonts w:hint="eastAsia" w:ascii="宋体" w:hAnsi="宋体" w:cs="宋体"/>
          <w:color w:val="auto"/>
          <w:sz w:val="24"/>
          <w:highlight w:val="none"/>
        </w:rPr>
      </w:pPr>
      <w:r>
        <w:rPr>
          <w:rFonts w:hint="eastAsia" w:ascii="宋体" w:hAnsi="宋体" w:cs="宋体"/>
          <w:color w:val="auto"/>
          <w:sz w:val="24"/>
          <w:highlight w:val="none"/>
        </w:rPr>
        <w:t>单位性质：</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100B4774">
      <w:pPr>
        <w:spacing w:line="460" w:lineRule="exact"/>
        <w:outlineLvl w:val="9"/>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ab/>
      </w:r>
      <w:r>
        <w:rPr>
          <w:rFonts w:hint="eastAsia" w:ascii="宋体" w:hAnsi="宋体" w:cs="宋体"/>
          <w:color w:val="auto"/>
          <w:sz w:val="24"/>
          <w:highlight w:val="none"/>
        </w:rPr>
        <w:t xml:space="preserve"> </w:t>
      </w:r>
    </w:p>
    <w:p w14:paraId="0BEBB050">
      <w:pPr>
        <w:spacing w:line="460" w:lineRule="exact"/>
        <w:outlineLvl w:val="9"/>
        <w:rPr>
          <w:rFonts w:hint="eastAsia" w:ascii="宋体" w:hAnsi="宋体" w:cs="宋体"/>
          <w:color w:val="auto"/>
          <w:sz w:val="24"/>
          <w:highlight w:val="none"/>
          <w:u w:val="single"/>
        </w:rPr>
      </w:pPr>
      <w:r>
        <w:rPr>
          <w:rFonts w:hint="eastAsia" w:ascii="宋体" w:hAnsi="宋体" w:cs="宋体"/>
          <w:color w:val="auto"/>
          <w:sz w:val="24"/>
          <w:highlight w:val="none"/>
        </w:rPr>
        <w:t>成立时间：</w:t>
      </w:r>
      <w:r>
        <w:rPr>
          <w:rFonts w:hint="eastAsia" w:ascii="宋体" w:hAnsi="宋体" w:cs="宋体"/>
          <w:color w:val="auto"/>
          <w:sz w:val="24"/>
          <w:highlight w:val="none"/>
          <w:u w:val="single"/>
        </w:rPr>
        <w:t xml:space="preserve">      年      月      日</w:t>
      </w:r>
    </w:p>
    <w:p w14:paraId="7EC86195">
      <w:pPr>
        <w:spacing w:line="460" w:lineRule="exact"/>
        <w:outlineLvl w:val="9"/>
        <w:rPr>
          <w:rFonts w:hint="eastAsia" w:ascii="宋体" w:hAnsi="宋体" w:cs="宋体"/>
          <w:color w:val="auto"/>
          <w:sz w:val="24"/>
          <w:highlight w:val="none"/>
        </w:rPr>
      </w:pPr>
      <w:r>
        <w:rPr>
          <w:rFonts w:hint="eastAsia" w:ascii="宋体" w:hAnsi="宋体" w:cs="宋体"/>
          <w:color w:val="auto"/>
          <w:sz w:val="24"/>
          <w:highlight w:val="none"/>
        </w:rPr>
        <w:t>经营期限：</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ab/>
      </w:r>
    </w:p>
    <w:p w14:paraId="3B32708D">
      <w:pPr>
        <w:spacing w:line="460" w:lineRule="exact"/>
        <w:outlineLvl w:val="9"/>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性别</w:t>
      </w:r>
      <w:r>
        <w:rPr>
          <w:rFonts w:hint="eastAsia" w:ascii="宋体" w:hAnsi="宋体" w:cs="宋体"/>
          <w:color w:val="auto"/>
          <w:sz w:val="24"/>
          <w:highlight w:val="none"/>
          <w:u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年龄：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职务：</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lang w:val="en-US" w:eastAsia="zh-CN"/>
        </w:rPr>
        <w:t xml:space="preserve">  </w:t>
      </w:r>
    </w:p>
    <w:p w14:paraId="2D948AFD">
      <w:pPr>
        <w:spacing w:line="460" w:lineRule="exact"/>
        <w:outlineLvl w:val="9"/>
        <w:rPr>
          <w:rFonts w:hint="eastAsia"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（供应商名称）                 </w:t>
      </w:r>
      <w:r>
        <w:rPr>
          <w:rFonts w:hint="eastAsia" w:ascii="宋体" w:hAnsi="宋体" w:cs="宋体"/>
          <w:color w:val="auto"/>
          <w:sz w:val="24"/>
          <w:highlight w:val="none"/>
        </w:rPr>
        <w:t>的法定代表人。</w:t>
      </w:r>
    </w:p>
    <w:p w14:paraId="7C50BF2B">
      <w:pPr>
        <w:spacing w:line="460" w:lineRule="exact"/>
        <w:ind w:left="610"/>
        <w:outlineLvl w:val="9"/>
        <w:rPr>
          <w:rFonts w:hint="eastAsia" w:ascii="宋体" w:hAnsi="宋体" w:cs="宋体"/>
          <w:color w:val="auto"/>
          <w:sz w:val="24"/>
          <w:highlight w:val="none"/>
        </w:rPr>
      </w:pPr>
    </w:p>
    <w:p w14:paraId="3A1C9D06">
      <w:pPr>
        <w:spacing w:line="460" w:lineRule="exact"/>
        <w:outlineLvl w:val="9"/>
        <w:rPr>
          <w:rFonts w:hint="eastAsia" w:ascii="宋体" w:hAnsi="宋体" w:cs="宋体"/>
          <w:color w:val="auto"/>
          <w:sz w:val="24"/>
          <w:highlight w:val="none"/>
        </w:rPr>
      </w:pPr>
      <w:r>
        <w:rPr>
          <w:rFonts w:hint="eastAsia" w:ascii="宋体" w:hAnsi="宋体" w:cs="宋体"/>
          <w:color w:val="auto"/>
          <w:sz w:val="24"/>
          <w:highlight w:val="none"/>
        </w:rPr>
        <w:t>特此证明。</w:t>
      </w:r>
    </w:p>
    <w:p w14:paraId="751C70B6">
      <w:pPr>
        <w:tabs>
          <w:tab w:val="left" w:pos="720"/>
          <w:tab w:val="left" w:pos="900"/>
        </w:tabs>
        <w:spacing w:line="460" w:lineRule="exact"/>
        <w:ind w:left="560"/>
        <w:outlineLvl w:val="9"/>
        <w:rPr>
          <w:rFonts w:hint="eastAsia" w:ascii="宋体" w:hAnsi="宋体" w:cs="宋体"/>
          <w:color w:val="auto"/>
          <w:sz w:val="24"/>
          <w:highlight w:val="none"/>
        </w:rPr>
      </w:pPr>
    </w:p>
    <w:p w14:paraId="5069B9EE">
      <w:pPr>
        <w:tabs>
          <w:tab w:val="left" w:pos="720"/>
          <w:tab w:val="left" w:pos="900"/>
        </w:tabs>
        <w:spacing w:line="460" w:lineRule="exact"/>
        <w:ind w:left="5040" w:leftChars="2400" w:firstLine="120" w:firstLineChars="50"/>
        <w:outlineLvl w:val="9"/>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供应商：</w:t>
      </w:r>
      <w:r>
        <w:rPr>
          <w:rFonts w:hint="eastAsia" w:ascii="宋体" w:hAnsi="宋体" w:cs="宋体"/>
          <w:color w:val="auto"/>
          <w:sz w:val="24"/>
          <w:highlight w:val="none"/>
          <w:u w:val="single"/>
        </w:rPr>
        <w:t xml:space="preserve">    （盖章）</w:t>
      </w:r>
      <w:r>
        <w:rPr>
          <w:rFonts w:hint="eastAsia" w:ascii="宋体" w:hAnsi="宋体" w:cs="宋体"/>
          <w:color w:val="auto"/>
          <w:sz w:val="24"/>
          <w:highlight w:val="none"/>
          <w:u w:val="single"/>
          <w:lang w:val="en-US" w:eastAsia="zh-CN"/>
        </w:rPr>
        <w:t xml:space="preserve">   </w:t>
      </w:r>
    </w:p>
    <w:p w14:paraId="049DD23E">
      <w:pPr>
        <w:tabs>
          <w:tab w:val="left" w:pos="720"/>
          <w:tab w:val="left" w:pos="900"/>
        </w:tabs>
        <w:spacing w:line="460" w:lineRule="exact"/>
        <w:jc w:val="center"/>
        <w:outlineLvl w:val="9"/>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4DEE945">
      <w:pPr>
        <w:spacing w:line="460" w:lineRule="exact"/>
        <w:outlineLvl w:val="9"/>
        <w:rPr>
          <w:rFonts w:hint="eastAsia" w:ascii="宋体" w:hAnsi="宋体" w:cs="宋体"/>
          <w:b/>
          <w:bCs/>
          <w:color w:val="auto"/>
          <w:sz w:val="24"/>
          <w:highlight w:val="none"/>
        </w:rPr>
      </w:pPr>
    </w:p>
    <w:p w14:paraId="71309F50">
      <w:pPr>
        <w:spacing w:line="460" w:lineRule="exact"/>
        <w:outlineLvl w:val="9"/>
        <w:rPr>
          <w:rFonts w:hint="eastAsia" w:ascii="宋体" w:hAnsi="宋体" w:cs="宋体"/>
          <w:b/>
          <w:bCs/>
          <w:color w:val="auto"/>
          <w:sz w:val="24"/>
          <w:highlight w:val="none"/>
        </w:rPr>
      </w:pPr>
    </w:p>
    <w:p w14:paraId="5D01D36C">
      <w:pPr>
        <w:spacing w:line="460" w:lineRule="exact"/>
        <w:outlineLvl w:val="9"/>
        <w:rPr>
          <w:rFonts w:hint="eastAsia" w:ascii="宋体" w:hAnsi="宋体" w:cs="宋体"/>
          <w:b/>
          <w:bCs/>
          <w:color w:val="auto"/>
          <w:sz w:val="24"/>
          <w:highlight w:val="none"/>
        </w:rPr>
      </w:pPr>
    </w:p>
    <w:p w14:paraId="6018EE31">
      <w:pPr>
        <w:spacing w:after="240" w:afterLines="100" w:line="400" w:lineRule="exact"/>
        <w:jc w:val="center"/>
        <w:outlineLvl w:val="9"/>
        <w:rPr>
          <w:rFonts w:ascii="宋体"/>
          <w:color w:val="auto"/>
          <w:sz w:val="24"/>
          <w:highlight w:val="none"/>
        </w:rPr>
      </w:pPr>
    </w:p>
    <w:tbl>
      <w:tblPr>
        <w:tblStyle w:val="16"/>
        <w:tblW w:w="8606" w:type="dxa"/>
        <w:tblInd w:w="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6"/>
      </w:tblGrid>
      <w:tr w14:paraId="5ECD0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6" w:hRule="atLeast"/>
        </w:trPr>
        <w:tc>
          <w:tcPr>
            <w:tcW w:w="8606" w:type="dxa"/>
            <w:tcBorders>
              <w:top w:val="single" w:color="auto" w:sz="4" w:space="0"/>
              <w:left w:val="single" w:color="auto" w:sz="4" w:space="0"/>
              <w:bottom w:val="single" w:color="auto" w:sz="4" w:space="0"/>
              <w:right w:val="single" w:color="auto" w:sz="4" w:space="0"/>
            </w:tcBorders>
            <w:noWrap w:val="0"/>
            <w:vAlign w:val="top"/>
          </w:tcPr>
          <w:p w14:paraId="6FEE36F1">
            <w:pPr>
              <w:pStyle w:val="20"/>
              <w:ind w:left="0" w:leftChars="0" w:firstLine="0" w:firstLineChars="0"/>
              <w:outlineLvl w:val="9"/>
              <w:rPr>
                <w:rFonts w:hint="eastAsia"/>
                <w:color w:val="auto"/>
                <w:highlight w:val="none"/>
              </w:rPr>
            </w:pPr>
            <w:bookmarkStart w:id="50" w:name="_Toc5188"/>
            <w:bookmarkEnd w:id="50"/>
            <w:bookmarkStart w:id="51" w:name="_Toc13082"/>
            <w:bookmarkEnd w:id="51"/>
            <w:bookmarkStart w:id="52" w:name="_Toc105"/>
            <w:bookmarkEnd w:id="52"/>
            <w:bookmarkStart w:id="53" w:name="_Toc5210"/>
            <w:bookmarkEnd w:id="53"/>
            <w:bookmarkStart w:id="54" w:name="_Toc52284839"/>
            <w:bookmarkEnd w:id="54"/>
            <w:bookmarkStart w:id="55" w:name="_Toc52284840"/>
            <w:r>
              <w:rPr>
                <w:rFonts w:hint="eastAsia" w:ascii="宋体" w:hAnsi="宋体"/>
                <w:bCs/>
                <w:color w:val="auto"/>
                <w:sz w:val="24"/>
                <w:highlight w:val="none"/>
              </w:rPr>
              <w:t>附：法定代表人身份证复印件正反面</w:t>
            </w:r>
          </w:p>
          <w:p w14:paraId="078F3E22">
            <w:pPr>
              <w:spacing w:before="156" w:beforeLines="50" w:after="312" w:afterLines="100"/>
              <w:outlineLvl w:val="9"/>
              <w:rPr>
                <w:rFonts w:ascii="宋体" w:hAnsi="宋体"/>
                <w:color w:val="auto"/>
                <w:sz w:val="24"/>
                <w:szCs w:val="24"/>
                <w:highlight w:val="none"/>
              </w:rPr>
            </w:pPr>
          </w:p>
        </w:tc>
      </w:tr>
    </w:tbl>
    <w:p w14:paraId="4F4E662A">
      <w:pPr>
        <w:widowControl/>
        <w:jc w:val="center"/>
        <w:outlineLvl w:val="9"/>
        <w:rPr>
          <w:rFonts w:hint="eastAsia" w:ascii="宋体" w:hAnsi="宋体"/>
          <w:b/>
          <w:color w:val="auto"/>
          <w:sz w:val="30"/>
          <w:szCs w:val="30"/>
          <w:highlight w:val="none"/>
          <w:lang w:val="en-US" w:eastAsia="zh-CN"/>
        </w:rPr>
      </w:pPr>
    </w:p>
    <w:p w14:paraId="46B88284">
      <w:pPr>
        <w:widowControl/>
        <w:jc w:val="center"/>
        <w:outlineLvl w:val="9"/>
        <w:rPr>
          <w:rFonts w:hint="eastAsia" w:ascii="宋体" w:hAnsi="宋体"/>
          <w:b/>
          <w:color w:val="auto"/>
          <w:sz w:val="30"/>
          <w:szCs w:val="30"/>
          <w:highlight w:val="none"/>
          <w:lang w:val="en-US" w:eastAsia="zh-CN"/>
        </w:rPr>
      </w:pPr>
    </w:p>
    <w:p w14:paraId="21975397">
      <w:pPr>
        <w:widowControl/>
        <w:jc w:val="center"/>
        <w:outlineLvl w:val="9"/>
        <w:rPr>
          <w:rFonts w:hint="eastAsia" w:ascii="宋体" w:hAnsi="宋体"/>
          <w:b/>
          <w:color w:val="auto"/>
          <w:sz w:val="30"/>
          <w:szCs w:val="30"/>
          <w:highlight w:val="none"/>
        </w:rPr>
      </w:pPr>
      <w:r>
        <w:rPr>
          <w:rFonts w:hint="eastAsia" w:ascii="宋体" w:hAnsi="宋体"/>
          <w:b/>
          <w:color w:val="auto"/>
          <w:sz w:val="30"/>
          <w:szCs w:val="30"/>
          <w:highlight w:val="none"/>
          <w:lang w:val="en-US" w:eastAsia="zh-CN"/>
        </w:rPr>
        <w:t>三、</w:t>
      </w:r>
      <w:r>
        <w:rPr>
          <w:rFonts w:hint="eastAsia" w:ascii="宋体" w:hAnsi="宋体"/>
          <w:b/>
          <w:color w:val="auto"/>
          <w:sz w:val="30"/>
          <w:szCs w:val="30"/>
          <w:highlight w:val="none"/>
        </w:rPr>
        <w:t>法人代表授权书</w:t>
      </w:r>
      <w:bookmarkEnd w:id="55"/>
    </w:p>
    <w:p w14:paraId="4AF578F1">
      <w:pPr>
        <w:spacing w:line="460" w:lineRule="exact"/>
        <w:outlineLvl w:val="9"/>
        <w:rPr>
          <w:rFonts w:hint="eastAsia" w:ascii="宋体" w:hAnsi="宋体" w:cs="宋体"/>
          <w:b/>
          <w:color w:val="auto"/>
          <w:sz w:val="24"/>
          <w:highlight w:val="none"/>
        </w:rPr>
      </w:pPr>
    </w:p>
    <w:p w14:paraId="4CF7B6E6">
      <w:pPr>
        <w:spacing w:before="156" w:beforeLines="50" w:after="312" w:afterLines="100"/>
        <w:outlineLvl w:val="9"/>
        <w:rPr>
          <w:rFonts w:hint="eastAsia" w:ascii="宋体" w:hAnsi="宋体"/>
          <w:color w:val="auto"/>
          <w:sz w:val="24"/>
          <w:szCs w:val="24"/>
          <w:highlight w:val="none"/>
        </w:rPr>
      </w:pPr>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val="en-US" w:eastAsia="zh-CN"/>
        </w:rPr>
        <w:t>采购人</w:t>
      </w:r>
      <w:r>
        <w:rPr>
          <w:rFonts w:hint="eastAsia" w:ascii="宋体" w:hAnsi="宋体"/>
          <w:color w:val="auto"/>
          <w:sz w:val="24"/>
          <w:szCs w:val="24"/>
          <w:highlight w:val="none"/>
          <w:u w:val="single"/>
        </w:rPr>
        <w:t>）</w:t>
      </w:r>
      <w:r>
        <w:rPr>
          <w:rFonts w:hint="eastAsia" w:ascii="宋体" w:hAnsi="宋体"/>
          <w:color w:val="auto"/>
          <w:sz w:val="24"/>
          <w:szCs w:val="24"/>
          <w:highlight w:val="none"/>
        </w:rPr>
        <w:t>：</w:t>
      </w:r>
    </w:p>
    <w:p w14:paraId="7AB95D93">
      <w:pPr>
        <w:spacing w:line="480" w:lineRule="auto"/>
        <w:ind w:firstLine="480" w:firstLineChars="200"/>
        <w:outlineLvl w:val="9"/>
        <w:rPr>
          <w:rFonts w:hint="eastAsia" w:ascii="宋体" w:hAnsi="宋体"/>
          <w:color w:val="auto"/>
          <w:sz w:val="24"/>
          <w:szCs w:val="24"/>
          <w:highlight w:val="none"/>
        </w:rPr>
      </w:pPr>
      <w:r>
        <w:rPr>
          <w:rFonts w:hint="eastAsia" w:ascii="宋体" w:hAnsi="宋体"/>
          <w:color w:val="auto"/>
          <w:sz w:val="24"/>
          <w:szCs w:val="24"/>
          <w:highlight w:val="none"/>
          <w:u w:val="single"/>
        </w:rPr>
        <w:t>（供应商名称）</w:t>
      </w:r>
      <w:r>
        <w:rPr>
          <w:rFonts w:hint="eastAsia" w:ascii="宋体" w:hAnsi="宋体"/>
          <w:color w:val="auto"/>
          <w:sz w:val="24"/>
          <w:szCs w:val="24"/>
          <w:highlight w:val="none"/>
        </w:rPr>
        <w:t>在下面签字的（</w:t>
      </w:r>
      <w:r>
        <w:rPr>
          <w:rFonts w:hint="eastAsia" w:ascii="宋体" w:hAnsi="宋体"/>
          <w:color w:val="auto"/>
          <w:sz w:val="24"/>
          <w:szCs w:val="24"/>
          <w:highlight w:val="none"/>
          <w:u w:val="single"/>
        </w:rPr>
        <w:t>法定代表人姓名、职务</w:t>
      </w:r>
      <w:r>
        <w:rPr>
          <w:rFonts w:hint="eastAsia" w:ascii="宋体" w:hAnsi="宋体"/>
          <w:color w:val="auto"/>
          <w:sz w:val="24"/>
          <w:szCs w:val="24"/>
          <w:highlight w:val="none"/>
        </w:rPr>
        <w:t>）代表本公司授权（供应商名称）的下面签字的</w:t>
      </w:r>
      <w:r>
        <w:rPr>
          <w:rFonts w:hint="eastAsia" w:ascii="宋体" w:hAnsi="宋体"/>
          <w:color w:val="auto"/>
          <w:sz w:val="24"/>
          <w:szCs w:val="24"/>
          <w:highlight w:val="none"/>
          <w:u w:val="single"/>
        </w:rPr>
        <w:t>（被授权代表的姓名、职务）</w:t>
      </w:r>
      <w:r>
        <w:rPr>
          <w:rFonts w:hint="eastAsia" w:ascii="宋体" w:hAnsi="宋体"/>
          <w:color w:val="auto"/>
          <w:sz w:val="24"/>
          <w:szCs w:val="24"/>
          <w:highlight w:val="none"/>
        </w:rPr>
        <w:t>为本公司的合法代理人，就（</w:t>
      </w:r>
      <w:r>
        <w:rPr>
          <w:rFonts w:hint="eastAsia" w:ascii="宋体" w:hAnsi="宋体"/>
          <w:color w:val="auto"/>
          <w:sz w:val="24"/>
          <w:szCs w:val="24"/>
          <w:highlight w:val="none"/>
          <w:u w:val="single"/>
        </w:rPr>
        <w:t>项目名称、项目编号</w:t>
      </w:r>
      <w:r>
        <w:rPr>
          <w:rFonts w:hint="eastAsia" w:ascii="宋体" w:hAnsi="宋体"/>
          <w:color w:val="auto"/>
          <w:sz w:val="24"/>
          <w:szCs w:val="24"/>
          <w:highlight w:val="none"/>
        </w:rPr>
        <w:t>）的竞争性磋商，以本公司的名义处理一切与之有关的事务。</w:t>
      </w:r>
    </w:p>
    <w:p w14:paraId="6468043D">
      <w:pPr>
        <w:spacing w:line="480" w:lineRule="auto"/>
        <w:ind w:firstLine="480" w:firstLineChars="200"/>
        <w:outlineLvl w:val="9"/>
        <w:rPr>
          <w:rFonts w:hint="eastAsia" w:ascii="宋体" w:hAnsi="宋体"/>
          <w:color w:val="auto"/>
          <w:sz w:val="24"/>
          <w:szCs w:val="24"/>
          <w:highlight w:val="none"/>
        </w:rPr>
      </w:pPr>
      <w:r>
        <w:rPr>
          <w:rFonts w:hint="eastAsia" w:ascii="宋体" w:hAnsi="宋体"/>
          <w:color w:val="auto"/>
          <w:sz w:val="24"/>
          <w:szCs w:val="24"/>
          <w:highlight w:val="none"/>
        </w:rPr>
        <w:t>本授权书自</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日至</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日止签字有效。</w:t>
      </w:r>
    </w:p>
    <w:p w14:paraId="477F3E9A">
      <w:pPr>
        <w:spacing w:line="480" w:lineRule="auto"/>
        <w:ind w:firstLine="480" w:firstLineChars="200"/>
        <w:outlineLvl w:val="9"/>
        <w:rPr>
          <w:rFonts w:hint="eastAsia" w:ascii="宋体" w:hAnsi="宋体"/>
          <w:color w:val="auto"/>
          <w:sz w:val="24"/>
          <w:szCs w:val="24"/>
          <w:highlight w:val="none"/>
        </w:rPr>
      </w:pPr>
      <w:r>
        <w:rPr>
          <w:rFonts w:hint="eastAsia" w:ascii="宋体" w:hAnsi="宋体"/>
          <w:color w:val="auto"/>
          <w:sz w:val="24"/>
          <w:szCs w:val="24"/>
          <w:highlight w:val="none"/>
        </w:rPr>
        <w:t>特此声明。</w:t>
      </w:r>
    </w:p>
    <w:p w14:paraId="695F100D">
      <w:pPr>
        <w:spacing w:before="312" w:beforeLines="100"/>
        <w:ind w:firstLine="480" w:firstLineChars="200"/>
        <w:outlineLvl w:val="9"/>
        <w:rPr>
          <w:rFonts w:hint="eastAsia" w:ascii="宋体" w:hAnsi="宋体"/>
          <w:color w:val="auto"/>
          <w:sz w:val="24"/>
          <w:szCs w:val="24"/>
          <w:highlight w:val="none"/>
        </w:rPr>
      </w:pPr>
      <w:r>
        <w:rPr>
          <w:rFonts w:hint="eastAsia" w:ascii="宋体" w:hAnsi="宋体"/>
          <w:color w:val="auto"/>
          <w:sz w:val="24"/>
          <w:szCs w:val="24"/>
          <w:highlight w:val="none"/>
        </w:rPr>
        <w:t>委托人名称（公章）：</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被授权人（签章）：</w:t>
      </w:r>
    </w:p>
    <w:p w14:paraId="27948439">
      <w:pPr>
        <w:spacing w:before="312" w:beforeLines="100"/>
        <w:ind w:firstLine="480" w:firstLineChars="200"/>
        <w:outlineLvl w:val="9"/>
        <w:rPr>
          <w:rFonts w:hint="eastAsia" w:ascii="宋体" w:hAnsi="宋体"/>
          <w:color w:val="auto"/>
          <w:sz w:val="24"/>
          <w:szCs w:val="24"/>
          <w:highlight w:val="none"/>
          <w:u w:val="single"/>
        </w:rPr>
      </w:pPr>
      <w:r>
        <w:rPr>
          <w:rFonts w:hint="eastAsia" w:ascii="宋体" w:hAnsi="宋体"/>
          <w:color w:val="auto"/>
          <w:sz w:val="24"/>
          <w:szCs w:val="24"/>
          <w:highlight w:val="none"/>
        </w:rPr>
        <w:t>法定（负责人）代表人（签章）：</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身份证号码：</w:t>
      </w:r>
    </w:p>
    <w:p w14:paraId="3CAB5D54">
      <w:pPr>
        <w:spacing w:before="312" w:beforeLines="100"/>
        <w:ind w:firstLine="480" w:firstLineChars="200"/>
        <w:outlineLvl w:val="9"/>
        <w:rPr>
          <w:rFonts w:hint="eastAsia" w:ascii="宋体" w:hAnsi="宋体"/>
          <w:color w:val="auto"/>
          <w:sz w:val="24"/>
          <w:szCs w:val="24"/>
          <w:highlight w:val="none"/>
          <w:u w:val="single"/>
        </w:rPr>
      </w:pPr>
      <w:r>
        <w:rPr>
          <w:rFonts w:hint="eastAsia" w:ascii="宋体" w:hAnsi="宋体"/>
          <w:color w:val="auto"/>
          <w:sz w:val="24"/>
          <w:szCs w:val="24"/>
          <w:highlight w:val="none"/>
        </w:rPr>
        <w:t>电话：</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手机</w:t>
      </w:r>
      <w:r>
        <w:rPr>
          <w:rFonts w:hint="eastAsia" w:ascii="宋体" w:hAnsi="宋体"/>
          <w:color w:val="auto"/>
          <w:sz w:val="24"/>
          <w:szCs w:val="24"/>
          <w:highlight w:val="none"/>
          <w:lang w:val="en-US" w:eastAsia="zh-CN"/>
        </w:rPr>
        <w:t>号码</w:t>
      </w:r>
      <w:r>
        <w:rPr>
          <w:rFonts w:hint="eastAsia" w:ascii="宋体" w:hAnsi="宋体"/>
          <w:color w:val="auto"/>
          <w:sz w:val="24"/>
          <w:szCs w:val="24"/>
          <w:highlight w:val="none"/>
        </w:rPr>
        <w:t>：</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8"/>
      </w:tblGrid>
      <w:tr w14:paraId="1EDB4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6" w:hRule="atLeast"/>
        </w:trPr>
        <w:tc>
          <w:tcPr>
            <w:tcW w:w="9008" w:type="dxa"/>
            <w:tcBorders>
              <w:top w:val="single" w:color="auto" w:sz="4" w:space="0"/>
              <w:left w:val="single" w:color="auto" w:sz="4" w:space="0"/>
              <w:bottom w:val="single" w:color="auto" w:sz="4" w:space="0"/>
              <w:right w:val="single" w:color="auto" w:sz="4" w:space="0"/>
            </w:tcBorders>
            <w:noWrap w:val="0"/>
            <w:vAlign w:val="top"/>
          </w:tcPr>
          <w:p w14:paraId="72507972">
            <w:pPr>
              <w:spacing w:before="156" w:beforeLines="50" w:after="312" w:afterLines="100"/>
              <w:outlineLvl w:val="9"/>
              <w:rPr>
                <w:rFonts w:ascii="宋体" w:hAnsi="宋体"/>
                <w:color w:val="auto"/>
                <w:sz w:val="24"/>
                <w:szCs w:val="24"/>
                <w:highlight w:val="none"/>
              </w:rPr>
            </w:pPr>
            <w:r>
              <w:rPr>
                <w:rFonts w:hint="eastAsia" w:ascii="宋体" w:hAnsi="宋体"/>
                <w:color w:val="auto"/>
                <w:sz w:val="24"/>
                <w:szCs w:val="24"/>
                <w:highlight w:val="none"/>
              </w:rPr>
              <w:t>粘贴</w:t>
            </w:r>
            <w:r>
              <w:rPr>
                <w:rFonts w:hint="eastAsia" w:ascii="宋体" w:hAnsi="宋体"/>
                <w:color w:val="auto"/>
                <w:sz w:val="24"/>
                <w:szCs w:val="24"/>
                <w:highlight w:val="none"/>
                <w:lang w:val="en-US" w:eastAsia="zh-CN"/>
              </w:rPr>
              <w:t>法定代表人及</w:t>
            </w:r>
            <w:r>
              <w:rPr>
                <w:rFonts w:hint="eastAsia" w:ascii="宋体" w:hAnsi="宋体"/>
                <w:color w:val="auto"/>
                <w:sz w:val="24"/>
                <w:szCs w:val="24"/>
                <w:highlight w:val="none"/>
              </w:rPr>
              <w:t>被授权人身份证</w:t>
            </w:r>
            <w:r>
              <w:rPr>
                <w:rFonts w:hint="eastAsia" w:ascii="宋体" w:hAnsi="宋体"/>
                <w:color w:val="auto"/>
                <w:sz w:val="24"/>
                <w:szCs w:val="24"/>
                <w:highlight w:val="none"/>
                <w:lang w:val="en-US" w:eastAsia="zh-CN"/>
              </w:rPr>
              <w:t>正反面</w:t>
            </w:r>
            <w:r>
              <w:rPr>
                <w:rFonts w:hint="eastAsia" w:ascii="宋体" w:hAnsi="宋体"/>
                <w:color w:val="auto"/>
                <w:sz w:val="24"/>
                <w:szCs w:val="24"/>
                <w:highlight w:val="none"/>
              </w:rPr>
              <w:t>（复印件）</w:t>
            </w:r>
          </w:p>
        </w:tc>
      </w:tr>
    </w:tbl>
    <w:p w14:paraId="23F34A58">
      <w:pPr>
        <w:outlineLvl w:val="9"/>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42F1EEB1">
      <w:pPr>
        <w:pStyle w:val="8"/>
        <w:outlineLvl w:val="9"/>
        <w:rPr>
          <w:rFonts w:hint="eastAsia" w:hAnsi="宋体" w:eastAsia="宋体"/>
          <w:b/>
          <w:color w:val="auto"/>
          <w:highlight w:val="none"/>
          <w:lang w:eastAsia="zh-CN"/>
        </w:rPr>
      </w:pPr>
      <w:r>
        <w:rPr>
          <w:rFonts w:hint="eastAsia" w:hAnsi="宋体"/>
          <w:b/>
          <w:color w:val="auto"/>
          <w:highlight w:val="none"/>
          <w:lang w:eastAsia="zh-CN"/>
        </w:rPr>
        <w:t>注：法定代表人授权委托书除装订在谈判响应文件外请单独准备一份原件，以便于开标时查验</w:t>
      </w:r>
    </w:p>
    <w:p w14:paraId="5DAEFDD2">
      <w:pPr>
        <w:widowControl/>
        <w:jc w:val="left"/>
        <w:outlineLvl w:val="9"/>
        <w:rPr>
          <w:rFonts w:hint="eastAsia" w:ascii="宋体" w:hAnsi="宋体"/>
          <w:color w:val="auto"/>
          <w:sz w:val="24"/>
          <w:szCs w:val="24"/>
          <w:highlight w:val="none"/>
        </w:rPr>
      </w:pPr>
      <w:r>
        <w:rPr>
          <w:rFonts w:hint="eastAsia" w:ascii="宋体" w:hAnsi="宋体"/>
          <w:color w:val="auto"/>
          <w:sz w:val="24"/>
          <w:szCs w:val="24"/>
          <w:highlight w:val="none"/>
        </w:rPr>
        <w:br w:type="page"/>
      </w:r>
      <w:bookmarkStart w:id="56" w:name="_Toc29530"/>
      <w:bookmarkEnd w:id="56"/>
    </w:p>
    <w:p w14:paraId="6F5BA405">
      <w:pPr>
        <w:pStyle w:val="7"/>
        <w:spacing w:line="520" w:lineRule="exact"/>
        <w:ind w:firstLine="0" w:firstLineChars="0"/>
        <w:jc w:val="center"/>
        <w:outlineLvl w:val="9"/>
        <w:rPr>
          <w:rFonts w:hint="eastAsia" w:ascii="宋体" w:hAnsi="宋体" w:eastAsia="宋体" w:cs="宋体"/>
          <w:b/>
          <w:bCs/>
          <w:color w:val="auto"/>
          <w:position w:val="6"/>
          <w:sz w:val="30"/>
          <w:szCs w:val="30"/>
          <w:highlight w:val="none"/>
        </w:rPr>
      </w:pPr>
      <w:r>
        <w:rPr>
          <w:rFonts w:hint="eastAsia" w:ascii="宋体" w:hAnsi="宋体" w:eastAsia="宋体" w:cs="宋体"/>
          <w:b/>
          <w:color w:val="auto"/>
          <w:spacing w:val="6"/>
          <w:kern w:val="15"/>
          <w:sz w:val="30"/>
          <w:szCs w:val="30"/>
          <w:highlight w:val="none"/>
        </w:rPr>
        <w:t>四、报价汇总表</w:t>
      </w:r>
    </w:p>
    <w:p w14:paraId="4E8DECBB">
      <w:pPr>
        <w:spacing w:line="360" w:lineRule="auto"/>
        <w:jc w:val="center"/>
        <w:outlineLvl w:val="9"/>
        <w:rPr>
          <w:rFonts w:ascii="宋体" w:hAnsi="宋体" w:cs="宋体"/>
          <w:b/>
          <w:color w:val="auto"/>
          <w:sz w:val="32"/>
          <w:szCs w:val="32"/>
          <w:highlight w:val="none"/>
        </w:rPr>
      </w:pPr>
      <w:r>
        <w:rPr>
          <w:rFonts w:hint="eastAsia" w:ascii="宋体" w:hAnsi="宋体" w:cs="宋体"/>
          <w:b/>
          <w:color w:val="auto"/>
          <w:sz w:val="32"/>
          <w:szCs w:val="32"/>
          <w:highlight w:val="none"/>
          <w:lang w:val="en-US" w:eastAsia="zh-CN"/>
        </w:rPr>
        <w:t xml:space="preserve">    </w:t>
      </w:r>
      <w:r>
        <w:rPr>
          <w:rFonts w:hint="eastAsia" w:ascii="宋体" w:hAnsi="宋体" w:cs="宋体"/>
          <w:b/>
          <w:color w:val="auto"/>
          <w:sz w:val="32"/>
          <w:szCs w:val="32"/>
          <w:highlight w:val="none"/>
        </w:rPr>
        <w:t>（首次报价）</w:t>
      </w:r>
    </w:p>
    <w:p w14:paraId="470E105B">
      <w:pPr>
        <w:spacing w:line="360" w:lineRule="auto"/>
        <w:ind w:left="420"/>
        <w:outlineLvl w:val="9"/>
        <w:rPr>
          <w:rFonts w:ascii="宋体" w:hAnsi="宋体" w:cs="宋体"/>
          <w:color w:val="auto"/>
          <w:sz w:val="24"/>
          <w:highlight w:val="none"/>
        </w:rPr>
      </w:pPr>
    </w:p>
    <w:p w14:paraId="1EC0E367">
      <w:pPr>
        <w:spacing w:line="360" w:lineRule="auto"/>
        <w:outlineLvl w:val="9"/>
        <w:rPr>
          <w:rFonts w:ascii="宋体" w:hAnsi="宋体" w:cs="宋体"/>
          <w:color w:val="auto"/>
          <w:sz w:val="24"/>
          <w:highlight w:val="none"/>
        </w:rPr>
      </w:pPr>
      <w:r>
        <w:rPr>
          <w:rFonts w:hint="eastAsia" w:ascii="宋体" w:hAnsi="宋体" w:cs="宋体"/>
          <w:color w:val="auto"/>
          <w:sz w:val="24"/>
          <w:highlight w:val="none"/>
        </w:rPr>
        <w:t>项目编号：___________________</w:t>
      </w:r>
    </w:p>
    <w:p w14:paraId="0EC08DB5">
      <w:pPr>
        <w:spacing w:line="360" w:lineRule="auto"/>
        <w:outlineLvl w:val="9"/>
        <w:rPr>
          <w:rFonts w:ascii="宋体" w:hAnsi="宋体" w:cs="宋体"/>
          <w:color w:val="auto"/>
          <w:sz w:val="24"/>
          <w:highlight w:val="none"/>
        </w:rPr>
      </w:pPr>
      <w:r>
        <w:rPr>
          <w:rFonts w:hint="eastAsia" w:ascii="宋体" w:hAnsi="宋体" w:cs="宋体"/>
          <w:color w:val="auto"/>
          <w:sz w:val="24"/>
          <w:highlight w:val="none"/>
        </w:rPr>
        <w:t>项目名称：___________________</w:t>
      </w:r>
    </w:p>
    <w:tbl>
      <w:tblPr>
        <w:tblStyle w:val="16"/>
        <w:tblW w:w="9180"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5"/>
        <w:gridCol w:w="2295"/>
        <w:gridCol w:w="2295"/>
        <w:gridCol w:w="2295"/>
      </w:tblGrid>
      <w:tr w14:paraId="0A85F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2295" w:type="dxa"/>
            <w:noWrap w:val="0"/>
            <w:vAlign w:val="center"/>
          </w:tcPr>
          <w:p w14:paraId="0C825CA0">
            <w:pPr>
              <w:adjustRightInd w:val="0"/>
              <w:snapToGrid w:val="0"/>
              <w:spacing w:line="460" w:lineRule="exact"/>
              <w:jc w:val="center"/>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投标报价</w:t>
            </w:r>
          </w:p>
          <w:p w14:paraId="07C2C4BE">
            <w:pPr>
              <w:adjustRightInd w:val="0"/>
              <w:snapToGrid w:val="0"/>
              <w:spacing w:line="460" w:lineRule="exact"/>
              <w:jc w:val="center"/>
              <w:outlineLvl w:val="9"/>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万元</w:t>
            </w:r>
            <w:r>
              <w:rPr>
                <w:rFonts w:hint="eastAsia" w:ascii="宋体" w:hAnsi="宋体" w:cs="宋体"/>
                <w:color w:val="auto"/>
                <w:sz w:val="24"/>
                <w:highlight w:val="none"/>
              </w:rPr>
              <w:t>）</w:t>
            </w:r>
          </w:p>
        </w:tc>
        <w:tc>
          <w:tcPr>
            <w:tcW w:w="2295" w:type="dxa"/>
            <w:noWrap w:val="0"/>
            <w:vAlign w:val="center"/>
          </w:tcPr>
          <w:p w14:paraId="611D4631">
            <w:pPr>
              <w:adjustRightInd w:val="0"/>
              <w:snapToGrid w:val="0"/>
              <w:spacing w:line="460" w:lineRule="exact"/>
              <w:jc w:val="center"/>
              <w:outlineLvl w:val="9"/>
              <w:rPr>
                <w:rFonts w:ascii="宋体" w:hAnsi="宋体" w:cs="宋体"/>
                <w:color w:val="auto"/>
                <w:sz w:val="24"/>
                <w:highlight w:val="none"/>
              </w:rPr>
            </w:pPr>
            <w:r>
              <w:rPr>
                <w:rFonts w:hint="eastAsia" w:ascii="宋体" w:hAnsi="宋体" w:cs="宋体"/>
                <w:color w:val="auto"/>
                <w:sz w:val="24"/>
                <w:highlight w:val="none"/>
              </w:rPr>
              <w:t>服务期限</w:t>
            </w:r>
          </w:p>
        </w:tc>
        <w:tc>
          <w:tcPr>
            <w:tcW w:w="2295" w:type="dxa"/>
            <w:noWrap w:val="0"/>
            <w:vAlign w:val="center"/>
          </w:tcPr>
          <w:p w14:paraId="684A5DC1">
            <w:pPr>
              <w:adjustRightInd w:val="0"/>
              <w:snapToGrid w:val="0"/>
              <w:spacing w:line="460" w:lineRule="exact"/>
              <w:jc w:val="center"/>
              <w:outlineLvl w:val="9"/>
              <w:rPr>
                <w:rFonts w:ascii="宋体" w:hAnsi="宋体" w:cs="宋体"/>
                <w:color w:val="auto"/>
                <w:sz w:val="24"/>
                <w:highlight w:val="none"/>
              </w:rPr>
            </w:pPr>
            <w:r>
              <w:rPr>
                <w:rFonts w:hint="eastAsia" w:ascii="宋体" w:hAnsi="宋体" w:cs="宋体"/>
                <w:color w:val="auto"/>
                <w:sz w:val="24"/>
                <w:highlight w:val="none"/>
              </w:rPr>
              <w:t>质量目标</w:t>
            </w:r>
          </w:p>
        </w:tc>
        <w:tc>
          <w:tcPr>
            <w:tcW w:w="2295" w:type="dxa"/>
            <w:noWrap w:val="0"/>
            <w:vAlign w:val="center"/>
          </w:tcPr>
          <w:p w14:paraId="3C941B3E">
            <w:pPr>
              <w:adjustRightInd w:val="0"/>
              <w:snapToGrid w:val="0"/>
              <w:spacing w:line="460" w:lineRule="exact"/>
              <w:jc w:val="center"/>
              <w:outlineLvl w:val="9"/>
              <w:rPr>
                <w:rFonts w:ascii="宋体" w:hAnsi="宋体" w:cs="宋体"/>
                <w:color w:val="auto"/>
                <w:sz w:val="24"/>
                <w:highlight w:val="none"/>
              </w:rPr>
            </w:pPr>
            <w:r>
              <w:rPr>
                <w:rFonts w:hint="eastAsia" w:ascii="宋体" w:hAnsi="宋体" w:cs="宋体"/>
                <w:color w:val="auto"/>
                <w:sz w:val="24"/>
                <w:highlight w:val="none"/>
              </w:rPr>
              <w:t>项目负责人</w:t>
            </w:r>
          </w:p>
        </w:tc>
      </w:tr>
      <w:tr w14:paraId="08EE4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2295" w:type="dxa"/>
            <w:noWrap w:val="0"/>
            <w:vAlign w:val="top"/>
          </w:tcPr>
          <w:p w14:paraId="56847011">
            <w:pPr>
              <w:adjustRightInd w:val="0"/>
              <w:snapToGrid w:val="0"/>
              <w:spacing w:line="460" w:lineRule="exact"/>
              <w:ind w:left="420"/>
              <w:outlineLvl w:val="9"/>
              <w:rPr>
                <w:rFonts w:ascii="宋体" w:hAnsi="宋体" w:cs="宋体"/>
                <w:color w:val="auto"/>
                <w:sz w:val="24"/>
                <w:highlight w:val="none"/>
              </w:rPr>
            </w:pPr>
          </w:p>
          <w:p w14:paraId="252040FA">
            <w:pPr>
              <w:adjustRightInd w:val="0"/>
              <w:snapToGrid w:val="0"/>
              <w:spacing w:line="460" w:lineRule="exact"/>
              <w:ind w:left="420"/>
              <w:outlineLvl w:val="9"/>
              <w:rPr>
                <w:rFonts w:ascii="宋体" w:hAnsi="宋体" w:cs="宋体"/>
                <w:color w:val="auto"/>
                <w:sz w:val="24"/>
                <w:highlight w:val="none"/>
              </w:rPr>
            </w:pPr>
          </w:p>
          <w:p w14:paraId="09494585">
            <w:pPr>
              <w:adjustRightInd w:val="0"/>
              <w:snapToGrid w:val="0"/>
              <w:spacing w:line="460" w:lineRule="exact"/>
              <w:ind w:left="420"/>
              <w:outlineLvl w:val="9"/>
              <w:rPr>
                <w:rFonts w:ascii="宋体" w:hAnsi="宋体" w:cs="宋体"/>
                <w:color w:val="auto"/>
                <w:sz w:val="24"/>
                <w:highlight w:val="none"/>
              </w:rPr>
            </w:pPr>
          </w:p>
        </w:tc>
        <w:tc>
          <w:tcPr>
            <w:tcW w:w="2295" w:type="dxa"/>
            <w:noWrap w:val="0"/>
            <w:vAlign w:val="top"/>
          </w:tcPr>
          <w:p w14:paraId="420BDDDA">
            <w:pPr>
              <w:adjustRightInd w:val="0"/>
              <w:snapToGrid w:val="0"/>
              <w:spacing w:line="460" w:lineRule="exact"/>
              <w:ind w:left="420"/>
              <w:outlineLvl w:val="9"/>
              <w:rPr>
                <w:rFonts w:ascii="宋体" w:hAnsi="宋体" w:cs="宋体"/>
                <w:color w:val="auto"/>
                <w:sz w:val="24"/>
                <w:highlight w:val="none"/>
              </w:rPr>
            </w:pPr>
          </w:p>
        </w:tc>
        <w:tc>
          <w:tcPr>
            <w:tcW w:w="2295" w:type="dxa"/>
            <w:noWrap w:val="0"/>
            <w:vAlign w:val="top"/>
          </w:tcPr>
          <w:p w14:paraId="20141E9F">
            <w:pPr>
              <w:adjustRightInd w:val="0"/>
              <w:snapToGrid w:val="0"/>
              <w:spacing w:line="460" w:lineRule="exact"/>
              <w:ind w:left="420"/>
              <w:outlineLvl w:val="9"/>
              <w:rPr>
                <w:rFonts w:ascii="宋体" w:hAnsi="宋体" w:cs="宋体"/>
                <w:color w:val="auto"/>
                <w:sz w:val="24"/>
                <w:highlight w:val="none"/>
              </w:rPr>
            </w:pPr>
          </w:p>
        </w:tc>
        <w:tc>
          <w:tcPr>
            <w:tcW w:w="2295" w:type="dxa"/>
            <w:noWrap w:val="0"/>
            <w:vAlign w:val="top"/>
          </w:tcPr>
          <w:p w14:paraId="0D9C6F6F">
            <w:pPr>
              <w:adjustRightInd w:val="0"/>
              <w:snapToGrid w:val="0"/>
              <w:spacing w:line="460" w:lineRule="exact"/>
              <w:ind w:left="420"/>
              <w:outlineLvl w:val="9"/>
              <w:rPr>
                <w:rFonts w:ascii="宋体" w:hAnsi="宋体" w:cs="宋体"/>
                <w:color w:val="auto"/>
                <w:sz w:val="24"/>
                <w:highlight w:val="none"/>
              </w:rPr>
            </w:pPr>
          </w:p>
        </w:tc>
      </w:tr>
    </w:tbl>
    <w:p w14:paraId="617132F9">
      <w:pPr>
        <w:spacing w:line="360" w:lineRule="auto"/>
        <w:ind w:left="420"/>
        <w:outlineLvl w:val="9"/>
        <w:rPr>
          <w:rFonts w:ascii="宋体" w:hAnsi="宋体" w:cs="宋体"/>
          <w:color w:val="auto"/>
          <w:sz w:val="24"/>
          <w:highlight w:val="none"/>
        </w:rPr>
      </w:pPr>
    </w:p>
    <w:p w14:paraId="45281803">
      <w:pPr>
        <w:spacing w:line="360" w:lineRule="auto"/>
        <w:ind w:left="420"/>
        <w:outlineLvl w:val="9"/>
        <w:rPr>
          <w:rFonts w:ascii="宋体" w:hAnsi="宋体" w:cs="宋体"/>
          <w:color w:val="auto"/>
          <w:sz w:val="24"/>
          <w:highlight w:val="none"/>
        </w:rPr>
      </w:pPr>
    </w:p>
    <w:p w14:paraId="799CDDA0">
      <w:pPr>
        <w:spacing w:line="360" w:lineRule="auto"/>
        <w:ind w:left="481" w:leftChars="229" w:firstLine="360" w:firstLineChars="150"/>
        <w:outlineLvl w:val="9"/>
        <w:rPr>
          <w:rFonts w:ascii="宋体" w:hAnsi="宋体" w:cs="宋体"/>
          <w:color w:val="auto"/>
          <w:sz w:val="24"/>
          <w:highlight w:val="none"/>
        </w:rPr>
      </w:pPr>
      <w:r>
        <w:rPr>
          <w:rFonts w:hint="eastAsia" w:ascii="宋体" w:hAnsi="宋体" w:cs="宋体"/>
          <w:color w:val="auto"/>
          <w:sz w:val="24"/>
          <w:highlight w:val="none"/>
        </w:rPr>
        <w:t>授权代表（签字）：______________________</w:t>
      </w:r>
    </w:p>
    <w:p w14:paraId="0593AECE">
      <w:pPr>
        <w:spacing w:line="360" w:lineRule="auto"/>
        <w:ind w:left="481" w:leftChars="229" w:firstLine="360" w:firstLineChars="150"/>
        <w:outlineLvl w:val="9"/>
        <w:rPr>
          <w:rFonts w:ascii="宋体" w:hAnsi="宋体" w:cs="宋体"/>
          <w:color w:val="auto"/>
          <w:sz w:val="24"/>
          <w:highlight w:val="none"/>
        </w:rPr>
      </w:pPr>
      <w:r>
        <w:rPr>
          <w:rFonts w:hint="eastAsia" w:ascii="宋体" w:hAnsi="宋体" w:cs="宋体"/>
          <w:color w:val="auto"/>
          <w:sz w:val="24"/>
          <w:highlight w:val="none"/>
        </w:rPr>
        <w:t>磋商供应商名称（签章）：________________</w:t>
      </w:r>
    </w:p>
    <w:p w14:paraId="10C2678E">
      <w:pPr>
        <w:spacing w:line="360" w:lineRule="auto"/>
        <w:ind w:left="481" w:leftChars="229" w:firstLine="360" w:firstLineChars="150"/>
        <w:outlineLvl w:val="9"/>
        <w:rPr>
          <w:rFonts w:ascii="宋体" w:hAnsi="宋体" w:cs="宋体"/>
          <w:color w:val="auto"/>
          <w:sz w:val="24"/>
          <w:highlight w:val="none"/>
        </w:rPr>
      </w:pPr>
      <w:r>
        <w:rPr>
          <w:rFonts w:hint="eastAsia" w:ascii="宋体" w:hAnsi="宋体" w:cs="宋体"/>
          <w:color w:val="auto"/>
          <w:sz w:val="24"/>
          <w:highlight w:val="none"/>
        </w:rPr>
        <w:t>报价时间：_______年_____月_____日</w:t>
      </w:r>
    </w:p>
    <w:p w14:paraId="5AAE10A1">
      <w:pPr>
        <w:spacing w:line="520" w:lineRule="exact"/>
        <w:outlineLvl w:val="9"/>
        <w:rPr>
          <w:rFonts w:hint="eastAsia" w:ascii="宋体" w:hAnsi="宋体"/>
          <w:color w:val="auto"/>
          <w:sz w:val="24"/>
          <w:highlight w:val="none"/>
        </w:rPr>
      </w:pPr>
    </w:p>
    <w:p w14:paraId="1A0C3EF0">
      <w:pPr>
        <w:spacing w:line="520" w:lineRule="exact"/>
        <w:outlineLvl w:val="9"/>
        <w:rPr>
          <w:rFonts w:hint="eastAsia" w:ascii="宋体" w:hAnsi="宋体"/>
          <w:color w:val="auto"/>
          <w:sz w:val="24"/>
          <w:highlight w:val="none"/>
        </w:rPr>
      </w:pPr>
    </w:p>
    <w:p w14:paraId="586650FC">
      <w:pPr>
        <w:spacing w:line="520" w:lineRule="exact"/>
        <w:outlineLvl w:val="9"/>
        <w:rPr>
          <w:rFonts w:hint="eastAsia" w:ascii="宋体" w:hAnsi="宋体"/>
          <w:color w:val="auto"/>
          <w:sz w:val="24"/>
          <w:highlight w:val="none"/>
        </w:rPr>
      </w:pPr>
    </w:p>
    <w:p w14:paraId="33D0858F">
      <w:pPr>
        <w:spacing w:line="520" w:lineRule="exact"/>
        <w:outlineLvl w:val="9"/>
        <w:rPr>
          <w:rFonts w:ascii="宋体" w:hAnsi="宋体"/>
          <w:color w:val="auto"/>
          <w:sz w:val="24"/>
          <w:highlight w:val="none"/>
        </w:rPr>
      </w:pPr>
      <w:r>
        <w:rPr>
          <w:rFonts w:hint="eastAsia" w:ascii="宋体" w:hAnsi="宋体"/>
          <w:color w:val="auto"/>
          <w:sz w:val="24"/>
          <w:highlight w:val="none"/>
        </w:rPr>
        <w:t>使用说明：</w:t>
      </w:r>
    </w:p>
    <w:p w14:paraId="3EF2E2CA">
      <w:pPr>
        <w:spacing w:line="520" w:lineRule="exact"/>
        <w:outlineLvl w:val="9"/>
        <w:rPr>
          <w:rFonts w:ascii="宋体" w:hAnsi="宋体"/>
          <w:color w:val="auto"/>
          <w:sz w:val="24"/>
          <w:highlight w:val="none"/>
        </w:rPr>
      </w:pPr>
      <w:r>
        <w:rPr>
          <w:rFonts w:hint="eastAsia" w:ascii="宋体" w:hAnsi="宋体"/>
          <w:color w:val="auto"/>
          <w:sz w:val="24"/>
          <w:highlight w:val="none"/>
        </w:rPr>
        <w:t xml:space="preserve"> 1、该表供首次报价时使用，磋商供应商须按规定的格式填写，该表内填写的数据等内容须与磋商供应商的投标文件的内容相一致，否则，评标时以磋商供应商的投标文件的正本为准。</w:t>
      </w:r>
    </w:p>
    <w:p w14:paraId="699A8BED">
      <w:pPr>
        <w:spacing w:line="520" w:lineRule="exact"/>
        <w:outlineLvl w:val="9"/>
        <w:rPr>
          <w:rFonts w:hint="eastAsia" w:ascii="宋体" w:hAnsi="宋体"/>
          <w:b/>
          <w:color w:val="auto"/>
          <w:sz w:val="24"/>
          <w:highlight w:val="none"/>
        </w:rPr>
      </w:pPr>
      <w:r>
        <w:rPr>
          <w:rFonts w:hint="eastAsia" w:ascii="宋体" w:hAnsi="宋体"/>
          <w:color w:val="auto"/>
          <w:sz w:val="24"/>
          <w:highlight w:val="none"/>
        </w:rPr>
        <w:t xml:space="preserve"> 2、</w:t>
      </w:r>
      <w:r>
        <w:rPr>
          <w:rFonts w:hint="eastAsia" w:ascii="宋体" w:hAnsi="宋体"/>
          <w:b/>
          <w:color w:val="auto"/>
          <w:sz w:val="24"/>
          <w:highlight w:val="none"/>
        </w:rPr>
        <w:t>此表除附在磋商响应文件中外还应单独密封一份，供开标时唱标用。</w:t>
      </w:r>
    </w:p>
    <w:p w14:paraId="29F65A00">
      <w:pPr>
        <w:spacing w:line="520" w:lineRule="exact"/>
        <w:outlineLvl w:val="9"/>
        <w:rPr>
          <w:rFonts w:hint="eastAsia" w:ascii="宋体" w:hAnsi="宋体"/>
          <w:b/>
          <w:color w:val="auto"/>
          <w:sz w:val="24"/>
          <w:highlight w:val="none"/>
        </w:rPr>
      </w:pPr>
    </w:p>
    <w:p w14:paraId="0FADB879">
      <w:pPr>
        <w:pStyle w:val="20"/>
        <w:outlineLvl w:val="9"/>
        <w:rPr>
          <w:rFonts w:hint="eastAsia" w:ascii="宋体" w:hAnsi="宋体"/>
          <w:color w:val="auto"/>
          <w:sz w:val="24"/>
          <w:szCs w:val="24"/>
          <w:highlight w:val="none"/>
        </w:rPr>
      </w:pPr>
    </w:p>
    <w:p w14:paraId="1D37206E">
      <w:pPr>
        <w:spacing w:line="360" w:lineRule="auto"/>
        <w:jc w:val="center"/>
        <w:outlineLvl w:val="9"/>
        <w:rPr>
          <w:rFonts w:ascii="宋体" w:hAnsi="宋体" w:cs="宋体"/>
          <w:b/>
          <w:color w:val="auto"/>
          <w:sz w:val="32"/>
          <w:szCs w:val="32"/>
          <w:highlight w:val="none"/>
        </w:rPr>
      </w:pPr>
      <w:r>
        <w:rPr>
          <w:rFonts w:hint="eastAsia" w:ascii="宋体" w:hAnsi="宋体"/>
          <w:b/>
          <w:color w:val="auto"/>
          <w:sz w:val="30"/>
          <w:szCs w:val="30"/>
          <w:highlight w:val="none"/>
          <w:lang w:val="en-US" w:eastAsia="zh-CN"/>
        </w:rPr>
        <w:t>五</w:t>
      </w:r>
      <w:r>
        <w:rPr>
          <w:rFonts w:hint="eastAsia" w:ascii="宋体" w:hAnsi="宋体"/>
          <w:b/>
          <w:color w:val="auto"/>
          <w:sz w:val="30"/>
          <w:szCs w:val="30"/>
          <w:highlight w:val="none"/>
        </w:rPr>
        <w:t>、</w:t>
      </w:r>
      <w:r>
        <w:rPr>
          <w:rFonts w:hint="eastAsia" w:ascii="宋体" w:hAnsi="宋体" w:cs="宋体"/>
          <w:b/>
          <w:color w:val="auto"/>
          <w:spacing w:val="6"/>
          <w:kern w:val="15"/>
          <w:sz w:val="32"/>
          <w:szCs w:val="32"/>
          <w:highlight w:val="none"/>
        </w:rPr>
        <w:t>报价汇总表</w:t>
      </w:r>
    </w:p>
    <w:p w14:paraId="7725F51D">
      <w:pPr>
        <w:spacing w:line="360" w:lineRule="auto"/>
        <w:ind w:left="420"/>
        <w:outlineLvl w:val="9"/>
        <w:rPr>
          <w:rFonts w:ascii="宋体" w:hAnsi="宋体" w:cs="宋体"/>
          <w:b/>
          <w:color w:val="auto"/>
          <w:sz w:val="32"/>
          <w:szCs w:val="32"/>
          <w:highlight w:val="none"/>
        </w:rPr>
      </w:pPr>
      <w:r>
        <w:rPr>
          <w:rFonts w:hint="eastAsia" w:ascii="宋体" w:hAnsi="宋体" w:cs="宋体"/>
          <w:b/>
          <w:color w:val="auto"/>
          <w:sz w:val="32"/>
          <w:szCs w:val="32"/>
          <w:highlight w:val="none"/>
        </w:rPr>
        <w:t xml:space="preserve">                   （最终报价）</w:t>
      </w:r>
    </w:p>
    <w:p w14:paraId="57826702">
      <w:pPr>
        <w:spacing w:line="360" w:lineRule="auto"/>
        <w:ind w:left="420"/>
        <w:outlineLvl w:val="9"/>
        <w:rPr>
          <w:rFonts w:ascii="宋体" w:hAnsi="宋体" w:cs="宋体"/>
          <w:color w:val="auto"/>
          <w:sz w:val="24"/>
          <w:highlight w:val="none"/>
        </w:rPr>
      </w:pPr>
    </w:p>
    <w:p w14:paraId="34387741">
      <w:pPr>
        <w:spacing w:line="360" w:lineRule="auto"/>
        <w:outlineLvl w:val="9"/>
        <w:rPr>
          <w:rFonts w:ascii="宋体" w:hAnsi="宋体" w:cs="宋体"/>
          <w:color w:val="auto"/>
          <w:sz w:val="24"/>
          <w:highlight w:val="none"/>
        </w:rPr>
      </w:pPr>
      <w:r>
        <w:rPr>
          <w:rFonts w:hint="eastAsia" w:ascii="宋体" w:hAnsi="宋体" w:cs="宋体"/>
          <w:color w:val="auto"/>
          <w:sz w:val="24"/>
          <w:highlight w:val="none"/>
        </w:rPr>
        <w:t>项目编号：___________________</w:t>
      </w:r>
    </w:p>
    <w:p w14:paraId="29D1655E">
      <w:pPr>
        <w:spacing w:line="360" w:lineRule="auto"/>
        <w:outlineLvl w:val="9"/>
        <w:rPr>
          <w:rFonts w:ascii="宋体" w:hAnsi="宋体" w:cs="宋体"/>
          <w:color w:val="auto"/>
          <w:sz w:val="24"/>
          <w:highlight w:val="none"/>
        </w:rPr>
      </w:pPr>
      <w:r>
        <w:rPr>
          <w:rFonts w:hint="eastAsia" w:ascii="宋体" w:hAnsi="宋体" w:cs="宋体"/>
          <w:color w:val="auto"/>
          <w:sz w:val="24"/>
          <w:highlight w:val="none"/>
        </w:rPr>
        <w:t>项目名称：___________________</w:t>
      </w:r>
    </w:p>
    <w:tbl>
      <w:tblPr>
        <w:tblStyle w:val="16"/>
        <w:tblW w:w="9180"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5"/>
        <w:gridCol w:w="2295"/>
        <w:gridCol w:w="2295"/>
        <w:gridCol w:w="2295"/>
      </w:tblGrid>
      <w:tr w14:paraId="230F0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2295" w:type="dxa"/>
            <w:noWrap w:val="0"/>
            <w:vAlign w:val="center"/>
          </w:tcPr>
          <w:p w14:paraId="7BFDDDE9">
            <w:pPr>
              <w:adjustRightInd w:val="0"/>
              <w:snapToGrid w:val="0"/>
              <w:spacing w:line="460" w:lineRule="exact"/>
              <w:jc w:val="center"/>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投标报价</w:t>
            </w:r>
          </w:p>
          <w:p w14:paraId="2A9434F8">
            <w:pPr>
              <w:adjustRightInd w:val="0"/>
              <w:snapToGrid w:val="0"/>
              <w:spacing w:line="460" w:lineRule="exact"/>
              <w:jc w:val="center"/>
              <w:outlineLvl w:val="9"/>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万元</w:t>
            </w:r>
            <w:r>
              <w:rPr>
                <w:rFonts w:hint="eastAsia" w:ascii="宋体" w:hAnsi="宋体" w:cs="宋体"/>
                <w:color w:val="auto"/>
                <w:sz w:val="24"/>
                <w:highlight w:val="none"/>
              </w:rPr>
              <w:t>）</w:t>
            </w:r>
          </w:p>
        </w:tc>
        <w:tc>
          <w:tcPr>
            <w:tcW w:w="2295" w:type="dxa"/>
            <w:noWrap w:val="0"/>
            <w:vAlign w:val="center"/>
          </w:tcPr>
          <w:p w14:paraId="1D9949E8">
            <w:pPr>
              <w:adjustRightInd w:val="0"/>
              <w:snapToGrid w:val="0"/>
              <w:spacing w:line="460" w:lineRule="exact"/>
              <w:jc w:val="center"/>
              <w:outlineLvl w:val="9"/>
              <w:rPr>
                <w:rFonts w:ascii="宋体" w:hAnsi="宋体" w:cs="宋体"/>
                <w:color w:val="auto"/>
                <w:sz w:val="24"/>
                <w:highlight w:val="none"/>
              </w:rPr>
            </w:pPr>
            <w:r>
              <w:rPr>
                <w:rFonts w:hint="eastAsia" w:ascii="宋体" w:hAnsi="宋体" w:cs="宋体"/>
                <w:color w:val="auto"/>
                <w:sz w:val="24"/>
                <w:highlight w:val="none"/>
              </w:rPr>
              <w:t>服务期限</w:t>
            </w:r>
          </w:p>
        </w:tc>
        <w:tc>
          <w:tcPr>
            <w:tcW w:w="2295" w:type="dxa"/>
            <w:noWrap w:val="0"/>
            <w:vAlign w:val="center"/>
          </w:tcPr>
          <w:p w14:paraId="0E15CE3C">
            <w:pPr>
              <w:adjustRightInd w:val="0"/>
              <w:snapToGrid w:val="0"/>
              <w:spacing w:line="460" w:lineRule="exact"/>
              <w:jc w:val="center"/>
              <w:outlineLvl w:val="9"/>
              <w:rPr>
                <w:rFonts w:ascii="宋体" w:hAnsi="宋体" w:cs="宋体"/>
                <w:color w:val="auto"/>
                <w:sz w:val="24"/>
                <w:highlight w:val="none"/>
              </w:rPr>
            </w:pPr>
            <w:r>
              <w:rPr>
                <w:rFonts w:hint="eastAsia" w:ascii="宋体" w:hAnsi="宋体" w:cs="宋体"/>
                <w:color w:val="auto"/>
                <w:sz w:val="24"/>
                <w:highlight w:val="none"/>
              </w:rPr>
              <w:t>质量目标</w:t>
            </w:r>
          </w:p>
        </w:tc>
        <w:tc>
          <w:tcPr>
            <w:tcW w:w="2295" w:type="dxa"/>
            <w:noWrap w:val="0"/>
            <w:vAlign w:val="center"/>
          </w:tcPr>
          <w:p w14:paraId="7B0416ED">
            <w:pPr>
              <w:adjustRightInd w:val="0"/>
              <w:snapToGrid w:val="0"/>
              <w:spacing w:line="460" w:lineRule="exact"/>
              <w:jc w:val="center"/>
              <w:outlineLvl w:val="9"/>
              <w:rPr>
                <w:rFonts w:ascii="宋体" w:hAnsi="宋体" w:cs="宋体"/>
                <w:color w:val="auto"/>
                <w:sz w:val="24"/>
                <w:highlight w:val="none"/>
              </w:rPr>
            </w:pPr>
            <w:r>
              <w:rPr>
                <w:rFonts w:hint="eastAsia" w:ascii="宋体" w:hAnsi="宋体" w:cs="宋体"/>
                <w:color w:val="auto"/>
                <w:sz w:val="24"/>
                <w:highlight w:val="none"/>
              </w:rPr>
              <w:t>项目负责人</w:t>
            </w:r>
          </w:p>
        </w:tc>
      </w:tr>
      <w:tr w14:paraId="060D7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2295" w:type="dxa"/>
            <w:noWrap w:val="0"/>
            <w:vAlign w:val="top"/>
          </w:tcPr>
          <w:p w14:paraId="06850392">
            <w:pPr>
              <w:adjustRightInd w:val="0"/>
              <w:snapToGrid w:val="0"/>
              <w:spacing w:line="460" w:lineRule="exact"/>
              <w:ind w:left="420"/>
              <w:outlineLvl w:val="9"/>
              <w:rPr>
                <w:rFonts w:ascii="宋体" w:hAnsi="宋体" w:cs="宋体"/>
                <w:color w:val="auto"/>
                <w:sz w:val="24"/>
                <w:highlight w:val="none"/>
              </w:rPr>
            </w:pPr>
          </w:p>
          <w:p w14:paraId="1BD62830">
            <w:pPr>
              <w:adjustRightInd w:val="0"/>
              <w:snapToGrid w:val="0"/>
              <w:spacing w:line="460" w:lineRule="exact"/>
              <w:ind w:left="420"/>
              <w:outlineLvl w:val="9"/>
              <w:rPr>
                <w:rFonts w:ascii="宋体" w:hAnsi="宋体" w:cs="宋体"/>
                <w:color w:val="auto"/>
                <w:sz w:val="24"/>
                <w:highlight w:val="none"/>
              </w:rPr>
            </w:pPr>
          </w:p>
          <w:p w14:paraId="20A432BF">
            <w:pPr>
              <w:adjustRightInd w:val="0"/>
              <w:snapToGrid w:val="0"/>
              <w:spacing w:line="460" w:lineRule="exact"/>
              <w:ind w:left="420"/>
              <w:outlineLvl w:val="9"/>
              <w:rPr>
                <w:rFonts w:ascii="宋体" w:hAnsi="宋体" w:cs="宋体"/>
                <w:color w:val="auto"/>
                <w:sz w:val="24"/>
                <w:highlight w:val="none"/>
              </w:rPr>
            </w:pPr>
          </w:p>
        </w:tc>
        <w:tc>
          <w:tcPr>
            <w:tcW w:w="2295" w:type="dxa"/>
            <w:noWrap w:val="0"/>
            <w:vAlign w:val="top"/>
          </w:tcPr>
          <w:p w14:paraId="76839A52">
            <w:pPr>
              <w:adjustRightInd w:val="0"/>
              <w:snapToGrid w:val="0"/>
              <w:spacing w:line="460" w:lineRule="exact"/>
              <w:ind w:left="420"/>
              <w:outlineLvl w:val="9"/>
              <w:rPr>
                <w:rFonts w:ascii="宋体" w:hAnsi="宋体" w:cs="宋体"/>
                <w:color w:val="auto"/>
                <w:sz w:val="24"/>
                <w:highlight w:val="none"/>
              </w:rPr>
            </w:pPr>
          </w:p>
        </w:tc>
        <w:tc>
          <w:tcPr>
            <w:tcW w:w="2295" w:type="dxa"/>
            <w:noWrap w:val="0"/>
            <w:vAlign w:val="top"/>
          </w:tcPr>
          <w:p w14:paraId="0B7DACC9">
            <w:pPr>
              <w:adjustRightInd w:val="0"/>
              <w:snapToGrid w:val="0"/>
              <w:spacing w:line="460" w:lineRule="exact"/>
              <w:ind w:left="420"/>
              <w:outlineLvl w:val="9"/>
              <w:rPr>
                <w:rFonts w:ascii="宋体" w:hAnsi="宋体" w:cs="宋体"/>
                <w:color w:val="auto"/>
                <w:sz w:val="24"/>
                <w:highlight w:val="none"/>
              </w:rPr>
            </w:pPr>
          </w:p>
        </w:tc>
        <w:tc>
          <w:tcPr>
            <w:tcW w:w="2295" w:type="dxa"/>
            <w:noWrap w:val="0"/>
            <w:vAlign w:val="top"/>
          </w:tcPr>
          <w:p w14:paraId="6F07DF7F">
            <w:pPr>
              <w:adjustRightInd w:val="0"/>
              <w:snapToGrid w:val="0"/>
              <w:spacing w:line="460" w:lineRule="exact"/>
              <w:ind w:left="420"/>
              <w:outlineLvl w:val="9"/>
              <w:rPr>
                <w:rFonts w:ascii="宋体" w:hAnsi="宋体" w:cs="宋体"/>
                <w:color w:val="auto"/>
                <w:sz w:val="24"/>
                <w:highlight w:val="none"/>
              </w:rPr>
            </w:pPr>
          </w:p>
        </w:tc>
      </w:tr>
    </w:tbl>
    <w:p w14:paraId="1FC0EC9C">
      <w:pPr>
        <w:spacing w:line="360" w:lineRule="auto"/>
        <w:ind w:left="420"/>
        <w:outlineLvl w:val="9"/>
        <w:rPr>
          <w:rFonts w:ascii="宋体" w:hAnsi="宋体" w:cs="宋体"/>
          <w:color w:val="auto"/>
          <w:sz w:val="24"/>
          <w:highlight w:val="none"/>
        </w:rPr>
      </w:pPr>
    </w:p>
    <w:p w14:paraId="07F54D8F">
      <w:pPr>
        <w:spacing w:line="360" w:lineRule="auto"/>
        <w:ind w:left="420"/>
        <w:outlineLvl w:val="9"/>
        <w:rPr>
          <w:rFonts w:ascii="宋体" w:hAnsi="宋体" w:cs="宋体"/>
          <w:color w:val="auto"/>
          <w:sz w:val="24"/>
          <w:highlight w:val="none"/>
        </w:rPr>
      </w:pPr>
    </w:p>
    <w:p w14:paraId="0C56C9B1">
      <w:pPr>
        <w:spacing w:line="360" w:lineRule="auto"/>
        <w:ind w:left="481" w:leftChars="229" w:firstLine="360" w:firstLineChars="150"/>
        <w:outlineLvl w:val="9"/>
        <w:rPr>
          <w:rFonts w:ascii="宋体" w:hAnsi="宋体" w:cs="宋体"/>
          <w:color w:val="auto"/>
          <w:sz w:val="24"/>
          <w:highlight w:val="none"/>
        </w:rPr>
      </w:pPr>
      <w:r>
        <w:rPr>
          <w:rFonts w:hint="eastAsia" w:ascii="宋体" w:hAnsi="宋体" w:cs="宋体"/>
          <w:color w:val="auto"/>
          <w:sz w:val="24"/>
          <w:highlight w:val="none"/>
        </w:rPr>
        <w:t>授权代表（签字）：______________________</w:t>
      </w:r>
    </w:p>
    <w:p w14:paraId="101273A4">
      <w:pPr>
        <w:spacing w:line="360" w:lineRule="auto"/>
        <w:ind w:left="481" w:leftChars="229" w:firstLine="360" w:firstLineChars="150"/>
        <w:outlineLvl w:val="9"/>
        <w:rPr>
          <w:rFonts w:ascii="宋体" w:hAnsi="宋体" w:cs="宋体"/>
          <w:color w:val="auto"/>
          <w:sz w:val="24"/>
          <w:highlight w:val="none"/>
        </w:rPr>
      </w:pPr>
      <w:r>
        <w:rPr>
          <w:rFonts w:hint="eastAsia" w:ascii="宋体" w:hAnsi="宋体" w:cs="宋体"/>
          <w:color w:val="auto"/>
          <w:sz w:val="24"/>
          <w:highlight w:val="none"/>
        </w:rPr>
        <w:t>磋商供应商名称（签章）：________________</w:t>
      </w:r>
    </w:p>
    <w:p w14:paraId="5BAB99C3">
      <w:pPr>
        <w:spacing w:line="360" w:lineRule="auto"/>
        <w:ind w:left="481" w:leftChars="229" w:firstLine="360" w:firstLineChars="150"/>
        <w:outlineLvl w:val="9"/>
        <w:rPr>
          <w:rFonts w:ascii="宋体" w:hAnsi="宋体" w:cs="宋体"/>
          <w:color w:val="auto"/>
          <w:sz w:val="24"/>
          <w:highlight w:val="none"/>
        </w:rPr>
      </w:pPr>
      <w:r>
        <w:rPr>
          <w:rFonts w:hint="eastAsia" w:ascii="宋体" w:hAnsi="宋体" w:cs="宋体"/>
          <w:color w:val="auto"/>
          <w:sz w:val="24"/>
          <w:highlight w:val="none"/>
        </w:rPr>
        <w:t>报价时间：_______年_____月_____日</w:t>
      </w:r>
    </w:p>
    <w:p w14:paraId="24D24C35">
      <w:pPr>
        <w:spacing w:line="360" w:lineRule="auto"/>
        <w:ind w:left="420"/>
        <w:outlineLvl w:val="9"/>
        <w:rPr>
          <w:rFonts w:ascii="宋体" w:hAnsi="宋体" w:cs="宋体"/>
          <w:color w:val="auto"/>
          <w:sz w:val="24"/>
          <w:highlight w:val="none"/>
        </w:rPr>
      </w:pPr>
    </w:p>
    <w:p w14:paraId="1D9BB19C">
      <w:pPr>
        <w:spacing w:line="500" w:lineRule="exact"/>
        <w:outlineLvl w:val="9"/>
        <w:rPr>
          <w:rFonts w:hint="eastAsia" w:ascii="宋体" w:hAnsi="宋体"/>
          <w:color w:val="auto"/>
          <w:sz w:val="24"/>
          <w:highlight w:val="none"/>
        </w:rPr>
      </w:pPr>
    </w:p>
    <w:p w14:paraId="3F3B2BF6">
      <w:pPr>
        <w:spacing w:line="500" w:lineRule="exact"/>
        <w:outlineLvl w:val="9"/>
        <w:rPr>
          <w:rFonts w:hint="eastAsia" w:ascii="宋体" w:hAnsi="宋体"/>
          <w:color w:val="auto"/>
          <w:sz w:val="24"/>
          <w:highlight w:val="none"/>
        </w:rPr>
      </w:pPr>
    </w:p>
    <w:p w14:paraId="4FB3C6FF">
      <w:pPr>
        <w:spacing w:line="500" w:lineRule="exact"/>
        <w:outlineLvl w:val="9"/>
        <w:rPr>
          <w:rFonts w:ascii="宋体" w:hAnsi="宋体"/>
          <w:color w:val="auto"/>
          <w:sz w:val="24"/>
          <w:highlight w:val="none"/>
        </w:rPr>
      </w:pPr>
      <w:r>
        <w:rPr>
          <w:rFonts w:hint="eastAsia" w:ascii="宋体" w:hAnsi="宋体"/>
          <w:color w:val="auto"/>
          <w:sz w:val="24"/>
          <w:highlight w:val="none"/>
        </w:rPr>
        <w:t>使用说明：</w:t>
      </w:r>
    </w:p>
    <w:p w14:paraId="6A5E265C">
      <w:pPr>
        <w:spacing w:line="460" w:lineRule="exact"/>
        <w:jc w:val="left"/>
        <w:outlineLvl w:val="9"/>
        <w:rPr>
          <w:rFonts w:hint="eastAsia" w:ascii="宋体" w:hAnsi="宋体"/>
          <w:b/>
          <w:color w:val="auto"/>
          <w:sz w:val="30"/>
          <w:szCs w:val="30"/>
          <w:highlight w:val="none"/>
        </w:rPr>
      </w:pPr>
      <w:r>
        <w:rPr>
          <w:rFonts w:hint="eastAsia" w:ascii="宋体" w:hAnsi="宋体"/>
          <w:color w:val="auto"/>
          <w:sz w:val="24"/>
          <w:highlight w:val="none"/>
        </w:rPr>
        <w:t>该表供最终报价时使用，磋商供应商须按规定的格式填写，供应商需将投标报价表（最终报价）携带作最终报价时使用。</w:t>
      </w:r>
    </w:p>
    <w:p w14:paraId="5C7E8D2E">
      <w:pPr>
        <w:spacing w:line="460" w:lineRule="exact"/>
        <w:jc w:val="left"/>
        <w:outlineLvl w:val="9"/>
        <w:rPr>
          <w:rFonts w:hint="eastAsia" w:ascii="宋体" w:hAnsi="宋体"/>
          <w:b/>
          <w:color w:val="auto"/>
          <w:sz w:val="30"/>
          <w:szCs w:val="30"/>
          <w:highlight w:val="none"/>
        </w:rPr>
      </w:pPr>
    </w:p>
    <w:p w14:paraId="47FB4254">
      <w:pPr>
        <w:outlineLvl w:val="9"/>
        <w:rPr>
          <w:rFonts w:hint="eastAsia" w:ascii="宋体" w:hAnsi="宋体"/>
          <w:color w:val="auto"/>
          <w:sz w:val="24"/>
          <w:szCs w:val="24"/>
          <w:highlight w:val="none"/>
        </w:rPr>
      </w:pPr>
    </w:p>
    <w:p w14:paraId="32E33A32">
      <w:pPr>
        <w:pStyle w:val="20"/>
        <w:outlineLvl w:val="9"/>
        <w:rPr>
          <w:rFonts w:hint="eastAsia" w:ascii="宋体" w:hAnsi="宋体"/>
          <w:color w:val="auto"/>
          <w:sz w:val="24"/>
          <w:szCs w:val="24"/>
          <w:highlight w:val="none"/>
        </w:rPr>
      </w:pPr>
    </w:p>
    <w:p w14:paraId="22ADB614">
      <w:pPr>
        <w:outlineLvl w:val="9"/>
        <w:rPr>
          <w:rFonts w:hint="eastAsia" w:ascii="宋体" w:hAnsi="宋体"/>
          <w:color w:val="auto"/>
          <w:sz w:val="24"/>
          <w:szCs w:val="24"/>
          <w:highlight w:val="none"/>
        </w:rPr>
      </w:pPr>
    </w:p>
    <w:p w14:paraId="01DD3A6C">
      <w:pPr>
        <w:pStyle w:val="20"/>
        <w:outlineLvl w:val="9"/>
        <w:rPr>
          <w:rFonts w:hint="eastAsia" w:ascii="宋体" w:hAnsi="宋体"/>
          <w:color w:val="auto"/>
          <w:sz w:val="24"/>
          <w:szCs w:val="24"/>
          <w:highlight w:val="none"/>
        </w:rPr>
      </w:pPr>
    </w:p>
    <w:p w14:paraId="5553EEDD">
      <w:pPr>
        <w:outlineLvl w:val="9"/>
        <w:rPr>
          <w:rFonts w:hint="eastAsia" w:ascii="宋体" w:hAnsi="宋体"/>
          <w:color w:val="auto"/>
          <w:sz w:val="24"/>
          <w:szCs w:val="24"/>
          <w:highlight w:val="none"/>
        </w:rPr>
      </w:pPr>
    </w:p>
    <w:p w14:paraId="53A9C4CB">
      <w:pPr>
        <w:jc w:val="both"/>
        <w:outlineLvl w:val="9"/>
        <w:rPr>
          <w:rFonts w:hint="eastAsia" w:ascii="宋体" w:hAnsi="宋体"/>
          <w:b/>
          <w:color w:val="auto"/>
          <w:sz w:val="30"/>
          <w:szCs w:val="30"/>
          <w:highlight w:val="none"/>
        </w:rPr>
      </w:pPr>
    </w:p>
    <w:p w14:paraId="1F16622E">
      <w:pPr>
        <w:jc w:val="center"/>
        <w:outlineLvl w:val="9"/>
        <w:rPr>
          <w:rFonts w:hint="eastAsia" w:ascii="宋体" w:hAnsi="宋体"/>
          <w:b/>
          <w:color w:val="auto"/>
          <w:sz w:val="30"/>
          <w:szCs w:val="30"/>
          <w:highlight w:val="none"/>
        </w:rPr>
      </w:pPr>
      <w:r>
        <w:rPr>
          <w:rFonts w:hint="eastAsia" w:ascii="宋体" w:hAnsi="宋体"/>
          <w:b/>
          <w:color w:val="auto"/>
          <w:sz w:val="30"/>
          <w:szCs w:val="30"/>
          <w:highlight w:val="none"/>
          <w:lang w:val="en-US" w:eastAsia="zh-CN"/>
        </w:rPr>
        <w:t>六</w:t>
      </w:r>
      <w:r>
        <w:rPr>
          <w:rFonts w:hint="eastAsia" w:ascii="宋体" w:hAnsi="宋体"/>
          <w:b/>
          <w:color w:val="auto"/>
          <w:sz w:val="30"/>
          <w:szCs w:val="30"/>
          <w:highlight w:val="none"/>
        </w:rPr>
        <w:t>、</w:t>
      </w:r>
      <w:r>
        <w:rPr>
          <w:rFonts w:hint="eastAsia" w:ascii="宋体" w:hAnsi="宋体"/>
          <w:b/>
          <w:color w:val="auto"/>
          <w:sz w:val="30"/>
          <w:szCs w:val="30"/>
          <w:highlight w:val="none"/>
          <w:lang w:val="en-US" w:eastAsia="zh-CN"/>
        </w:rPr>
        <w:t>商务</w:t>
      </w:r>
      <w:r>
        <w:rPr>
          <w:rFonts w:hint="eastAsia" w:ascii="宋体" w:hAnsi="宋体" w:cs="宋体"/>
          <w:b/>
          <w:color w:val="auto"/>
          <w:spacing w:val="6"/>
          <w:kern w:val="15"/>
          <w:sz w:val="32"/>
          <w:szCs w:val="32"/>
          <w:highlight w:val="none"/>
        </w:rPr>
        <w:t>部分证明资料</w:t>
      </w:r>
    </w:p>
    <w:p w14:paraId="1578DC95">
      <w:pPr>
        <w:jc w:val="center"/>
        <w:outlineLvl w:val="9"/>
        <w:rPr>
          <w:rFonts w:hint="eastAsia" w:ascii="宋体" w:hAnsi="宋体"/>
          <w:b/>
          <w:color w:val="auto"/>
          <w:sz w:val="30"/>
          <w:szCs w:val="30"/>
          <w:highlight w:val="none"/>
        </w:rPr>
      </w:pPr>
    </w:p>
    <w:p w14:paraId="1BC2CD5E">
      <w:pPr>
        <w:adjustRightInd w:val="0"/>
        <w:snapToGrid w:val="0"/>
        <w:ind w:firstLine="482" w:firstLineChars="200"/>
        <w:outlineLvl w:val="9"/>
        <w:rPr>
          <w:rFonts w:ascii="宋体" w:hAnsi="宋体"/>
          <w:b/>
          <w:bCs/>
          <w:color w:val="auto"/>
          <w:sz w:val="24"/>
          <w:highlight w:val="none"/>
        </w:rPr>
      </w:pPr>
      <w:r>
        <w:rPr>
          <w:rFonts w:hint="eastAsia" w:ascii="宋体" w:hAnsi="宋体"/>
          <w:b/>
          <w:bCs/>
          <w:color w:val="auto"/>
          <w:sz w:val="24"/>
          <w:highlight w:val="none"/>
        </w:rPr>
        <w:t>供应商根据</w:t>
      </w:r>
      <w:r>
        <w:rPr>
          <w:rFonts w:hint="eastAsia" w:ascii="宋体" w:hAnsi="宋体"/>
          <w:b/>
          <w:bCs/>
          <w:color w:val="auto"/>
          <w:sz w:val="24"/>
          <w:highlight w:val="none"/>
          <w:lang w:val="en-US" w:eastAsia="zh-CN"/>
        </w:rPr>
        <w:t>商务</w:t>
      </w:r>
      <w:r>
        <w:rPr>
          <w:rFonts w:hint="eastAsia" w:ascii="宋体" w:hAnsi="宋体"/>
          <w:b/>
          <w:bCs/>
          <w:color w:val="auto"/>
          <w:sz w:val="24"/>
          <w:highlight w:val="none"/>
        </w:rPr>
        <w:t>部分评分标准及磋商文件要求按顺序准备相关资料（加盖公章）：</w:t>
      </w:r>
    </w:p>
    <w:p w14:paraId="3426613E">
      <w:pPr>
        <w:outlineLvl w:val="9"/>
        <w:rPr>
          <w:rFonts w:hint="eastAsia" w:ascii="宋体" w:hAnsi="宋体"/>
          <w:color w:val="auto"/>
          <w:sz w:val="24"/>
          <w:szCs w:val="24"/>
          <w:highlight w:val="none"/>
        </w:rPr>
      </w:pPr>
    </w:p>
    <w:p w14:paraId="5E52F012">
      <w:pPr>
        <w:outlineLvl w:val="9"/>
        <w:rPr>
          <w:rFonts w:hint="eastAsia"/>
          <w:color w:val="auto"/>
          <w:highlight w:val="none"/>
        </w:rPr>
      </w:pPr>
      <w:bookmarkStart w:id="57" w:name="_Toc18875"/>
      <w:bookmarkEnd w:id="57"/>
    </w:p>
    <w:p w14:paraId="1567C37A">
      <w:pPr>
        <w:pStyle w:val="45"/>
        <w:ind w:firstLine="480"/>
        <w:outlineLvl w:val="9"/>
        <w:rPr>
          <w:rFonts w:hint="eastAsia"/>
          <w:color w:val="auto"/>
          <w:highlight w:val="none"/>
        </w:rPr>
      </w:pPr>
    </w:p>
    <w:p w14:paraId="7F016804">
      <w:pPr>
        <w:outlineLvl w:val="9"/>
        <w:rPr>
          <w:rFonts w:hint="eastAsia"/>
          <w:color w:val="auto"/>
          <w:highlight w:val="none"/>
        </w:rPr>
      </w:pPr>
    </w:p>
    <w:p w14:paraId="6D1F125E">
      <w:pPr>
        <w:pStyle w:val="12"/>
        <w:outlineLvl w:val="9"/>
        <w:rPr>
          <w:rFonts w:hint="eastAsia"/>
          <w:color w:val="auto"/>
          <w:highlight w:val="none"/>
        </w:rPr>
      </w:pPr>
    </w:p>
    <w:p w14:paraId="1955A18D">
      <w:pPr>
        <w:pStyle w:val="12"/>
        <w:outlineLvl w:val="9"/>
        <w:rPr>
          <w:rFonts w:hint="eastAsia"/>
          <w:color w:val="auto"/>
          <w:highlight w:val="none"/>
        </w:rPr>
      </w:pPr>
    </w:p>
    <w:p w14:paraId="68C47B74">
      <w:pPr>
        <w:pStyle w:val="12"/>
        <w:outlineLvl w:val="9"/>
        <w:rPr>
          <w:rFonts w:hint="eastAsia"/>
          <w:color w:val="auto"/>
          <w:highlight w:val="none"/>
        </w:rPr>
      </w:pPr>
    </w:p>
    <w:p w14:paraId="07D4115F">
      <w:pPr>
        <w:pStyle w:val="12"/>
        <w:outlineLvl w:val="9"/>
        <w:rPr>
          <w:rFonts w:hint="eastAsia"/>
          <w:color w:val="auto"/>
          <w:highlight w:val="none"/>
        </w:rPr>
      </w:pPr>
    </w:p>
    <w:p w14:paraId="2DEC25B0">
      <w:pPr>
        <w:pStyle w:val="12"/>
        <w:outlineLvl w:val="9"/>
        <w:rPr>
          <w:rFonts w:hint="eastAsia"/>
          <w:color w:val="auto"/>
          <w:highlight w:val="none"/>
        </w:rPr>
      </w:pPr>
    </w:p>
    <w:p w14:paraId="793DEE18">
      <w:pPr>
        <w:pStyle w:val="12"/>
        <w:outlineLvl w:val="9"/>
        <w:rPr>
          <w:rFonts w:hint="eastAsia"/>
          <w:color w:val="auto"/>
          <w:highlight w:val="none"/>
        </w:rPr>
      </w:pPr>
    </w:p>
    <w:p w14:paraId="1AE66F0D">
      <w:pPr>
        <w:pStyle w:val="12"/>
        <w:outlineLvl w:val="9"/>
        <w:rPr>
          <w:rFonts w:hint="eastAsia"/>
          <w:color w:val="auto"/>
          <w:highlight w:val="none"/>
        </w:rPr>
      </w:pPr>
    </w:p>
    <w:p w14:paraId="0123F990">
      <w:pPr>
        <w:pStyle w:val="12"/>
        <w:outlineLvl w:val="9"/>
        <w:rPr>
          <w:rFonts w:hint="eastAsia"/>
          <w:color w:val="auto"/>
          <w:highlight w:val="none"/>
        </w:rPr>
      </w:pPr>
    </w:p>
    <w:p w14:paraId="66FF46D9">
      <w:pPr>
        <w:pStyle w:val="12"/>
        <w:outlineLvl w:val="9"/>
        <w:rPr>
          <w:rFonts w:hint="eastAsia"/>
          <w:color w:val="auto"/>
          <w:highlight w:val="none"/>
        </w:rPr>
      </w:pPr>
    </w:p>
    <w:p w14:paraId="009E498A">
      <w:pPr>
        <w:spacing w:line="460" w:lineRule="exact"/>
        <w:jc w:val="center"/>
        <w:outlineLvl w:val="9"/>
        <w:rPr>
          <w:rFonts w:hint="eastAsia" w:ascii="宋体" w:hAnsi="宋体" w:cs="宋体"/>
          <w:b/>
          <w:color w:val="auto"/>
          <w:spacing w:val="6"/>
          <w:kern w:val="15"/>
          <w:sz w:val="32"/>
          <w:szCs w:val="32"/>
          <w:highlight w:val="none"/>
        </w:rPr>
      </w:pPr>
      <w:r>
        <w:rPr>
          <w:rFonts w:hint="eastAsia" w:ascii="宋体" w:hAnsi="宋体"/>
          <w:b/>
          <w:color w:val="auto"/>
          <w:sz w:val="30"/>
          <w:szCs w:val="30"/>
          <w:highlight w:val="none"/>
          <w:lang w:val="en-US" w:eastAsia="zh-CN"/>
        </w:rPr>
        <w:t>七</w:t>
      </w:r>
      <w:r>
        <w:rPr>
          <w:rFonts w:hint="eastAsia" w:ascii="宋体" w:hAnsi="宋体"/>
          <w:b/>
          <w:color w:val="auto"/>
          <w:sz w:val="30"/>
          <w:szCs w:val="30"/>
          <w:highlight w:val="none"/>
        </w:rPr>
        <w:t>、</w:t>
      </w:r>
      <w:r>
        <w:rPr>
          <w:rFonts w:hint="eastAsia" w:ascii="宋体" w:hAnsi="宋体" w:cs="宋体"/>
          <w:b/>
          <w:color w:val="auto"/>
          <w:spacing w:val="6"/>
          <w:kern w:val="15"/>
          <w:sz w:val="32"/>
          <w:szCs w:val="32"/>
          <w:highlight w:val="none"/>
        </w:rPr>
        <w:t>技术部分证明资料</w:t>
      </w:r>
    </w:p>
    <w:p w14:paraId="163B625A">
      <w:pPr>
        <w:spacing w:line="460" w:lineRule="exact"/>
        <w:jc w:val="center"/>
        <w:outlineLvl w:val="9"/>
        <w:rPr>
          <w:rFonts w:hint="eastAsia" w:ascii="宋体" w:hAnsi="宋体"/>
          <w:b/>
          <w:color w:val="auto"/>
          <w:sz w:val="30"/>
          <w:szCs w:val="30"/>
          <w:highlight w:val="none"/>
        </w:rPr>
      </w:pPr>
    </w:p>
    <w:p w14:paraId="1830008A">
      <w:pPr>
        <w:adjustRightInd w:val="0"/>
        <w:snapToGrid w:val="0"/>
        <w:spacing w:line="460" w:lineRule="exact"/>
        <w:ind w:firstLine="482" w:firstLineChars="200"/>
        <w:outlineLvl w:val="9"/>
        <w:rPr>
          <w:rFonts w:hint="eastAsia" w:ascii="宋体" w:hAnsi="宋体"/>
          <w:b/>
          <w:bCs/>
          <w:color w:val="auto"/>
          <w:sz w:val="24"/>
          <w:highlight w:val="none"/>
        </w:rPr>
      </w:pPr>
      <w:r>
        <w:rPr>
          <w:rFonts w:hint="eastAsia" w:ascii="宋体" w:hAnsi="宋体"/>
          <w:b/>
          <w:bCs/>
          <w:color w:val="auto"/>
          <w:sz w:val="24"/>
          <w:highlight w:val="none"/>
        </w:rPr>
        <w:t>供应商根据技术部分评分标准按顺序准备相关资料（加盖公章）：</w:t>
      </w:r>
    </w:p>
    <w:p w14:paraId="59D4AC17">
      <w:pPr>
        <w:pStyle w:val="12"/>
        <w:outlineLvl w:val="9"/>
        <w:rPr>
          <w:rFonts w:hint="eastAsia"/>
          <w:color w:val="auto"/>
          <w:highlight w:val="none"/>
        </w:rPr>
      </w:pPr>
    </w:p>
    <w:p w14:paraId="5A9DF7C1">
      <w:pPr>
        <w:outlineLvl w:val="9"/>
        <w:rPr>
          <w:rFonts w:hint="eastAsia"/>
          <w:color w:val="auto"/>
          <w:highlight w:val="none"/>
        </w:rPr>
      </w:pPr>
    </w:p>
    <w:p w14:paraId="4DFDAD57">
      <w:pPr>
        <w:pStyle w:val="45"/>
        <w:ind w:firstLine="480"/>
        <w:outlineLvl w:val="9"/>
        <w:rPr>
          <w:rFonts w:hint="eastAsia"/>
          <w:color w:val="auto"/>
          <w:highlight w:val="none"/>
        </w:rPr>
      </w:pPr>
    </w:p>
    <w:p w14:paraId="6E698664">
      <w:pPr>
        <w:outlineLvl w:val="9"/>
        <w:rPr>
          <w:rFonts w:hint="eastAsia"/>
          <w:color w:val="auto"/>
          <w:highlight w:val="none"/>
        </w:rPr>
      </w:pPr>
    </w:p>
    <w:p w14:paraId="18A83F61">
      <w:pPr>
        <w:pStyle w:val="45"/>
        <w:ind w:firstLine="480"/>
        <w:outlineLvl w:val="9"/>
        <w:rPr>
          <w:rFonts w:hint="eastAsia"/>
          <w:color w:val="auto"/>
          <w:highlight w:val="none"/>
        </w:rPr>
      </w:pPr>
    </w:p>
    <w:p w14:paraId="7D2A6CB3">
      <w:pPr>
        <w:outlineLvl w:val="9"/>
        <w:rPr>
          <w:rFonts w:hint="eastAsia"/>
          <w:color w:val="auto"/>
          <w:highlight w:val="none"/>
        </w:rPr>
      </w:pPr>
    </w:p>
    <w:p w14:paraId="7990D912">
      <w:pPr>
        <w:pStyle w:val="45"/>
        <w:ind w:firstLine="480"/>
        <w:outlineLvl w:val="9"/>
        <w:rPr>
          <w:rFonts w:hint="eastAsia"/>
          <w:color w:val="auto"/>
          <w:highlight w:val="none"/>
        </w:rPr>
      </w:pPr>
    </w:p>
    <w:p w14:paraId="4EA4E185">
      <w:pPr>
        <w:outlineLvl w:val="9"/>
        <w:rPr>
          <w:rFonts w:hint="eastAsia"/>
          <w:color w:val="auto"/>
          <w:highlight w:val="none"/>
        </w:rPr>
      </w:pPr>
    </w:p>
    <w:p w14:paraId="4A94DF44">
      <w:pPr>
        <w:pStyle w:val="45"/>
        <w:ind w:firstLine="480"/>
        <w:outlineLvl w:val="9"/>
        <w:rPr>
          <w:rFonts w:hint="eastAsia"/>
          <w:color w:val="auto"/>
          <w:highlight w:val="none"/>
        </w:rPr>
      </w:pPr>
    </w:p>
    <w:p w14:paraId="209C278A">
      <w:pPr>
        <w:outlineLvl w:val="9"/>
        <w:rPr>
          <w:rFonts w:hint="eastAsia"/>
          <w:color w:val="auto"/>
          <w:highlight w:val="none"/>
        </w:rPr>
      </w:pPr>
    </w:p>
    <w:p w14:paraId="2F2F0D5D">
      <w:pPr>
        <w:pStyle w:val="45"/>
        <w:ind w:firstLine="480"/>
        <w:outlineLvl w:val="9"/>
        <w:rPr>
          <w:rFonts w:hint="eastAsia"/>
          <w:color w:val="auto"/>
          <w:highlight w:val="none"/>
        </w:rPr>
      </w:pPr>
    </w:p>
    <w:p w14:paraId="22457565">
      <w:pPr>
        <w:outlineLvl w:val="9"/>
        <w:rPr>
          <w:rFonts w:hint="eastAsia"/>
          <w:color w:val="auto"/>
          <w:highlight w:val="none"/>
        </w:rPr>
      </w:pPr>
    </w:p>
    <w:p w14:paraId="7CBCB4DE">
      <w:pPr>
        <w:pStyle w:val="45"/>
        <w:ind w:firstLine="480"/>
        <w:outlineLvl w:val="9"/>
        <w:rPr>
          <w:rFonts w:hint="eastAsia"/>
          <w:color w:val="auto"/>
          <w:highlight w:val="none"/>
        </w:rPr>
      </w:pPr>
    </w:p>
    <w:p w14:paraId="5925A3D7">
      <w:pPr>
        <w:outlineLvl w:val="9"/>
        <w:rPr>
          <w:rFonts w:hint="eastAsia"/>
          <w:color w:val="auto"/>
          <w:highlight w:val="none"/>
        </w:rPr>
      </w:pPr>
    </w:p>
    <w:p w14:paraId="1A26D17C">
      <w:pPr>
        <w:pStyle w:val="45"/>
        <w:ind w:firstLine="480"/>
        <w:outlineLvl w:val="9"/>
        <w:rPr>
          <w:rFonts w:hint="eastAsia"/>
          <w:color w:val="auto"/>
          <w:highlight w:val="none"/>
        </w:rPr>
      </w:pPr>
    </w:p>
    <w:p w14:paraId="15971039">
      <w:pPr>
        <w:outlineLvl w:val="9"/>
        <w:rPr>
          <w:rFonts w:hint="eastAsia"/>
          <w:color w:val="auto"/>
          <w:highlight w:val="none"/>
        </w:rPr>
      </w:pPr>
    </w:p>
    <w:p w14:paraId="7C681CC5">
      <w:pPr>
        <w:pStyle w:val="45"/>
        <w:ind w:left="0" w:leftChars="0" w:firstLine="0" w:firstLineChars="0"/>
        <w:outlineLvl w:val="9"/>
        <w:rPr>
          <w:rFonts w:hint="eastAsia"/>
          <w:color w:val="auto"/>
          <w:highlight w:val="none"/>
        </w:rPr>
      </w:pPr>
    </w:p>
    <w:p w14:paraId="3205E133">
      <w:pPr>
        <w:jc w:val="center"/>
        <w:outlineLvl w:val="9"/>
        <w:rPr>
          <w:rFonts w:hint="eastAsia" w:ascii="宋体" w:hAnsi="宋体" w:eastAsia="宋体"/>
          <w:b/>
          <w:color w:val="auto"/>
          <w:sz w:val="30"/>
          <w:szCs w:val="30"/>
          <w:highlight w:val="none"/>
          <w:lang w:val="en-US" w:eastAsia="zh-CN"/>
        </w:rPr>
      </w:pPr>
      <w:bookmarkStart w:id="58" w:name="_Toc31648"/>
      <w:bookmarkEnd w:id="58"/>
      <w:bookmarkStart w:id="59" w:name="_Toc52284859"/>
      <w:bookmarkEnd w:id="59"/>
      <w:bookmarkStart w:id="60" w:name="_Toc5371"/>
      <w:bookmarkEnd w:id="60"/>
      <w:bookmarkStart w:id="61" w:name="_Toc13161"/>
      <w:bookmarkEnd w:id="61"/>
      <w:bookmarkStart w:id="62" w:name="_Toc8152"/>
      <w:bookmarkEnd w:id="62"/>
      <w:bookmarkStart w:id="63" w:name="_Toc52284860"/>
      <w:r>
        <w:rPr>
          <w:rFonts w:hint="eastAsia" w:ascii="宋体" w:hAnsi="宋体" w:eastAsia="宋体"/>
          <w:b/>
          <w:color w:val="auto"/>
          <w:sz w:val="30"/>
          <w:szCs w:val="30"/>
          <w:highlight w:val="none"/>
          <w:lang w:val="en-US" w:eastAsia="zh-CN"/>
        </w:rPr>
        <w:t>八、供应商信用承诺书</w:t>
      </w:r>
      <w:bookmarkEnd w:id="63"/>
    </w:p>
    <w:p w14:paraId="25EC2B0A">
      <w:pPr>
        <w:spacing w:line="500" w:lineRule="exact"/>
        <w:ind w:firstLine="480" w:firstLineChars="200"/>
        <w:outlineLvl w:val="9"/>
        <w:rPr>
          <w:rFonts w:hint="eastAsia" w:ascii="宋体" w:hAnsi="宋体"/>
          <w:color w:val="auto"/>
          <w:sz w:val="24"/>
          <w:highlight w:val="none"/>
        </w:rPr>
      </w:pPr>
      <w:r>
        <w:rPr>
          <w:rFonts w:hint="eastAsia" w:ascii="宋体" w:hAnsi="宋体"/>
          <w:color w:val="auto"/>
          <w:sz w:val="24"/>
          <w:highlight w:val="none"/>
        </w:rPr>
        <w:t>单位名称：</w:t>
      </w:r>
      <w:r>
        <w:rPr>
          <w:rFonts w:hint="eastAsia" w:ascii="宋体" w:hAnsi="宋体" w:cs="宋体"/>
          <w:color w:val="auto"/>
          <w:sz w:val="24"/>
          <w:highlight w:val="none"/>
        </w:rPr>
        <w:t>__________________</w:t>
      </w:r>
      <w:r>
        <w:rPr>
          <w:rFonts w:hint="eastAsia" w:ascii="宋体" w:hAnsi="宋体"/>
          <w:color w:val="auto"/>
          <w:sz w:val="24"/>
          <w:highlight w:val="none"/>
        </w:rPr>
        <w:t xml:space="preserve">                                    </w:t>
      </w:r>
    </w:p>
    <w:p w14:paraId="0A6C3586">
      <w:pPr>
        <w:spacing w:line="500" w:lineRule="exact"/>
        <w:ind w:firstLine="480" w:firstLineChars="200"/>
        <w:outlineLvl w:val="9"/>
        <w:rPr>
          <w:rFonts w:hint="eastAsia" w:ascii="宋体" w:hAnsi="宋体"/>
          <w:color w:val="auto"/>
          <w:sz w:val="24"/>
          <w:highlight w:val="none"/>
        </w:rPr>
      </w:pPr>
      <w:r>
        <w:rPr>
          <w:rFonts w:hint="eastAsia" w:ascii="宋体" w:hAnsi="宋体"/>
          <w:color w:val="auto"/>
          <w:sz w:val="24"/>
          <w:highlight w:val="none"/>
        </w:rPr>
        <w:t>法定代表人：</w:t>
      </w:r>
      <w:r>
        <w:rPr>
          <w:rFonts w:hint="eastAsia" w:ascii="宋体" w:hAnsi="宋体" w:cs="宋体"/>
          <w:color w:val="auto"/>
          <w:sz w:val="24"/>
          <w:highlight w:val="none"/>
        </w:rPr>
        <w:t>________________</w:t>
      </w:r>
      <w:r>
        <w:rPr>
          <w:rFonts w:hint="eastAsia" w:ascii="宋体" w:hAnsi="宋体"/>
          <w:color w:val="auto"/>
          <w:sz w:val="24"/>
          <w:highlight w:val="none"/>
        </w:rPr>
        <w:t xml:space="preserve">                                   </w:t>
      </w:r>
    </w:p>
    <w:p w14:paraId="46A115D5">
      <w:pPr>
        <w:spacing w:line="500" w:lineRule="exact"/>
        <w:ind w:firstLine="480" w:firstLineChars="200"/>
        <w:outlineLvl w:val="9"/>
        <w:rPr>
          <w:rFonts w:hint="eastAsia" w:ascii="宋体" w:hAnsi="宋体"/>
          <w:color w:val="auto"/>
          <w:sz w:val="24"/>
          <w:highlight w:val="none"/>
        </w:rPr>
      </w:pPr>
      <w:r>
        <w:rPr>
          <w:rFonts w:hint="eastAsia" w:ascii="宋体" w:hAnsi="宋体"/>
          <w:color w:val="auto"/>
          <w:sz w:val="24"/>
          <w:highlight w:val="none"/>
        </w:rPr>
        <w:t>身份证号码：</w:t>
      </w:r>
      <w:r>
        <w:rPr>
          <w:rFonts w:hint="eastAsia" w:ascii="宋体" w:hAnsi="宋体" w:cs="宋体"/>
          <w:color w:val="auto"/>
          <w:sz w:val="24"/>
          <w:highlight w:val="none"/>
        </w:rPr>
        <w:t>________________</w:t>
      </w:r>
      <w:r>
        <w:rPr>
          <w:rFonts w:hint="eastAsia" w:ascii="宋体" w:hAnsi="宋体"/>
          <w:color w:val="auto"/>
          <w:sz w:val="24"/>
          <w:highlight w:val="none"/>
        </w:rPr>
        <w:t xml:space="preserve">                                   </w:t>
      </w:r>
    </w:p>
    <w:p w14:paraId="2FF09F9D">
      <w:pPr>
        <w:spacing w:line="500" w:lineRule="exact"/>
        <w:ind w:firstLine="480" w:firstLineChars="200"/>
        <w:outlineLvl w:val="9"/>
        <w:rPr>
          <w:rFonts w:hint="eastAsia" w:ascii="宋体" w:hAnsi="宋体"/>
          <w:color w:val="auto"/>
          <w:sz w:val="24"/>
          <w:highlight w:val="none"/>
        </w:rPr>
      </w:pPr>
      <w:r>
        <w:rPr>
          <w:rFonts w:hint="eastAsia" w:ascii="宋体" w:hAnsi="宋体"/>
          <w:color w:val="auto"/>
          <w:sz w:val="24"/>
          <w:highlight w:val="none"/>
        </w:rPr>
        <w:t>手机：</w:t>
      </w:r>
      <w:r>
        <w:rPr>
          <w:rFonts w:hint="eastAsia" w:ascii="宋体" w:hAnsi="宋体" w:cs="宋体"/>
          <w:color w:val="auto"/>
          <w:sz w:val="24"/>
          <w:highlight w:val="none"/>
        </w:rPr>
        <w:t>________________</w:t>
      </w:r>
      <w:r>
        <w:rPr>
          <w:rFonts w:hint="eastAsia" w:ascii="宋体" w:hAnsi="宋体"/>
          <w:color w:val="auto"/>
          <w:sz w:val="24"/>
          <w:highlight w:val="none"/>
        </w:rPr>
        <w:t xml:space="preserve">  固定电话：</w:t>
      </w:r>
      <w:r>
        <w:rPr>
          <w:rFonts w:hint="eastAsia" w:ascii="宋体" w:hAnsi="宋体" w:cs="宋体"/>
          <w:color w:val="auto"/>
          <w:sz w:val="24"/>
          <w:highlight w:val="none"/>
        </w:rPr>
        <w:t>________________</w:t>
      </w:r>
      <w:r>
        <w:rPr>
          <w:rFonts w:hint="eastAsia" w:ascii="宋体" w:hAnsi="宋体"/>
          <w:color w:val="auto"/>
          <w:sz w:val="24"/>
          <w:highlight w:val="none"/>
        </w:rPr>
        <w:t xml:space="preserve">             </w:t>
      </w:r>
    </w:p>
    <w:p w14:paraId="60FEB5E8">
      <w:pPr>
        <w:spacing w:line="500" w:lineRule="exact"/>
        <w:ind w:firstLine="480" w:firstLineChars="200"/>
        <w:outlineLvl w:val="9"/>
        <w:rPr>
          <w:rFonts w:hint="eastAsia" w:ascii="宋体" w:hAnsi="宋体"/>
          <w:color w:val="auto"/>
          <w:sz w:val="24"/>
          <w:highlight w:val="none"/>
        </w:rPr>
      </w:pPr>
      <w:r>
        <w:rPr>
          <w:rFonts w:hint="eastAsia" w:ascii="宋体" w:hAnsi="宋体"/>
          <w:color w:val="auto"/>
          <w:sz w:val="24"/>
          <w:highlight w:val="none"/>
        </w:rPr>
        <w:t>为维护市场公平竞争，营造诚实守信的招投标交易环境，我在此慎重作出如下承诺：</w:t>
      </w:r>
    </w:p>
    <w:p w14:paraId="3FBD6EF4">
      <w:pPr>
        <w:spacing w:line="500" w:lineRule="exact"/>
        <w:ind w:firstLine="480" w:firstLineChars="200"/>
        <w:outlineLvl w:val="9"/>
        <w:rPr>
          <w:rFonts w:hint="eastAsia" w:ascii="宋体" w:hAnsi="宋体"/>
          <w:color w:val="auto"/>
          <w:sz w:val="24"/>
          <w:highlight w:val="none"/>
        </w:rPr>
      </w:pPr>
      <w:r>
        <w:rPr>
          <w:rFonts w:hint="eastAsia" w:ascii="宋体" w:hAnsi="宋体"/>
          <w:color w:val="auto"/>
          <w:sz w:val="24"/>
          <w:highlight w:val="none"/>
        </w:rPr>
        <w:t>1、我单位提供的一切材料都是真实、合法、有效的；</w:t>
      </w:r>
    </w:p>
    <w:p w14:paraId="21079E48">
      <w:pPr>
        <w:spacing w:line="500" w:lineRule="exact"/>
        <w:ind w:firstLine="480" w:firstLineChars="200"/>
        <w:outlineLvl w:val="9"/>
        <w:rPr>
          <w:rFonts w:hint="eastAsia" w:ascii="宋体" w:hAnsi="宋体"/>
          <w:color w:val="auto"/>
          <w:sz w:val="24"/>
          <w:highlight w:val="none"/>
        </w:rPr>
      </w:pPr>
      <w:r>
        <w:rPr>
          <w:rFonts w:hint="eastAsia" w:ascii="宋体" w:hAnsi="宋体"/>
          <w:color w:val="auto"/>
          <w:sz w:val="24"/>
          <w:highlight w:val="none"/>
        </w:rPr>
        <w:t>2、我单位不与采购人、其他响应人及招标代理机构串通投标，损害国家利益、社会利益和他人的合法权益；</w:t>
      </w:r>
    </w:p>
    <w:p w14:paraId="0C04FEE0">
      <w:pPr>
        <w:spacing w:line="500" w:lineRule="exact"/>
        <w:ind w:firstLine="480" w:firstLineChars="200"/>
        <w:outlineLvl w:val="9"/>
        <w:rPr>
          <w:rFonts w:hint="eastAsia" w:ascii="宋体" w:hAnsi="宋体"/>
          <w:color w:val="auto"/>
          <w:sz w:val="24"/>
          <w:highlight w:val="none"/>
        </w:rPr>
      </w:pPr>
      <w:r>
        <w:rPr>
          <w:rFonts w:hint="eastAsia" w:ascii="宋体" w:hAnsi="宋体"/>
          <w:color w:val="auto"/>
          <w:sz w:val="24"/>
          <w:highlight w:val="none"/>
        </w:rPr>
        <w:t>3、我单位不向采购人、</w:t>
      </w:r>
      <w:r>
        <w:rPr>
          <w:rFonts w:hint="eastAsia" w:ascii="宋体" w:hAnsi="宋体"/>
          <w:color w:val="auto"/>
          <w:sz w:val="24"/>
          <w:highlight w:val="none"/>
          <w:lang w:eastAsia="zh-CN"/>
        </w:rPr>
        <w:t>磋商</w:t>
      </w:r>
      <w:r>
        <w:rPr>
          <w:rFonts w:hint="eastAsia" w:ascii="宋体" w:hAnsi="宋体"/>
          <w:color w:val="auto"/>
          <w:sz w:val="24"/>
          <w:highlight w:val="none"/>
        </w:rPr>
        <w:t>小组成员及相关人员行贿，牟取中标；</w:t>
      </w:r>
    </w:p>
    <w:p w14:paraId="52574769">
      <w:pPr>
        <w:spacing w:line="500" w:lineRule="exact"/>
        <w:ind w:firstLine="480" w:firstLineChars="200"/>
        <w:outlineLvl w:val="9"/>
        <w:rPr>
          <w:rFonts w:hint="eastAsia" w:ascii="宋体" w:hAnsi="宋体"/>
          <w:color w:val="auto"/>
          <w:sz w:val="24"/>
          <w:highlight w:val="none"/>
        </w:rPr>
      </w:pPr>
      <w:r>
        <w:rPr>
          <w:rFonts w:hint="eastAsia" w:ascii="宋体" w:hAnsi="宋体"/>
          <w:color w:val="auto"/>
          <w:sz w:val="24"/>
          <w:highlight w:val="none"/>
        </w:rPr>
        <w:t>4、我单位不以他人名义投标或者其他弄虚作假的方式参与投标、骗取中标；</w:t>
      </w:r>
    </w:p>
    <w:p w14:paraId="3173CC01">
      <w:pPr>
        <w:spacing w:line="500" w:lineRule="exact"/>
        <w:ind w:firstLine="480" w:firstLineChars="200"/>
        <w:outlineLvl w:val="9"/>
        <w:rPr>
          <w:rFonts w:hint="eastAsia" w:ascii="宋体" w:hAnsi="宋体"/>
          <w:color w:val="auto"/>
          <w:sz w:val="24"/>
          <w:highlight w:val="none"/>
        </w:rPr>
      </w:pPr>
      <w:r>
        <w:rPr>
          <w:rFonts w:hint="eastAsia" w:ascii="宋体" w:hAnsi="宋体"/>
          <w:color w:val="auto"/>
          <w:sz w:val="24"/>
          <w:highlight w:val="none"/>
        </w:rPr>
        <w:t>5、我单位不出借资质，不接受任何形式的挂靠，不扰乱招投标市场秩序；</w:t>
      </w:r>
    </w:p>
    <w:p w14:paraId="532290EB">
      <w:pPr>
        <w:spacing w:line="500" w:lineRule="exact"/>
        <w:ind w:firstLine="480" w:firstLineChars="200"/>
        <w:outlineLvl w:val="9"/>
        <w:rPr>
          <w:rFonts w:hint="eastAsia" w:ascii="宋体" w:hAnsi="宋体"/>
          <w:color w:val="auto"/>
          <w:sz w:val="24"/>
          <w:highlight w:val="none"/>
        </w:rPr>
      </w:pPr>
      <w:r>
        <w:rPr>
          <w:rFonts w:hint="eastAsia" w:ascii="宋体" w:hAnsi="宋体"/>
          <w:color w:val="auto"/>
          <w:sz w:val="24"/>
          <w:highlight w:val="none"/>
        </w:rPr>
        <w:t>6、我单位不在投标中哄抬价格或恶意压价；</w:t>
      </w:r>
    </w:p>
    <w:p w14:paraId="1DAAAD8C">
      <w:pPr>
        <w:spacing w:line="500" w:lineRule="exact"/>
        <w:ind w:firstLine="480" w:firstLineChars="200"/>
        <w:outlineLvl w:val="9"/>
        <w:rPr>
          <w:rFonts w:hint="eastAsia" w:ascii="宋体" w:hAnsi="宋体"/>
          <w:color w:val="auto"/>
          <w:sz w:val="24"/>
          <w:highlight w:val="none"/>
        </w:rPr>
      </w:pPr>
      <w:r>
        <w:rPr>
          <w:rFonts w:hint="eastAsia" w:ascii="宋体" w:hAnsi="宋体"/>
          <w:color w:val="auto"/>
          <w:sz w:val="24"/>
          <w:highlight w:val="none"/>
        </w:rPr>
        <w:t>7、我单位不在</w:t>
      </w:r>
      <w:r>
        <w:rPr>
          <w:rFonts w:hint="eastAsia" w:ascii="宋体" w:hAnsi="宋体"/>
          <w:color w:val="auto"/>
          <w:sz w:val="24"/>
          <w:highlight w:val="none"/>
          <w:lang w:val="en-US" w:eastAsia="zh-CN"/>
        </w:rPr>
        <w:t>采购</w:t>
      </w:r>
      <w:r>
        <w:rPr>
          <w:rFonts w:hint="eastAsia" w:ascii="宋体" w:hAnsi="宋体"/>
          <w:color w:val="auto"/>
          <w:sz w:val="24"/>
          <w:highlight w:val="none"/>
        </w:rPr>
        <w:t>活动中虚假投诉；</w:t>
      </w:r>
    </w:p>
    <w:p w14:paraId="7DCF44AE">
      <w:pPr>
        <w:spacing w:line="500" w:lineRule="exact"/>
        <w:ind w:firstLine="480" w:firstLineChars="200"/>
        <w:outlineLvl w:val="9"/>
        <w:rPr>
          <w:rFonts w:hint="eastAsia" w:ascii="宋体" w:hAnsi="宋体"/>
          <w:color w:val="auto"/>
          <w:sz w:val="24"/>
          <w:highlight w:val="none"/>
        </w:rPr>
      </w:pPr>
      <w:r>
        <w:rPr>
          <w:rFonts w:hint="eastAsia" w:ascii="宋体" w:hAnsi="宋体"/>
          <w:color w:val="auto"/>
          <w:sz w:val="24"/>
          <w:highlight w:val="none"/>
        </w:rPr>
        <w:t>8、我单位在</w:t>
      </w:r>
      <w:r>
        <w:rPr>
          <w:rFonts w:hint="eastAsia" w:ascii="宋体" w:hAnsi="宋体"/>
          <w:color w:val="auto"/>
          <w:sz w:val="24"/>
          <w:highlight w:val="none"/>
          <w:lang w:val="en-US" w:eastAsia="zh-CN"/>
        </w:rPr>
        <w:t>成交</w:t>
      </w:r>
      <w:r>
        <w:rPr>
          <w:rFonts w:hint="eastAsia" w:ascii="宋体" w:hAnsi="宋体"/>
          <w:color w:val="auto"/>
          <w:sz w:val="24"/>
          <w:highlight w:val="none"/>
        </w:rPr>
        <w:t>后不转包和非法分包；</w:t>
      </w:r>
    </w:p>
    <w:p w14:paraId="1FF3F942">
      <w:pPr>
        <w:spacing w:line="500" w:lineRule="exact"/>
        <w:ind w:firstLine="480" w:firstLineChars="200"/>
        <w:outlineLvl w:val="9"/>
        <w:rPr>
          <w:rFonts w:hint="eastAsia" w:ascii="宋体" w:hAnsi="宋体"/>
          <w:color w:val="auto"/>
          <w:sz w:val="24"/>
          <w:highlight w:val="none"/>
        </w:rPr>
      </w:pPr>
      <w:r>
        <w:rPr>
          <w:rFonts w:hint="eastAsia" w:ascii="宋体" w:hAnsi="宋体"/>
          <w:color w:val="auto"/>
          <w:sz w:val="24"/>
          <w:highlight w:val="none"/>
        </w:rPr>
        <w:t>9、我单位在</w:t>
      </w:r>
      <w:r>
        <w:rPr>
          <w:rFonts w:hint="eastAsia" w:ascii="宋体" w:hAnsi="宋体"/>
          <w:color w:val="auto"/>
          <w:sz w:val="24"/>
          <w:highlight w:val="none"/>
          <w:lang w:val="en-US" w:eastAsia="zh-CN"/>
        </w:rPr>
        <w:t>成交</w:t>
      </w:r>
      <w:r>
        <w:rPr>
          <w:rFonts w:hint="eastAsia" w:ascii="宋体" w:hAnsi="宋体"/>
          <w:color w:val="auto"/>
          <w:sz w:val="24"/>
          <w:highlight w:val="none"/>
        </w:rPr>
        <w:t>合同履行中不违背合同实质性条款；</w:t>
      </w:r>
    </w:p>
    <w:p w14:paraId="429BA111">
      <w:pPr>
        <w:spacing w:line="500" w:lineRule="exact"/>
        <w:ind w:firstLine="480" w:firstLineChars="200"/>
        <w:outlineLvl w:val="9"/>
        <w:rPr>
          <w:rFonts w:hint="eastAsia" w:ascii="宋体" w:hAnsi="宋体"/>
          <w:color w:val="auto"/>
          <w:sz w:val="24"/>
          <w:highlight w:val="none"/>
        </w:rPr>
      </w:pPr>
      <w:r>
        <w:rPr>
          <w:rFonts w:hint="eastAsia" w:ascii="宋体" w:hAnsi="宋体"/>
          <w:color w:val="auto"/>
          <w:sz w:val="24"/>
          <w:highlight w:val="none"/>
        </w:rPr>
        <w:t>10、我单位在招投标活动中严格遵守相关法律、法规、规章、规定，诚实守信。</w:t>
      </w:r>
    </w:p>
    <w:p w14:paraId="29389E0C">
      <w:pPr>
        <w:spacing w:line="500" w:lineRule="exact"/>
        <w:ind w:firstLine="480" w:firstLineChars="200"/>
        <w:outlineLvl w:val="9"/>
        <w:rPr>
          <w:rFonts w:hint="eastAsia" w:ascii="宋体" w:hAnsi="宋体"/>
          <w:color w:val="auto"/>
          <w:sz w:val="24"/>
          <w:highlight w:val="none"/>
        </w:rPr>
      </w:pPr>
      <w:r>
        <w:rPr>
          <w:rFonts w:hint="eastAsia" w:ascii="宋体" w:hAnsi="宋体"/>
          <w:color w:val="auto"/>
          <w:sz w:val="24"/>
          <w:highlight w:val="none"/>
        </w:rPr>
        <w:t>本单位如有违反承诺内容的行为，自愿接受相关监督部门的处罚，自愿放弃投标中标的权利。记不良行为记录，并上网公示，并愿意承担因此产生的一切法律责任。</w:t>
      </w:r>
    </w:p>
    <w:p w14:paraId="1A8E39E9">
      <w:pPr>
        <w:spacing w:line="500" w:lineRule="exact"/>
        <w:ind w:firstLine="5520" w:firstLineChars="2300"/>
        <w:outlineLvl w:val="9"/>
        <w:rPr>
          <w:rFonts w:hint="eastAsia" w:ascii="宋体" w:hAnsi="宋体"/>
          <w:color w:val="auto"/>
          <w:sz w:val="24"/>
          <w:highlight w:val="none"/>
        </w:rPr>
      </w:pPr>
      <w:r>
        <w:rPr>
          <w:rFonts w:hint="eastAsia" w:ascii="宋体" w:hAnsi="宋体"/>
          <w:color w:val="auto"/>
          <w:sz w:val="24"/>
          <w:highlight w:val="none"/>
        </w:rPr>
        <w:t xml:space="preserve">响应人：（公章）    </w:t>
      </w:r>
    </w:p>
    <w:p w14:paraId="221F9E19">
      <w:pPr>
        <w:spacing w:line="500" w:lineRule="exact"/>
        <w:ind w:firstLine="5520" w:firstLineChars="2300"/>
        <w:outlineLvl w:val="9"/>
        <w:rPr>
          <w:rFonts w:hint="eastAsia" w:ascii="宋体" w:hAnsi="宋体"/>
          <w:color w:val="auto"/>
          <w:sz w:val="24"/>
          <w:highlight w:val="none"/>
        </w:rPr>
      </w:pPr>
      <w:r>
        <w:rPr>
          <w:rFonts w:hint="eastAsia" w:ascii="宋体" w:hAnsi="宋体"/>
          <w:color w:val="auto"/>
          <w:sz w:val="24"/>
          <w:highlight w:val="none"/>
        </w:rPr>
        <w:t xml:space="preserve">法定代表人签字：（签字）    </w:t>
      </w:r>
    </w:p>
    <w:p w14:paraId="13614FB5">
      <w:pPr>
        <w:spacing w:line="500" w:lineRule="exact"/>
        <w:ind w:firstLine="5520" w:firstLineChars="2300"/>
        <w:outlineLvl w:val="9"/>
        <w:rPr>
          <w:rFonts w:hint="eastAsia" w:ascii="宋体" w:hAnsi="宋体"/>
          <w:color w:val="auto"/>
          <w:sz w:val="24"/>
          <w:highlight w:val="none"/>
        </w:rPr>
      </w:pPr>
      <w:r>
        <w:rPr>
          <w:rFonts w:hint="eastAsia" w:ascii="宋体" w:hAnsi="宋体"/>
          <w:color w:val="auto"/>
          <w:sz w:val="24"/>
          <w:highlight w:val="none"/>
        </w:rPr>
        <w:t xml:space="preserve">年  月  日    </w:t>
      </w:r>
    </w:p>
    <w:p w14:paraId="6FB81A52">
      <w:pPr>
        <w:outlineLvl w:val="9"/>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52282FF3">
      <w:pPr>
        <w:jc w:val="center"/>
        <w:outlineLvl w:val="9"/>
        <w:rPr>
          <w:rFonts w:hint="eastAsia" w:ascii="宋体"/>
          <w:color w:val="auto"/>
          <w:sz w:val="24"/>
          <w:szCs w:val="24"/>
          <w:highlight w:val="none"/>
        </w:rPr>
      </w:pPr>
      <w:r>
        <w:rPr>
          <w:rFonts w:hint="eastAsia" w:ascii="宋体"/>
          <w:color w:val="auto"/>
          <w:sz w:val="24"/>
          <w:szCs w:val="24"/>
          <w:highlight w:val="none"/>
        </w:rPr>
        <w:br w:type="page"/>
      </w:r>
      <w:bookmarkStart w:id="64" w:name="_Toc23632"/>
      <w:bookmarkEnd w:id="64"/>
      <w:bookmarkStart w:id="65" w:name="_Toc15347"/>
      <w:bookmarkEnd w:id="65"/>
      <w:bookmarkStart w:id="66" w:name="_Toc29493"/>
      <w:bookmarkEnd w:id="66"/>
      <w:bookmarkStart w:id="67" w:name="_Toc1613"/>
      <w:bookmarkEnd w:id="67"/>
      <w:bookmarkStart w:id="68" w:name="_Toc52284861"/>
    </w:p>
    <w:p w14:paraId="3D3AC90D">
      <w:pPr>
        <w:jc w:val="center"/>
        <w:outlineLvl w:val="9"/>
        <w:rPr>
          <w:rFonts w:hint="eastAsia" w:ascii="宋体" w:hAnsi="宋体" w:eastAsia="宋体"/>
          <w:b/>
          <w:color w:val="auto"/>
          <w:sz w:val="30"/>
          <w:szCs w:val="30"/>
          <w:highlight w:val="none"/>
          <w:lang w:val="en-US" w:eastAsia="zh-CN"/>
        </w:rPr>
      </w:pPr>
      <w:r>
        <w:rPr>
          <w:rFonts w:hint="eastAsia" w:ascii="宋体" w:hAnsi="宋体" w:eastAsia="宋体"/>
          <w:b/>
          <w:color w:val="auto"/>
          <w:sz w:val="30"/>
          <w:szCs w:val="30"/>
          <w:highlight w:val="none"/>
          <w:lang w:val="en-US" w:eastAsia="zh-CN"/>
        </w:rPr>
        <w:t>九、供应商认为需要提供的有关证明资料</w:t>
      </w:r>
      <w:bookmarkEnd w:id="68"/>
    </w:p>
    <w:p w14:paraId="5E8CE156">
      <w:pPr>
        <w:widowControl/>
        <w:jc w:val="left"/>
        <w:outlineLvl w:val="9"/>
        <w:rPr>
          <w:rFonts w:hint="eastAsia" w:ascii="宋体" w:hAnsi="宋体"/>
          <w:color w:val="auto"/>
          <w:sz w:val="24"/>
          <w:szCs w:val="24"/>
          <w:highlight w:val="none"/>
        </w:rPr>
      </w:pPr>
      <w:r>
        <w:rPr>
          <w:color w:val="auto"/>
          <w:highlight w:val="none"/>
        </w:rPr>
        <w:drawing>
          <wp:inline distT="0" distB="0" distL="114300" distR="114300">
            <wp:extent cx="752475" cy="285750"/>
            <wp:effectExtent l="0" t="0" r="9525" b="0"/>
            <wp:docPr id="1" name="图片 1"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2"/>
                    <pic:cNvPicPr>
                      <a:picLocks noChangeAspect="1"/>
                    </pic:cNvPicPr>
                  </pic:nvPicPr>
                  <pic:blipFill>
                    <a:blip r:embed="rId9"/>
                    <a:stretch>
                      <a:fillRect/>
                    </a:stretch>
                  </pic:blipFill>
                  <pic:spPr>
                    <a:xfrm>
                      <a:off x="0" y="0"/>
                      <a:ext cx="752475" cy="285750"/>
                    </a:xfrm>
                    <a:prstGeom prst="rect">
                      <a:avLst/>
                    </a:prstGeom>
                    <a:noFill/>
                    <a:ln>
                      <a:noFill/>
                    </a:ln>
                  </pic:spPr>
                </pic:pic>
              </a:graphicData>
            </a:graphic>
          </wp:inline>
        </w:drawing>
      </w:r>
      <w:r>
        <w:rPr>
          <w:rFonts w:hint="eastAsia" w:ascii="宋体" w:hAnsi="宋体"/>
          <w:color w:val="auto"/>
          <w:sz w:val="24"/>
          <w:szCs w:val="24"/>
          <w:highlight w:val="none"/>
        </w:rPr>
        <w:t xml:space="preserve"> </w:t>
      </w:r>
    </w:p>
    <w:p w14:paraId="62B89E57">
      <w:pPr>
        <w:widowControl/>
        <w:jc w:val="left"/>
        <w:outlineLvl w:val="9"/>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0F676A8D">
      <w:pPr>
        <w:outlineLvl w:val="9"/>
        <w:rPr>
          <w:color w:val="auto"/>
          <w:highlight w:val="none"/>
        </w:rPr>
      </w:pPr>
    </w:p>
    <w:sectPr>
      <w:footerReference r:id="rId7"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A5DD5">
    <w:pPr>
      <w:pStyle w:val="9"/>
      <w:ind w:left="99" w:leftChars="47"/>
      <w:jc w:val="center"/>
      <w:rPr>
        <w:rFonts w:eastAsia="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55DE6">
    <w:pPr>
      <w:ind w:right="360"/>
      <w:jc w:val="right"/>
      <w:rPr>
        <w:rFonts w:ascii="Times New Roman" w:hAnsi="Times New Roman" w:eastAsia="宋体" w:cs="Times New Roman"/>
        <w:sz w:val="24"/>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9E3F1">
    <w:pPr>
      <w:ind w:right="360"/>
      <w:jc w:val="right"/>
      <w:rPr>
        <w:rFonts w:ascii="Times New Roman" w:hAnsi="Times New Roman" w:eastAsia="宋体" w:cs="Times New Roman"/>
        <w:sz w:val="24"/>
        <w:szCs w:val="22"/>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D5A142">
                          <w:pPr>
                            <w:pStyle w:val="1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BQbSd8BAADBAwAADgAAAAAA&#10;AAABACAAAAAeAQAAZHJzL2Uyb0RvYy54bWxQSwUGAAAAAAYABgBZAQAAbwUAAAAA&#10;">
              <v:fill on="f" focussize="0,0"/>
              <v:stroke on="f"/>
              <v:imagedata o:title=""/>
              <o:lock v:ext="edit" aspectratio="f"/>
              <v:textbox inset="0mm,0mm,0mm,0mm" style="mso-fit-shape-to-text:t;">
                <w:txbxContent>
                  <w:p w14:paraId="3FD5A142">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87E52">
    <w:pPr>
      <w:pStyle w:val="12"/>
      <w:tabs>
        <w:tab w:val="center" w:pos="4153"/>
        <w:tab w:val="right" w:pos="8306"/>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71AD4E">
                          <w:pPr>
                            <w:pStyle w:val="12"/>
                          </w:pPr>
                          <w:r>
                            <w:fldChar w:fldCharType="begin"/>
                          </w:r>
                          <w:r>
                            <w:instrText xml:space="preserve"> PAGE  \* MERGEFORMAT </w:instrText>
                          </w:r>
                          <w:r>
                            <w:fldChar w:fldCharType="separate"/>
                          </w:r>
                          <w:r>
                            <w:t>4</w:t>
                          </w:r>
                          <w:r>
                            <w:fldChar w:fldCharType="end"/>
                          </w:r>
                        </w:p>
                      </w:txbxContent>
                    </wps:txbx>
                    <wps:bodyPr vert="horz" wrap="none" lIns="0" tIns="0" rIns="0" bIns="0" anchor="t" anchorCtr="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KxRc54QEAAMEDAAAOAAAA&#10;AAAAAAEAIAAAAB4BAABkcnMvZTJvRG9jLnhtbFBLBQYAAAAABgAGAFkBAABxBQAAAAA=&#10;">
              <v:fill on="f" focussize="0,0"/>
              <v:stroke on="f"/>
              <v:imagedata o:title=""/>
              <o:lock v:ext="edit" aspectratio="f"/>
              <v:textbox inset="0mm,0mm,0mm,0mm" style="mso-fit-shape-to-text:t;">
                <w:txbxContent>
                  <w:p w14:paraId="1071AD4E">
                    <w:pPr>
                      <w:pStyle w:val="12"/>
                    </w:pPr>
                    <w:r>
                      <w:fldChar w:fldCharType="begin"/>
                    </w:r>
                    <w:r>
                      <w:instrText xml:space="preserve"> PAGE  \* MERGEFORMAT </w:instrText>
                    </w:r>
                    <w:r>
                      <w:fldChar w:fldCharType="separate"/>
                    </w:r>
                    <w:r>
                      <w:t>4</w:t>
                    </w:r>
                    <w:r>
                      <w:fldChar w:fldCharType="end"/>
                    </w:r>
                  </w:p>
                </w:txbxContent>
              </v:textbox>
            </v:shape>
          </w:pict>
        </mc:Fallback>
      </mc:AlternateContent>
    </w:r>
  </w:p>
  <w:p w14:paraId="1EFCC2D5">
    <w:pPr>
      <w:pStyle w:val="12"/>
      <w:tabs>
        <w:tab w:val="center" w:pos="4153"/>
        <w:tab w:val="right"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5F38F">
    <w:pPr>
      <w:ind w:right="360"/>
      <w:jc w:val="right"/>
      <w:rPr>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73B4E9">
                          <w:pPr>
                            <w:pStyle w:val="12"/>
                          </w:pPr>
                          <w:r>
                            <w:fldChar w:fldCharType="begin"/>
                          </w:r>
                          <w:r>
                            <w:instrText xml:space="preserve"> PAGE  \* MERGEFORMAT </w:instrText>
                          </w:r>
                          <w:r>
                            <w:fldChar w:fldCharType="separate"/>
                          </w:r>
                          <w:r>
                            <w:t>10</w:t>
                          </w:r>
                          <w:r>
                            <w:fldChar w:fldCharType="end"/>
                          </w:r>
                        </w:p>
                      </w:txbxContent>
                    </wps:txbx>
                    <wps:bodyPr vert="horz" wrap="none" lIns="0" tIns="0" rIns="0" bIns="0" anchor="t" anchorCtr="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7aJTLd8BAADBAwAADgAAAAAA&#10;AAABACAAAAAeAQAAZHJzL2Uyb0RvYy54bWxQSwUGAAAAAAYABgBZAQAAbwUAAAAA&#10;">
              <v:fill on="f" focussize="0,0"/>
              <v:stroke on="f"/>
              <v:imagedata o:title=""/>
              <o:lock v:ext="edit" aspectratio="f"/>
              <v:textbox inset="0mm,0mm,0mm,0mm" style="mso-fit-shape-to-text:t;">
                <w:txbxContent>
                  <w:p w14:paraId="4673B4E9">
                    <w:pPr>
                      <w:pStyle w:val="12"/>
                    </w:pPr>
                    <w:r>
                      <w:fldChar w:fldCharType="begin"/>
                    </w:r>
                    <w:r>
                      <w:instrText xml:space="preserve"> PAGE  \* MERGEFORMAT </w:instrText>
                    </w:r>
                    <w:r>
                      <w:fldChar w:fldCharType="separate"/>
                    </w:r>
                    <w:r>
                      <w:t>10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6F0DE9"/>
    <w:multiLevelType w:val="multilevel"/>
    <w:tmpl w:val="446F0DE9"/>
    <w:lvl w:ilvl="0" w:tentative="0">
      <w:start w:val="1"/>
      <w:numFmt w:val="decimal"/>
      <w:lvlText w:val="%1. "/>
      <w:lvlJc w:val="left"/>
      <w:pPr>
        <w:ind w:left="1117" w:hanging="420"/>
      </w:pPr>
      <w:rPr>
        <w:rFonts w:hint="default" w:ascii="仿宋" w:hAnsi="仿宋"/>
        <w:b w:val="0"/>
        <w:bCs w:val="0"/>
      </w:rPr>
    </w:lvl>
    <w:lvl w:ilvl="1" w:tentative="0">
      <w:start w:val="1"/>
      <w:numFmt w:val="lowerLetter"/>
      <w:lvlText w:val="%2)"/>
      <w:lvlJc w:val="left"/>
      <w:pPr>
        <w:ind w:left="1537" w:hanging="420"/>
      </w:pPr>
      <w:rPr>
        <w:rFonts w:hint="default" w:ascii="Times New Roman" w:hAnsi="Times New Roman" w:cs="Times New Roman"/>
      </w:rPr>
    </w:lvl>
    <w:lvl w:ilvl="2" w:tentative="0">
      <w:start w:val="1"/>
      <w:numFmt w:val="lowerRoman"/>
      <w:lvlText w:val="%3."/>
      <w:lvlJc w:val="right"/>
      <w:pPr>
        <w:ind w:left="1957" w:hanging="420"/>
      </w:pPr>
      <w:rPr>
        <w:rFonts w:hint="default" w:ascii="Times New Roman" w:hAnsi="Times New Roman" w:cs="Times New Roman"/>
      </w:rPr>
    </w:lvl>
    <w:lvl w:ilvl="3" w:tentative="0">
      <w:start w:val="1"/>
      <w:numFmt w:val="decimal"/>
      <w:lvlText w:val="%4. "/>
      <w:lvlJc w:val="left"/>
      <w:pPr>
        <w:ind w:left="704" w:hanging="420"/>
      </w:pPr>
      <w:rPr>
        <w:rFonts w:hint="eastAsia" w:ascii="宋体" w:hAnsi="宋体" w:eastAsia="宋体"/>
        <w:b/>
        <w:bCs/>
      </w:rPr>
    </w:lvl>
    <w:lvl w:ilvl="4" w:tentative="0">
      <w:start w:val="1"/>
      <w:numFmt w:val="lowerLetter"/>
      <w:lvlText w:val="%5)"/>
      <w:lvlJc w:val="left"/>
      <w:pPr>
        <w:ind w:left="2797" w:hanging="420"/>
      </w:pPr>
      <w:rPr>
        <w:rFonts w:hint="default" w:ascii="Times New Roman" w:hAnsi="Times New Roman" w:cs="Times New Roman"/>
      </w:rPr>
    </w:lvl>
    <w:lvl w:ilvl="5" w:tentative="0">
      <w:start w:val="1"/>
      <w:numFmt w:val="lowerRoman"/>
      <w:lvlText w:val="%6."/>
      <w:lvlJc w:val="right"/>
      <w:pPr>
        <w:ind w:left="3217" w:hanging="420"/>
      </w:pPr>
      <w:rPr>
        <w:rFonts w:hint="default" w:ascii="Times New Roman" w:hAnsi="Times New Roman" w:cs="Times New Roman"/>
      </w:rPr>
    </w:lvl>
    <w:lvl w:ilvl="6" w:tentative="0">
      <w:start w:val="1"/>
      <w:numFmt w:val="decimal"/>
      <w:lvlText w:val="%7."/>
      <w:lvlJc w:val="left"/>
      <w:pPr>
        <w:ind w:left="3637" w:hanging="420"/>
      </w:pPr>
      <w:rPr>
        <w:rFonts w:hint="default" w:ascii="Times New Roman" w:hAnsi="Times New Roman" w:cs="Times New Roman"/>
      </w:rPr>
    </w:lvl>
    <w:lvl w:ilvl="7" w:tentative="0">
      <w:start w:val="1"/>
      <w:numFmt w:val="lowerLetter"/>
      <w:lvlText w:val="%8)"/>
      <w:lvlJc w:val="left"/>
      <w:pPr>
        <w:ind w:left="4057" w:hanging="420"/>
      </w:pPr>
      <w:rPr>
        <w:rFonts w:hint="default" w:ascii="Times New Roman" w:hAnsi="Times New Roman" w:cs="Times New Roman"/>
      </w:rPr>
    </w:lvl>
    <w:lvl w:ilvl="8" w:tentative="0">
      <w:start w:val="1"/>
      <w:numFmt w:val="lowerRoman"/>
      <w:lvlText w:val="%9."/>
      <w:lvlJc w:val="right"/>
      <w:pPr>
        <w:ind w:left="4477" w:hanging="420"/>
      </w:pPr>
      <w:rPr>
        <w:rFonts w:hint="default" w:ascii="Times New Roman" w:hAnsi="Times New Roman" w:cs="Times New Roman"/>
      </w:rPr>
    </w:lvl>
  </w:abstractNum>
  <w:abstractNum w:abstractNumId="1">
    <w:nsid w:val="685977BD"/>
    <w:multiLevelType w:val="multilevel"/>
    <w:tmpl w:val="685977BD"/>
    <w:lvl w:ilvl="0" w:tentative="0">
      <w:start w:val="1"/>
      <w:numFmt w:val="decimal"/>
      <w:lvlText w:val="4.%1  "/>
      <w:lvlJc w:val="left"/>
      <w:pPr>
        <w:ind w:left="846" w:hanging="420"/>
      </w:pPr>
      <w:rPr>
        <w:rFonts w:hint="default" w:ascii="仿宋" w:hAnsi="仿宋"/>
        <w:b w:val="0"/>
        <w:bCs w:val="0"/>
      </w:rPr>
    </w:lvl>
    <w:lvl w:ilvl="1" w:tentative="0">
      <w:start w:val="1"/>
      <w:numFmt w:val="lowerLetter"/>
      <w:lvlText w:val="%2)"/>
      <w:lvlJc w:val="left"/>
      <w:pPr>
        <w:ind w:left="3643" w:hanging="420"/>
      </w:pPr>
      <w:rPr>
        <w:rFonts w:hint="default" w:ascii="Times New Roman" w:hAnsi="Times New Roman" w:cs="Times New Roman"/>
      </w:rPr>
    </w:lvl>
    <w:lvl w:ilvl="2" w:tentative="0">
      <w:start w:val="1"/>
      <w:numFmt w:val="lowerRoman"/>
      <w:lvlText w:val="%3."/>
      <w:lvlJc w:val="right"/>
      <w:pPr>
        <w:ind w:left="4063" w:hanging="420"/>
      </w:pPr>
      <w:rPr>
        <w:rFonts w:hint="default" w:ascii="Times New Roman" w:hAnsi="Times New Roman" w:cs="Times New Roman"/>
      </w:rPr>
    </w:lvl>
    <w:lvl w:ilvl="3" w:tentative="0">
      <w:start w:val="1"/>
      <w:numFmt w:val="decimal"/>
      <w:lvlText w:val="%4."/>
      <w:lvlJc w:val="left"/>
      <w:pPr>
        <w:ind w:left="4483" w:hanging="420"/>
      </w:pPr>
      <w:rPr>
        <w:rFonts w:hint="default" w:ascii="Times New Roman" w:hAnsi="Times New Roman" w:cs="Times New Roman"/>
      </w:rPr>
    </w:lvl>
    <w:lvl w:ilvl="4" w:tentative="0">
      <w:start w:val="1"/>
      <w:numFmt w:val="lowerLetter"/>
      <w:lvlText w:val="%5)"/>
      <w:lvlJc w:val="left"/>
      <w:pPr>
        <w:ind w:left="4903" w:hanging="420"/>
      </w:pPr>
      <w:rPr>
        <w:rFonts w:hint="default" w:ascii="Times New Roman" w:hAnsi="Times New Roman" w:cs="Times New Roman"/>
      </w:rPr>
    </w:lvl>
    <w:lvl w:ilvl="5" w:tentative="0">
      <w:start w:val="1"/>
      <w:numFmt w:val="lowerRoman"/>
      <w:lvlText w:val="%6."/>
      <w:lvlJc w:val="right"/>
      <w:pPr>
        <w:ind w:left="5323" w:hanging="420"/>
      </w:pPr>
      <w:rPr>
        <w:rFonts w:hint="default" w:ascii="Times New Roman" w:hAnsi="Times New Roman" w:cs="Times New Roman"/>
      </w:rPr>
    </w:lvl>
    <w:lvl w:ilvl="6" w:tentative="0">
      <w:start w:val="1"/>
      <w:numFmt w:val="decimal"/>
      <w:lvlText w:val="%7."/>
      <w:lvlJc w:val="left"/>
      <w:pPr>
        <w:ind w:left="5743" w:hanging="420"/>
      </w:pPr>
      <w:rPr>
        <w:rFonts w:hint="default" w:ascii="Times New Roman" w:hAnsi="Times New Roman" w:cs="Times New Roman"/>
      </w:rPr>
    </w:lvl>
    <w:lvl w:ilvl="7" w:tentative="0">
      <w:start w:val="1"/>
      <w:numFmt w:val="lowerLetter"/>
      <w:lvlText w:val="%8)"/>
      <w:lvlJc w:val="left"/>
      <w:pPr>
        <w:ind w:left="6163" w:hanging="420"/>
      </w:pPr>
      <w:rPr>
        <w:rFonts w:hint="default" w:ascii="Times New Roman" w:hAnsi="Times New Roman" w:cs="Times New Roman"/>
      </w:rPr>
    </w:lvl>
    <w:lvl w:ilvl="8" w:tentative="0">
      <w:start w:val="1"/>
      <w:numFmt w:val="lowerRoman"/>
      <w:lvlText w:val="%9."/>
      <w:lvlJc w:val="right"/>
      <w:pPr>
        <w:ind w:left="6583" w:hanging="420"/>
      </w:pPr>
      <w:rPr>
        <w:rFonts w:hint="default" w:ascii="Times New Roman" w:hAnsi="Times New Roman" w:cs="Times New Roman"/>
      </w:rPr>
    </w:lvl>
  </w:abstractNum>
  <w:abstractNum w:abstractNumId="2">
    <w:nsid w:val="6E823FCB"/>
    <w:multiLevelType w:val="multilevel"/>
    <w:tmpl w:val="6E823FCB"/>
    <w:lvl w:ilvl="0" w:tentative="0">
      <w:start w:val="1"/>
      <w:numFmt w:val="decimal"/>
      <w:lvlText w:val="%1"/>
      <w:lvlJc w:val="left"/>
      <w:pPr>
        <w:ind w:left="432" w:hanging="432"/>
      </w:pPr>
      <w:rPr>
        <w:rFonts w:hint="default" w:ascii="Times New Roman" w:hAnsi="Times New Roman" w:cs="Times New Roman"/>
      </w:rPr>
    </w:lvl>
    <w:lvl w:ilvl="1" w:tentative="0">
      <w:start w:val="1"/>
      <w:numFmt w:val="decimal"/>
      <w:lvlText w:val="%1.%2"/>
      <w:lvlJc w:val="left"/>
      <w:pPr>
        <w:ind w:left="576" w:hanging="576"/>
      </w:pPr>
      <w:rPr>
        <w:rFonts w:hint="default" w:ascii="Times New Roman" w:hAnsi="Times New Roman" w:cs="Times New Roman"/>
        <w:sz w:val="32"/>
        <w:szCs w:val="32"/>
      </w:rPr>
    </w:lvl>
    <w:lvl w:ilvl="2" w:tentative="0">
      <w:start w:val="1"/>
      <w:numFmt w:val="decimal"/>
      <w:lvlText w:val="%1.%2.%3"/>
      <w:lvlJc w:val="left"/>
      <w:pPr>
        <w:ind w:left="720" w:hanging="720"/>
      </w:pPr>
      <w:rPr>
        <w:rFonts w:hint="default" w:ascii="Times New Roman" w:hAnsi="Times New Roman" w:cs="Times New Roman"/>
      </w:rPr>
    </w:lvl>
    <w:lvl w:ilvl="3" w:tentative="0">
      <w:start w:val="1"/>
      <w:numFmt w:val="decimal"/>
      <w:lvlText w:val="%1.%2.%3.%4"/>
      <w:lvlJc w:val="left"/>
      <w:pPr>
        <w:ind w:left="864" w:hanging="864"/>
      </w:pPr>
      <w:rPr>
        <w:rFonts w:hint="default" w:ascii="Times New Roman" w:hAnsi="Times New Roman" w:cs="Times New Roman"/>
      </w:rPr>
    </w:lvl>
    <w:lvl w:ilvl="4" w:tentative="0">
      <w:start w:val="1"/>
      <w:numFmt w:val="decimal"/>
      <w:lvlText w:val="%1.%2.%3.%4.%5"/>
      <w:lvlJc w:val="left"/>
      <w:pPr>
        <w:ind w:left="1008" w:hanging="1008"/>
      </w:pPr>
      <w:rPr>
        <w:rFonts w:hint="default" w:ascii="Times New Roman" w:hAnsi="Times New Roman" w:cs="Times New Roman"/>
      </w:rPr>
    </w:lvl>
    <w:lvl w:ilvl="5" w:tentative="0">
      <w:start w:val="1"/>
      <w:numFmt w:val="decimal"/>
      <w:lvlText w:val="%1.%2.%3.%4.%5.%6"/>
      <w:lvlJc w:val="left"/>
      <w:pPr>
        <w:ind w:left="1152" w:hanging="1152"/>
      </w:pPr>
      <w:rPr>
        <w:rFonts w:hint="default" w:ascii="Times New Roman" w:hAnsi="Times New Roman" w:cs="Times New Roman"/>
      </w:rPr>
    </w:lvl>
    <w:lvl w:ilvl="6" w:tentative="0">
      <w:start w:val="1"/>
      <w:numFmt w:val="decimal"/>
      <w:lvlText w:val="%1.%2.%3.%4.%5.%6.%7"/>
      <w:lvlJc w:val="left"/>
      <w:pPr>
        <w:ind w:left="1296" w:hanging="1296"/>
      </w:pPr>
      <w:rPr>
        <w:rFonts w:hint="default" w:ascii="Times New Roman" w:hAnsi="Times New Roman" w:cs="Times New Roman"/>
      </w:rPr>
    </w:lvl>
    <w:lvl w:ilvl="7" w:tentative="0">
      <w:start w:val="1"/>
      <w:numFmt w:val="decimal"/>
      <w:lvlText w:val="%1.%2.%3.%4.%5.%6.%7.%8"/>
      <w:lvlJc w:val="left"/>
      <w:pPr>
        <w:ind w:left="1440" w:hanging="1440"/>
      </w:pPr>
      <w:rPr>
        <w:rFonts w:hint="default" w:ascii="Times New Roman" w:hAnsi="Times New Roman" w:cs="Times New Roman"/>
      </w:rPr>
    </w:lvl>
    <w:lvl w:ilvl="8" w:tentative="0">
      <w:start w:val="1"/>
      <w:numFmt w:val="decimal"/>
      <w:lvlText w:val="%1.%2.%3.%4.%5.%6.%7.%8.%9"/>
      <w:lvlJc w:val="left"/>
      <w:pPr>
        <w:ind w:left="1584" w:hanging="1584"/>
      </w:pPr>
      <w:rPr>
        <w:rFonts w:hint="default" w:ascii="Times New Roman" w:hAnsi="Times New Roman" w:cs="Times New Roman"/>
      </w:rPr>
    </w:lvl>
  </w:abstractNum>
  <w:abstractNum w:abstractNumId="3">
    <w:nsid w:val="6F38784C"/>
    <w:multiLevelType w:val="multilevel"/>
    <w:tmpl w:val="6F38784C"/>
    <w:lvl w:ilvl="0" w:tentative="0">
      <w:start w:val="1"/>
      <w:numFmt w:val="decimal"/>
      <w:lvlText w:val="4.6.%1 "/>
      <w:lvlJc w:val="left"/>
      <w:pPr>
        <w:ind w:left="1271" w:hanging="420"/>
      </w:pPr>
      <w:rPr>
        <w:rFonts w:hint="default" w:ascii="楷体" w:hAnsi="楷体"/>
        <w:b w:val="0"/>
        <w:bCs w:val="0"/>
      </w:rPr>
    </w:lvl>
    <w:lvl w:ilvl="1" w:tentative="0">
      <w:start w:val="1"/>
      <w:numFmt w:val="lowerLetter"/>
      <w:lvlText w:val="%2)"/>
      <w:lvlJc w:val="left"/>
      <w:pPr>
        <w:ind w:left="1691" w:hanging="420"/>
      </w:pPr>
      <w:rPr>
        <w:rFonts w:hint="default" w:ascii="Times New Roman" w:hAnsi="Times New Roman" w:cs="Times New Roman"/>
      </w:rPr>
    </w:lvl>
    <w:lvl w:ilvl="2" w:tentative="0">
      <w:start w:val="1"/>
      <w:numFmt w:val="lowerRoman"/>
      <w:lvlText w:val="%3."/>
      <w:lvlJc w:val="right"/>
      <w:pPr>
        <w:ind w:left="2111" w:hanging="420"/>
      </w:pPr>
      <w:rPr>
        <w:rFonts w:hint="default" w:ascii="Times New Roman" w:hAnsi="Times New Roman" w:cs="Times New Roman"/>
      </w:rPr>
    </w:lvl>
    <w:lvl w:ilvl="3" w:tentative="0">
      <w:start w:val="1"/>
      <w:numFmt w:val="decimal"/>
      <w:lvlText w:val="%4."/>
      <w:lvlJc w:val="left"/>
      <w:pPr>
        <w:ind w:left="2531" w:hanging="420"/>
      </w:pPr>
      <w:rPr>
        <w:rFonts w:hint="default" w:ascii="Times New Roman" w:hAnsi="Times New Roman" w:cs="Times New Roman"/>
      </w:rPr>
    </w:lvl>
    <w:lvl w:ilvl="4" w:tentative="0">
      <w:start w:val="1"/>
      <w:numFmt w:val="lowerLetter"/>
      <w:lvlText w:val="%5)"/>
      <w:lvlJc w:val="left"/>
      <w:pPr>
        <w:ind w:left="2951" w:hanging="420"/>
      </w:pPr>
      <w:rPr>
        <w:rFonts w:hint="default" w:ascii="Times New Roman" w:hAnsi="Times New Roman" w:cs="Times New Roman"/>
      </w:rPr>
    </w:lvl>
    <w:lvl w:ilvl="5" w:tentative="0">
      <w:start w:val="1"/>
      <w:numFmt w:val="lowerRoman"/>
      <w:lvlText w:val="%6."/>
      <w:lvlJc w:val="right"/>
      <w:pPr>
        <w:ind w:left="3371" w:hanging="420"/>
      </w:pPr>
      <w:rPr>
        <w:rFonts w:hint="default" w:ascii="Times New Roman" w:hAnsi="Times New Roman" w:cs="Times New Roman"/>
      </w:rPr>
    </w:lvl>
    <w:lvl w:ilvl="6" w:tentative="0">
      <w:start w:val="1"/>
      <w:numFmt w:val="decimal"/>
      <w:lvlText w:val="%7."/>
      <w:lvlJc w:val="left"/>
      <w:pPr>
        <w:ind w:left="3791" w:hanging="420"/>
      </w:pPr>
      <w:rPr>
        <w:rFonts w:hint="default" w:ascii="Times New Roman" w:hAnsi="Times New Roman" w:cs="Times New Roman"/>
      </w:rPr>
    </w:lvl>
    <w:lvl w:ilvl="7" w:tentative="0">
      <w:start w:val="1"/>
      <w:numFmt w:val="lowerLetter"/>
      <w:lvlText w:val="%8)"/>
      <w:lvlJc w:val="left"/>
      <w:pPr>
        <w:ind w:left="4211" w:hanging="420"/>
      </w:pPr>
      <w:rPr>
        <w:rFonts w:hint="default" w:ascii="Times New Roman" w:hAnsi="Times New Roman" w:cs="Times New Roman"/>
      </w:rPr>
    </w:lvl>
    <w:lvl w:ilvl="8" w:tentative="0">
      <w:start w:val="1"/>
      <w:numFmt w:val="lowerRoman"/>
      <w:lvlText w:val="%9."/>
      <w:lvlJc w:val="right"/>
      <w:pPr>
        <w:ind w:left="4631" w:hanging="420"/>
      </w:pPr>
      <w:rPr>
        <w:rFonts w:hint="default" w:ascii="Times New Roman" w:hAnsi="Times New Roma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iYTEyNGZmOTExZTBiNDgwNzY1YzFjY2VkOTAwYjkifQ=="/>
    <w:docVar w:name="KSO_WPS_MARK_KEY" w:val="d3e071b4-3551-4aa9-9d99-838e272dc579"/>
  </w:docVars>
  <w:rsids>
    <w:rsidRoot w:val="00172A27"/>
    <w:rsid w:val="00072D8C"/>
    <w:rsid w:val="0009308C"/>
    <w:rsid w:val="002A2CCE"/>
    <w:rsid w:val="00322AE5"/>
    <w:rsid w:val="003E10EE"/>
    <w:rsid w:val="00437E61"/>
    <w:rsid w:val="00442E32"/>
    <w:rsid w:val="00537ED1"/>
    <w:rsid w:val="0055461D"/>
    <w:rsid w:val="00662B86"/>
    <w:rsid w:val="009C482D"/>
    <w:rsid w:val="00A2686E"/>
    <w:rsid w:val="00B103F3"/>
    <w:rsid w:val="00B872F4"/>
    <w:rsid w:val="00D71B38"/>
    <w:rsid w:val="00FE3E2E"/>
    <w:rsid w:val="018F2EE2"/>
    <w:rsid w:val="020F0B1C"/>
    <w:rsid w:val="022D1D83"/>
    <w:rsid w:val="02FE3D76"/>
    <w:rsid w:val="04143C0C"/>
    <w:rsid w:val="041741FA"/>
    <w:rsid w:val="041C27B8"/>
    <w:rsid w:val="04AB1142"/>
    <w:rsid w:val="059F4D69"/>
    <w:rsid w:val="05DA339C"/>
    <w:rsid w:val="06182C09"/>
    <w:rsid w:val="068838F4"/>
    <w:rsid w:val="06FB6E00"/>
    <w:rsid w:val="073E6F3C"/>
    <w:rsid w:val="087150EF"/>
    <w:rsid w:val="08DE33AB"/>
    <w:rsid w:val="090770CE"/>
    <w:rsid w:val="09E51014"/>
    <w:rsid w:val="0A582BA5"/>
    <w:rsid w:val="0B462863"/>
    <w:rsid w:val="0B70168E"/>
    <w:rsid w:val="0B7341E1"/>
    <w:rsid w:val="0BCB4B1A"/>
    <w:rsid w:val="0C9F2EA6"/>
    <w:rsid w:val="0D8055CE"/>
    <w:rsid w:val="0DFB12CD"/>
    <w:rsid w:val="0E632580"/>
    <w:rsid w:val="0E7D2894"/>
    <w:rsid w:val="0EF600FC"/>
    <w:rsid w:val="0EF619B5"/>
    <w:rsid w:val="118F65E6"/>
    <w:rsid w:val="12170AB5"/>
    <w:rsid w:val="123553DF"/>
    <w:rsid w:val="135A1732"/>
    <w:rsid w:val="13BD1433"/>
    <w:rsid w:val="14411E19"/>
    <w:rsid w:val="14AC2779"/>
    <w:rsid w:val="14AE46E4"/>
    <w:rsid w:val="15015A4D"/>
    <w:rsid w:val="154020D1"/>
    <w:rsid w:val="15AB60E4"/>
    <w:rsid w:val="15EA4DCB"/>
    <w:rsid w:val="163F4A7E"/>
    <w:rsid w:val="16902AF7"/>
    <w:rsid w:val="16BB1668"/>
    <w:rsid w:val="16C4566D"/>
    <w:rsid w:val="17C62313"/>
    <w:rsid w:val="17EF3BC3"/>
    <w:rsid w:val="19BB29D1"/>
    <w:rsid w:val="1A2A15A2"/>
    <w:rsid w:val="1A340ED3"/>
    <w:rsid w:val="1AC1094F"/>
    <w:rsid w:val="1AE077FE"/>
    <w:rsid w:val="1B770817"/>
    <w:rsid w:val="1B9B66E6"/>
    <w:rsid w:val="1BA87035"/>
    <w:rsid w:val="1C4F709D"/>
    <w:rsid w:val="1CDF0AEB"/>
    <w:rsid w:val="1CFF0AC4"/>
    <w:rsid w:val="1DC80C3F"/>
    <w:rsid w:val="1DE3206D"/>
    <w:rsid w:val="1E024003"/>
    <w:rsid w:val="1EF108E0"/>
    <w:rsid w:val="1F0423C1"/>
    <w:rsid w:val="1FF3101C"/>
    <w:rsid w:val="201F564B"/>
    <w:rsid w:val="20EC75B1"/>
    <w:rsid w:val="20F3093F"/>
    <w:rsid w:val="215A7A6D"/>
    <w:rsid w:val="217B7D05"/>
    <w:rsid w:val="221137F5"/>
    <w:rsid w:val="22252AE1"/>
    <w:rsid w:val="222B5EB7"/>
    <w:rsid w:val="22622269"/>
    <w:rsid w:val="235C4AFE"/>
    <w:rsid w:val="23C71CE1"/>
    <w:rsid w:val="24540F3C"/>
    <w:rsid w:val="24951B95"/>
    <w:rsid w:val="24A866FC"/>
    <w:rsid w:val="24D02008"/>
    <w:rsid w:val="24E62370"/>
    <w:rsid w:val="26C339D8"/>
    <w:rsid w:val="27330DC8"/>
    <w:rsid w:val="27606603"/>
    <w:rsid w:val="27B506FD"/>
    <w:rsid w:val="27EC19E9"/>
    <w:rsid w:val="284D4DD9"/>
    <w:rsid w:val="286B15D4"/>
    <w:rsid w:val="28F365B4"/>
    <w:rsid w:val="29266FB1"/>
    <w:rsid w:val="29742937"/>
    <w:rsid w:val="2B2F46F0"/>
    <w:rsid w:val="2B4C75CA"/>
    <w:rsid w:val="2D012636"/>
    <w:rsid w:val="2D1F486A"/>
    <w:rsid w:val="2D83304B"/>
    <w:rsid w:val="2DAE4BCF"/>
    <w:rsid w:val="2DC05EC2"/>
    <w:rsid w:val="2E6640F7"/>
    <w:rsid w:val="305A77FF"/>
    <w:rsid w:val="30C32587"/>
    <w:rsid w:val="313A7EC4"/>
    <w:rsid w:val="31DE4CF4"/>
    <w:rsid w:val="32340295"/>
    <w:rsid w:val="324C33A9"/>
    <w:rsid w:val="32E92ADD"/>
    <w:rsid w:val="3306486E"/>
    <w:rsid w:val="349E0F13"/>
    <w:rsid w:val="34E2692B"/>
    <w:rsid w:val="34E534E2"/>
    <w:rsid w:val="3531761E"/>
    <w:rsid w:val="35507011"/>
    <w:rsid w:val="35611EC4"/>
    <w:rsid w:val="36485520"/>
    <w:rsid w:val="36653F1C"/>
    <w:rsid w:val="376F3FFF"/>
    <w:rsid w:val="37D34FF4"/>
    <w:rsid w:val="37E92B87"/>
    <w:rsid w:val="39F552D0"/>
    <w:rsid w:val="3B037579"/>
    <w:rsid w:val="3B1C5A7D"/>
    <w:rsid w:val="3B447E8D"/>
    <w:rsid w:val="3CA0340B"/>
    <w:rsid w:val="3CE72647"/>
    <w:rsid w:val="3D232C66"/>
    <w:rsid w:val="3D257C7B"/>
    <w:rsid w:val="3D371930"/>
    <w:rsid w:val="3D3E7CDC"/>
    <w:rsid w:val="3D57606E"/>
    <w:rsid w:val="3DA07301"/>
    <w:rsid w:val="3DC80E72"/>
    <w:rsid w:val="3E5A7DF8"/>
    <w:rsid w:val="3E982C50"/>
    <w:rsid w:val="3F710F55"/>
    <w:rsid w:val="3FDF10B6"/>
    <w:rsid w:val="3FFC1167"/>
    <w:rsid w:val="4085729F"/>
    <w:rsid w:val="41014254"/>
    <w:rsid w:val="41A31D6A"/>
    <w:rsid w:val="425B5679"/>
    <w:rsid w:val="44143152"/>
    <w:rsid w:val="448B6414"/>
    <w:rsid w:val="44C63AF1"/>
    <w:rsid w:val="44EA2AB7"/>
    <w:rsid w:val="4535147E"/>
    <w:rsid w:val="456566DE"/>
    <w:rsid w:val="462340DA"/>
    <w:rsid w:val="46F030A7"/>
    <w:rsid w:val="471E7C15"/>
    <w:rsid w:val="476B2899"/>
    <w:rsid w:val="47D049EE"/>
    <w:rsid w:val="48013092"/>
    <w:rsid w:val="48060A78"/>
    <w:rsid w:val="49AA39E1"/>
    <w:rsid w:val="4A396B13"/>
    <w:rsid w:val="4A8B513E"/>
    <w:rsid w:val="4AB109B2"/>
    <w:rsid w:val="4AB10DA0"/>
    <w:rsid w:val="4AD93E52"/>
    <w:rsid w:val="4B2E419E"/>
    <w:rsid w:val="4B9D6479"/>
    <w:rsid w:val="4BF37D7C"/>
    <w:rsid w:val="4C8C3872"/>
    <w:rsid w:val="4CD3324F"/>
    <w:rsid w:val="4D44414D"/>
    <w:rsid w:val="4DC66910"/>
    <w:rsid w:val="4DD52FF7"/>
    <w:rsid w:val="4DE1374A"/>
    <w:rsid w:val="4ECF5C98"/>
    <w:rsid w:val="4EF94AC3"/>
    <w:rsid w:val="4FEA6FD6"/>
    <w:rsid w:val="500066FF"/>
    <w:rsid w:val="50011E81"/>
    <w:rsid w:val="500656EA"/>
    <w:rsid w:val="50656687"/>
    <w:rsid w:val="50C1051E"/>
    <w:rsid w:val="50F16F6B"/>
    <w:rsid w:val="5261100C"/>
    <w:rsid w:val="52B4767F"/>
    <w:rsid w:val="53400F13"/>
    <w:rsid w:val="53954144"/>
    <w:rsid w:val="539A6875"/>
    <w:rsid w:val="53D57C8E"/>
    <w:rsid w:val="54266814"/>
    <w:rsid w:val="54280325"/>
    <w:rsid w:val="542C3655"/>
    <w:rsid w:val="552350B5"/>
    <w:rsid w:val="56D00CF4"/>
    <w:rsid w:val="56D26737"/>
    <w:rsid w:val="56D95DF6"/>
    <w:rsid w:val="575E4F04"/>
    <w:rsid w:val="579637F7"/>
    <w:rsid w:val="5931649C"/>
    <w:rsid w:val="59CE7F99"/>
    <w:rsid w:val="5A074E58"/>
    <w:rsid w:val="5A2C1499"/>
    <w:rsid w:val="5ABE7224"/>
    <w:rsid w:val="5AE420A3"/>
    <w:rsid w:val="5BC47DF0"/>
    <w:rsid w:val="5BD05C0A"/>
    <w:rsid w:val="5C62014C"/>
    <w:rsid w:val="5C95407D"/>
    <w:rsid w:val="5C9F4947"/>
    <w:rsid w:val="5CB711E5"/>
    <w:rsid w:val="5CEF5C39"/>
    <w:rsid w:val="5D46181B"/>
    <w:rsid w:val="5D697428"/>
    <w:rsid w:val="5DFC012C"/>
    <w:rsid w:val="5E930A90"/>
    <w:rsid w:val="5F69359F"/>
    <w:rsid w:val="5F8E4587"/>
    <w:rsid w:val="60642058"/>
    <w:rsid w:val="607C419B"/>
    <w:rsid w:val="62495353"/>
    <w:rsid w:val="635C37FE"/>
    <w:rsid w:val="63DA2CBD"/>
    <w:rsid w:val="645D7458"/>
    <w:rsid w:val="648D27BA"/>
    <w:rsid w:val="64DE6065"/>
    <w:rsid w:val="65556AA0"/>
    <w:rsid w:val="668511A2"/>
    <w:rsid w:val="670818F0"/>
    <w:rsid w:val="67A07D7A"/>
    <w:rsid w:val="67A55390"/>
    <w:rsid w:val="6813619F"/>
    <w:rsid w:val="68395314"/>
    <w:rsid w:val="694109F5"/>
    <w:rsid w:val="69CD4513"/>
    <w:rsid w:val="69FC2A22"/>
    <w:rsid w:val="6A153580"/>
    <w:rsid w:val="6A4A52FC"/>
    <w:rsid w:val="6A9D0272"/>
    <w:rsid w:val="6AA33E09"/>
    <w:rsid w:val="6ACB366A"/>
    <w:rsid w:val="6B315D3B"/>
    <w:rsid w:val="6BE4292B"/>
    <w:rsid w:val="6BE65D87"/>
    <w:rsid w:val="6C9F4AA4"/>
    <w:rsid w:val="6CD14261"/>
    <w:rsid w:val="6D0D5EB2"/>
    <w:rsid w:val="6D4A40EE"/>
    <w:rsid w:val="6D596D7A"/>
    <w:rsid w:val="6D910891"/>
    <w:rsid w:val="6DE1651E"/>
    <w:rsid w:val="6E566CDE"/>
    <w:rsid w:val="6EBB2FD9"/>
    <w:rsid w:val="6F3C5AED"/>
    <w:rsid w:val="6F437969"/>
    <w:rsid w:val="6F77521D"/>
    <w:rsid w:val="6F9603E0"/>
    <w:rsid w:val="6FFE278D"/>
    <w:rsid w:val="703E71F1"/>
    <w:rsid w:val="70B609A9"/>
    <w:rsid w:val="715049AE"/>
    <w:rsid w:val="71CD3E62"/>
    <w:rsid w:val="71E41855"/>
    <w:rsid w:val="73561332"/>
    <w:rsid w:val="741145F9"/>
    <w:rsid w:val="76742AFE"/>
    <w:rsid w:val="76AE50C9"/>
    <w:rsid w:val="76AF19A1"/>
    <w:rsid w:val="76E739E6"/>
    <w:rsid w:val="77C61B53"/>
    <w:rsid w:val="787B5401"/>
    <w:rsid w:val="79537342"/>
    <w:rsid w:val="7B3D5B12"/>
    <w:rsid w:val="7BBB4D2B"/>
    <w:rsid w:val="7C307D48"/>
    <w:rsid w:val="7D97007A"/>
    <w:rsid w:val="7E0B7AA3"/>
    <w:rsid w:val="7E355268"/>
    <w:rsid w:val="7FA959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keepNext/>
      <w:keepLines/>
      <w:spacing w:line="360" w:lineRule="auto"/>
      <w:ind w:left="432" w:hanging="432"/>
      <w:outlineLvl w:val="0"/>
    </w:pPr>
    <w:rPr>
      <w:b/>
      <w:bCs/>
      <w:kern w:val="44"/>
      <w:sz w:val="44"/>
      <w:szCs w:val="44"/>
    </w:rPr>
  </w:style>
  <w:style w:type="paragraph" w:styleId="4">
    <w:name w:val="heading 2"/>
    <w:basedOn w:val="1"/>
    <w:next w:val="1"/>
    <w:qFormat/>
    <w:uiPriority w:val="0"/>
    <w:pPr>
      <w:keepNext/>
      <w:keepLines/>
      <w:adjustRightInd w:val="0"/>
      <w:spacing w:line="416" w:lineRule="atLeast"/>
      <w:ind w:left="576" w:hanging="576"/>
      <w:textAlignment w:val="baseline"/>
      <w:outlineLvl w:val="1"/>
    </w:pPr>
    <w:rPr>
      <w:rFonts w:ascii="Arial" w:hAnsi="Arial" w:eastAsia="黑体" w:cs="Arial"/>
      <w:b/>
      <w:bCs/>
      <w:sz w:val="32"/>
      <w:szCs w:val="32"/>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header"/>
    <w:basedOn w:val="1"/>
    <w:next w:val="1"/>
    <w:qFormat/>
    <w:uiPriority w:val="0"/>
    <w:pPr>
      <w:pBdr>
        <w:bottom w:val="single" w:color="auto" w:sz="6" w:space="1"/>
      </w:pBdr>
      <w:snapToGrid w:val="0"/>
      <w:jc w:val="center"/>
    </w:pPr>
    <w:rPr>
      <w:sz w:val="18"/>
      <w:szCs w:val="18"/>
    </w:rPr>
  </w:style>
  <w:style w:type="paragraph" w:styleId="5">
    <w:name w:val="Body Text"/>
    <w:basedOn w:val="1"/>
    <w:next w:val="6"/>
    <w:qFormat/>
    <w:uiPriority w:val="0"/>
    <w:pPr>
      <w:spacing w:after="120" w:afterLines="0"/>
    </w:pPr>
  </w:style>
  <w:style w:type="paragraph" w:styleId="6">
    <w:name w:val="Body Text First Indent"/>
    <w:basedOn w:val="5"/>
    <w:qFormat/>
    <w:uiPriority w:val="0"/>
    <w:pPr>
      <w:ind w:firstLine="420" w:firstLineChars="100"/>
    </w:pPr>
    <w:rPr>
      <w:rFonts w:ascii="Times New Roman" w:hAnsi="Times New Roman" w:eastAsia="宋体" w:cs="Times New Roman"/>
    </w:rPr>
  </w:style>
  <w:style w:type="paragraph" w:styleId="7">
    <w:name w:val="Body Text Indent"/>
    <w:basedOn w:val="1"/>
    <w:unhideWhenUsed/>
    <w:qFormat/>
    <w:uiPriority w:val="99"/>
    <w:pPr>
      <w:spacing w:after="120"/>
      <w:ind w:left="420" w:leftChars="200"/>
    </w:pPr>
  </w:style>
  <w:style w:type="paragraph" w:styleId="8">
    <w:name w:val="Plain Text"/>
    <w:basedOn w:val="1"/>
    <w:qFormat/>
    <w:uiPriority w:val="0"/>
    <w:rPr>
      <w:rFonts w:ascii="宋体" w:hAnsi="Courier New" w:cs="Courier New"/>
    </w:rPr>
  </w:style>
  <w:style w:type="paragraph" w:styleId="9">
    <w:name w:val="Date"/>
    <w:basedOn w:val="1"/>
    <w:next w:val="1"/>
    <w:qFormat/>
    <w:uiPriority w:val="99"/>
    <w:pPr>
      <w:ind w:left="100" w:leftChars="2500"/>
    </w:pPr>
    <w:rPr>
      <w:rFonts w:ascii="宋体" w:hAnsi="Courier New" w:cs="Courier New"/>
      <w:szCs w:val="21"/>
    </w:rPr>
  </w:style>
  <w:style w:type="paragraph" w:styleId="10">
    <w:name w:val="Body Text Indent 2"/>
    <w:basedOn w:val="11"/>
    <w:next w:val="11"/>
    <w:qFormat/>
    <w:uiPriority w:val="0"/>
    <w:pPr>
      <w:spacing w:after="120" w:afterLines="0" w:line="480" w:lineRule="auto"/>
      <w:ind w:left="420" w:leftChars="200"/>
    </w:pPr>
    <w:rPr>
      <w:rFonts w:ascii="Calibri" w:hAnsi="Calibri" w:eastAsia="宋体" w:cs="Times New Roman"/>
      <w:kern w:val="2"/>
      <w:sz w:val="21"/>
      <w:szCs w:val="22"/>
    </w:rPr>
  </w:style>
  <w:style w:type="paragraph" w:styleId="11">
    <w:name w:val="Body Text First Indent 2"/>
    <w:basedOn w:val="7"/>
    <w:unhideWhenUsed/>
    <w:qFormat/>
    <w:uiPriority w:val="99"/>
    <w:pPr>
      <w:ind w:firstLine="420" w:firstLineChars="200"/>
    </w:pPr>
  </w:style>
  <w:style w:type="paragraph" w:styleId="12">
    <w:name w:val="footer"/>
    <w:basedOn w:val="1"/>
    <w:qFormat/>
    <w:uiPriority w:val="0"/>
    <w:pPr>
      <w:snapToGrid w:val="0"/>
      <w:jc w:val="left"/>
    </w:pPr>
    <w:rPr>
      <w:sz w:val="18"/>
      <w:szCs w:val="18"/>
    </w:rPr>
  </w:style>
  <w:style w:type="paragraph" w:styleId="13">
    <w:name w:val="toc 1"/>
    <w:basedOn w:val="1"/>
    <w:next w:val="1"/>
    <w:qFormat/>
    <w:uiPriority w:val="0"/>
    <w:pPr>
      <w:spacing w:line="360" w:lineRule="auto"/>
    </w:pPr>
    <w:rPr>
      <w:sz w:val="32"/>
      <w:szCs w:val="32"/>
    </w:rPr>
  </w:style>
  <w:style w:type="paragraph" w:styleId="14">
    <w:name w:val="Body Text 2"/>
    <w:basedOn w:val="1"/>
    <w:qFormat/>
    <w:uiPriority w:val="0"/>
    <w:pPr>
      <w:spacing w:after="120" w:line="480" w:lineRule="auto"/>
    </w:pPr>
  </w:style>
  <w:style w:type="paragraph" w:styleId="15">
    <w:name w:val="Normal (Web)"/>
    <w:basedOn w:val="1"/>
    <w:qFormat/>
    <w:uiPriority w:val="0"/>
    <w:pPr>
      <w:jc w:val="left"/>
    </w:pPr>
    <w:rPr>
      <w:kern w:val="0"/>
      <w:sz w:val="24"/>
      <w:szCs w:val="24"/>
    </w:rPr>
  </w:style>
  <w:style w:type="character" w:styleId="18">
    <w:name w:val="FollowedHyperlink"/>
    <w:basedOn w:val="17"/>
    <w:qFormat/>
    <w:uiPriority w:val="0"/>
    <w:rPr>
      <w:color w:val="0000FF"/>
      <w:u w:val="single"/>
    </w:rPr>
  </w:style>
  <w:style w:type="character" w:styleId="19">
    <w:name w:val="Hyperlink"/>
    <w:basedOn w:val="17"/>
    <w:qFormat/>
    <w:uiPriority w:val="0"/>
    <w:rPr>
      <w:color w:val="0000FF"/>
      <w:u w:val="single"/>
    </w:rPr>
  </w:style>
  <w:style w:type="paragraph" w:customStyle="1" w:styleId="20">
    <w:name w:val="段"/>
    <w:basedOn w:val="21"/>
    <w:next w:val="1"/>
    <w:qFormat/>
    <w:uiPriority w:val="99"/>
    <w:pPr>
      <w:autoSpaceDE w:val="0"/>
      <w:autoSpaceDN w:val="0"/>
      <w:adjustRightInd w:val="0"/>
      <w:snapToGrid w:val="0"/>
      <w:spacing w:line="360" w:lineRule="auto"/>
      <w:ind w:firstLine="200" w:firstLineChars="200"/>
      <w:jc w:val="both"/>
    </w:pPr>
    <w:rPr>
      <w:rFonts w:ascii="宋体" w:hAnsi="Calibri" w:eastAsia="宋体" w:cs="宋体"/>
      <w:sz w:val="24"/>
      <w:szCs w:val="24"/>
      <w:lang w:val="en-US" w:eastAsia="zh-CN" w:bidi="ar-SA"/>
    </w:rPr>
  </w:style>
  <w:style w:type="paragraph" w:customStyle="1" w:styleId="21">
    <w:name w:val="Normal_2"/>
    <w:qFormat/>
    <w:uiPriority w:val="0"/>
    <w:pPr>
      <w:widowControl w:val="0"/>
      <w:jc w:val="both"/>
    </w:pPr>
    <w:rPr>
      <w:rFonts w:ascii="Times New Roman" w:hAnsi="Times New Roman" w:eastAsia="宋体" w:cs="Times New Roman"/>
      <w:szCs w:val="24"/>
      <w:lang w:val="en-US" w:eastAsia="zh-CN" w:bidi="ar-SA"/>
    </w:rPr>
  </w:style>
  <w:style w:type="character" w:customStyle="1" w:styleId="22">
    <w:name w:val="font122"/>
    <w:basedOn w:val="17"/>
    <w:qFormat/>
    <w:uiPriority w:val="0"/>
    <w:rPr>
      <w:rFonts w:hint="default" w:ascii="Times New Roman" w:hAnsi="Times New Roman" w:cs="Times New Roman"/>
      <w:color w:val="000000"/>
      <w:sz w:val="21"/>
      <w:szCs w:val="21"/>
      <w:u w:val="none"/>
    </w:rPr>
  </w:style>
  <w:style w:type="character" w:customStyle="1" w:styleId="23">
    <w:name w:val="font12"/>
    <w:basedOn w:val="17"/>
    <w:qFormat/>
    <w:uiPriority w:val="0"/>
    <w:rPr>
      <w:rFonts w:hint="default" w:ascii="Times New Roman" w:hAnsi="Times New Roman" w:cs="Times New Roman"/>
      <w:color w:val="000000"/>
      <w:sz w:val="22"/>
      <w:szCs w:val="22"/>
      <w:u w:val="none"/>
    </w:rPr>
  </w:style>
  <w:style w:type="character" w:customStyle="1" w:styleId="24">
    <w:name w:val="font01"/>
    <w:basedOn w:val="17"/>
    <w:qFormat/>
    <w:uiPriority w:val="0"/>
    <w:rPr>
      <w:rFonts w:hint="eastAsia" w:ascii="宋体" w:hAnsi="宋体" w:eastAsia="宋体" w:cs="宋体"/>
      <w:color w:val="000000"/>
      <w:sz w:val="22"/>
      <w:szCs w:val="22"/>
      <w:u w:val="none"/>
    </w:rPr>
  </w:style>
  <w:style w:type="character" w:customStyle="1" w:styleId="25">
    <w:name w:val="font121"/>
    <w:basedOn w:val="17"/>
    <w:qFormat/>
    <w:uiPriority w:val="0"/>
    <w:rPr>
      <w:rFonts w:hint="default" w:ascii="Times New Roman" w:hAnsi="Times New Roman" w:cs="Times New Roman"/>
      <w:color w:val="000000"/>
      <w:sz w:val="21"/>
      <w:szCs w:val="21"/>
      <w:u w:val="none"/>
    </w:rPr>
  </w:style>
  <w:style w:type="character" w:customStyle="1" w:styleId="26">
    <w:name w:val="font31"/>
    <w:basedOn w:val="17"/>
    <w:qFormat/>
    <w:uiPriority w:val="0"/>
    <w:rPr>
      <w:rFonts w:hint="default" w:ascii="Times New Roman" w:hAnsi="Times New Roman" w:cs="Times New Roman"/>
      <w:color w:val="000000"/>
      <w:sz w:val="21"/>
      <w:szCs w:val="21"/>
      <w:u w:val="none"/>
    </w:rPr>
  </w:style>
  <w:style w:type="character" w:customStyle="1" w:styleId="27">
    <w:name w:val="font111"/>
    <w:basedOn w:val="17"/>
    <w:qFormat/>
    <w:uiPriority w:val="0"/>
    <w:rPr>
      <w:rFonts w:hint="eastAsia" w:ascii="宋体" w:hAnsi="宋体" w:eastAsia="宋体" w:cs="宋体"/>
      <w:color w:val="000000"/>
      <w:sz w:val="21"/>
      <w:szCs w:val="21"/>
      <w:u w:val="none"/>
    </w:rPr>
  </w:style>
  <w:style w:type="character" w:customStyle="1" w:styleId="28">
    <w:name w:val="font101"/>
    <w:basedOn w:val="17"/>
    <w:qFormat/>
    <w:uiPriority w:val="0"/>
    <w:rPr>
      <w:rFonts w:hint="eastAsia" w:ascii="宋体" w:hAnsi="宋体" w:eastAsia="宋体" w:cs="宋体"/>
      <w:color w:val="000000"/>
      <w:sz w:val="22"/>
      <w:szCs w:val="22"/>
      <w:u w:val="none"/>
    </w:rPr>
  </w:style>
  <w:style w:type="character" w:customStyle="1" w:styleId="29">
    <w:name w:val="font41"/>
    <w:basedOn w:val="17"/>
    <w:qFormat/>
    <w:uiPriority w:val="0"/>
    <w:rPr>
      <w:rFonts w:hint="default" w:ascii="Arial" w:hAnsi="Arial" w:cs="Arial"/>
      <w:color w:val="000000"/>
      <w:sz w:val="22"/>
      <w:szCs w:val="22"/>
      <w:u w:val="none"/>
    </w:rPr>
  </w:style>
  <w:style w:type="character" w:customStyle="1" w:styleId="30">
    <w:name w:val="font11"/>
    <w:basedOn w:val="17"/>
    <w:qFormat/>
    <w:uiPriority w:val="0"/>
    <w:rPr>
      <w:rFonts w:hint="default" w:ascii="Times New Roman" w:hAnsi="Times New Roman" w:cs="Times New Roman"/>
      <w:color w:val="000000"/>
      <w:sz w:val="22"/>
      <w:szCs w:val="22"/>
      <w:u w:val="none"/>
    </w:rPr>
  </w:style>
  <w:style w:type="character" w:customStyle="1" w:styleId="31">
    <w:name w:val="font141"/>
    <w:basedOn w:val="17"/>
    <w:qFormat/>
    <w:uiPriority w:val="0"/>
    <w:rPr>
      <w:rFonts w:hint="default" w:ascii="Times New Roman" w:hAnsi="Times New Roman" w:cs="Times New Roman"/>
      <w:color w:val="000000"/>
      <w:sz w:val="21"/>
      <w:szCs w:val="21"/>
      <w:u w:val="none"/>
    </w:rPr>
  </w:style>
  <w:style w:type="character" w:customStyle="1" w:styleId="32">
    <w:name w:val="font21"/>
    <w:basedOn w:val="17"/>
    <w:qFormat/>
    <w:uiPriority w:val="0"/>
    <w:rPr>
      <w:rFonts w:hint="eastAsia" w:ascii="宋体" w:hAnsi="宋体" w:eastAsia="宋体" w:cs="宋体"/>
      <w:color w:val="000000"/>
      <w:sz w:val="22"/>
      <w:szCs w:val="22"/>
      <w:u w:val="none"/>
    </w:rPr>
  </w:style>
  <w:style w:type="character" w:customStyle="1" w:styleId="33">
    <w:name w:val="font112"/>
    <w:basedOn w:val="17"/>
    <w:qFormat/>
    <w:uiPriority w:val="0"/>
    <w:rPr>
      <w:rFonts w:hint="eastAsia" w:ascii="宋体" w:hAnsi="宋体" w:eastAsia="宋体" w:cs="宋体"/>
      <w:color w:val="000000"/>
      <w:sz w:val="21"/>
      <w:szCs w:val="21"/>
      <w:u w:val="none"/>
    </w:rPr>
  </w:style>
  <w:style w:type="character" w:customStyle="1" w:styleId="34">
    <w:name w:val="font81"/>
    <w:basedOn w:val="17"/>
    <w:qFormat/>
    <w:uiPriority w:val="0"/>
    <w:rPr>
      <w:rFonts w:hint="eastAsia" w:ascii="宋体" w:hAnsi="宋体" w:eastAsia="宋体" w:cs="宋体"/>
      <w:color w:val="000000"/>
      <w:sz w:val="21"/>
      <w:szCs w:val="21"/>
      <w:u w:val="none"/>
    </w:rPr>
  </w:style>
  <w:style w:type="character" w:customStyle="1" w:styleId="35">
    <w:name w:val="font51"/>
    <w:basedOn w:val="17"/>
    <w:qFormat/>
    <w:uiPriority w:val="0"/>
    <w:rPr>
      <w:rFonts w:hint="eastAsia" w:ascii="宋体" w:hAnsi="宋体" w:eastAsia="宋体" w:cs="宋体"/>
      <w:color w:val="000000"/>
      <w:sz w:val="21"/>
      <w:szCs w:val="21"/>
      <w:u w:val="none"/>
    </w:rPr>
  </w:style>
  <w:style w:type="character" w:customStyle="1" w:styleId="36">
    <w:name w:val="font71"/>
    <w:basedOn w:val="17"/>
    <w:qFormat/>
    <w:uiPriority w:val="0"/>
    <w:rPr>
      <w:rFonts w:hint="default" w:ascii="Times New Roman" w:hAnsi="Times New Roman" w:cs="Times New Roman"/>
      <w:color w:val="000000"/>
      <w:sz w:val="22"/>
      <w:szCs w:val="22"/>
      <w:u w:val="none"/>
    </w:rPr>
  </w:style>
  <w:style w:type="character" w:customStyle="1" w:styleId="37">
    <w:name w:val="16"/>
    <w:basedOn w:val="17"/>
    <w:qFormat/>
    <w:uiPriority w:val="0"/>
    <w:rPr>
      <w:rFonts w:hint="default" w:ascii="Times New Roman" w:hAnsi="Times New Roman" w:eastAsia="宋体" w:cs="Times New Roman"/>
      <w:b/>
      <w:bCs/>
      <w:kern w:val="44"/>
      <w:sz w:val="44"/>
      <w:szCs w:val="44"/>
    </w:rPr>
  </w:style>
  <w:style w:type="character" w:customStyle="1" w:styleId="38">
    <w:name w:val="15"/>
    <w:basedOn w:val="17"/>
    <w:qFormat/>
    <w:uiPriority w:val="0"/>
    <w:rPr>
      <w:rFonts w:hint="default" w:ascii="Times New Roman" w:hAnsi="Times New Roman" w:cs="Times New Roman"/>
      <w:color w:val="0000FF"/>
      <w:u w:val="single"/>
    </w:rPr>
  </w:style>
  <w:style w:type="character" w:customStyle="1" w:styleId="39">
    <w:name w:val="font151"/>
    <w:basedOn w:val="17"/>
    <w:qFormat/>
    <w:uiPriority w:val="0"/>
    <w:rPr>
      <w:rFonts w:hint="eastAsia" w:ascii="宋体" w:hAnsi="宋体" w:eastAsia="宋体" w:cs="宋体"/>
      <w:color w:val="000000"/>
      <w:sz w:val="21"/>
      <w:szCs w:val="21"/>
      <w:u w:val="none"/>
    </w:rPr>
  </w:style>
  <w:style w:type="character" w:customStyle="1" w:styleId="40">
    <w:name w:val="font61"/>
    <w:basedOn w:val="17"/>
    <w:qFormat/>
    <w:uiPriority w:val="0"/>
    <w:rPr>
      <w:rFonts w:hint="default" w:ascii="Arial" w:hAnsi="Arial" w:cs="Arial"/>
      <w:color w:val="000000"/>
      <w:sz w:val="22"/>
      <w:szCs w:val="22"/>
      <w:u w:val="none"/>
    </w:rPr>
  </w:style>
  <w:style w:type="character" w:customStyle="1" w:styleId="41">
    <w:name w:val="font91"/>
    <w:basedOn w:val="17"/>
    <w:qFormat/>
    <w:uiPriority w:val="0"/>
    <w:rPr>
      <w:rFonts w:hint="default" w:ascii="Arial" w:hAnsi="Arial" w:cs="Arial"/>
      <w:color w:val="000000"/>
      <w:sz w:val="22"/>
      <w:szCs w:val="22"/>
      <w:u w:val="none"/>
    </w:rPr>
  </w:style>
  <w:style w:type="paragraph" w:customStyle="1" w:styleId="42">
    <w:name w:val="列出段落"/>
    <w:basedOn w:val="1"/>
    <w:qFormat/>
    <w:uiPriority w:val="0"/>
    <w:pPr>
      <w:ind w:firstLine="420" w:firstLineChars="200"/>
    </w:pPr>
  </w:style>
  <w:style w:type="paragraph" w:customStyle="1" w:styleId="43">
    <w:name w:val="List Paragraph"/>
    <w:basedOn w:val="1"/>
    <w:qFormat/>
    <w:uiPriority w:val="0"/>
    <w:pPr>
      <w:ind w:firstLine="420" w:firstLineChars="200"/>
    </w:pPr>
  </w:style>
  <w:style w:type="paragraph" w:customStyle="1" w:styleId="44">
    <w:name w:val="样式 首行缩进:  2 字符 段前: 0.5 行 行距: 固定值 23 磅"/>
    <w:basedOn w:val="1"/>
    <w:qFormat/>
    <w:uiPriority w:val="99"/>
    <w:pPr>
      <w:widowControl/>
      <w:spacing w:beforeLines="50" w:after="200" w:line="460" w:lineRule="exact"/>
      <w:ind w:firstLine="420" w:firstLineChars="200"/>
    </w:pPr>
    <w:rPr>
      <w:rFonts w:ascii="宋体" w:cs="宋体"/>
      <w:kern w:val="0"/>
      <w:sz w:val="28"/>
      <w:szCs w:val="28"/>
      <w:lang w:eastAsia="en-US"/>
    </w:rPr>
  </w:style>
  <w:style w:type="paragraph" w:customStyle="1" w:styleId="45">
    <w:name w:val="UserStyle_0"/>
    <w:basedOn w:val="1"/>
    <w:next w:val="1"/>
    <w:qFormat/>
    <w:uiPriority w:val="0"/>
    <w:pPr>
      <w:widowControl/>
      <w:snapToGrid w:val="0"/>
      <w:spacing w:line="360" w:lineRule="auto"/>
      <w:ind w:firstLine="200" w:firstLineChars="200"/>
      <w:textAlignment w:val="baseline"/>
    </w:pPr>
    <w:rPr>
      <w:rFonts w:ascii="宋体"/>
      <w:kern w:val="0"/>
      <w:sz w:val="24"/>
      <w:szCs w:val="24"/>
    </w:rPr>
  </w:style>
  <w:style w:type="paragraph" w:customStyle="1" w:styleId="46">
    <w:name w:val="WPSOffice手动目录 1"/>
    <w:basedOn w:val="1"/>
    <w:qFormat/>
    <w:uiPriority w:val="0"/>
    <w:pPr>
      <w:widowControl/>
      <w:spacing w:line="360" w:lineRule="auto"/>
      <w:jc w:val="left"/>
    </w:pPr>
    <w:rPr>
      <w:kern w:val="0"/>
      <w:sz w:val="24"/>
      <w:szCs w:val="24"/>
    </w:rPr>
  </w:style>
  <w:style w:type="paragraph" w:customStyle="1" w:styleId="47">
    <w:name w:val="Table Paragraph"/>
    <w:basedOn w:val="1"/>
    <w:unhideWhenUsed/>
    <w:qFormat/>
    <w:uiPriority w:val="0"/>
    <w:pPr>
      <w:autoSpaceDE w:val="0"/>
      <w:autoSpaceDN w:val="0"/>
      <w:adjustRightInd w:val="0"/>
      <w:jc w:val="left"/>
    </w:pPr>
    <w:rPr>
      <w:rFonts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28</Pages>
  <Words>10332</Words>
  <Characters>11301</Characters>
  <Lines>162</Lines>
  <Paragraphs>45</Paragraphs>
  <TotalTime>36</TotalTime>
  <ScaleCrop>false</ScaleCrop>
  <LinksUpToDate>false</LinksUpToDate>
  <CharactersWithSpaces>12264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2021-12-16T03:46:00Z</dcterms:created>
  <dc:creator>Administrator</dc:creator>
  <cp:lastModifiedBy>A Уuè ...</cp:lastModifiedBy>
  <cp:lastPrinted>2024-05-21T08:00:00Z</cp:lastPrinted>
  <dcterms:modified xsi:type="dcterms:W3CDTF">2025-02-07T07:57:50Z</dcterms:modified>
  <dc:title>潜江市政府采购</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C35A81FD137C4D8FB28005FA185D11D1_13</vt:lpwstr>
  </property>
  <property fmtid="{D5CDD505-2E9C-101B-9397-08002B2CF9AE}" pid="4" name="KSOTemplateDocerSaveRecord">
    <vt:lpwstr>eyJoZGlkIjoiZThlZDkyNDUwYTg5YzM3ZWExOWE3YmMzZTBmNGJlZmMiLCJ1c2VySWQiOiI3NTkzNTg5MDgifQ==</vt:lpwstr>
  </property>
</Properties>
</file>